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F3E10" w14:textId="002833C3" w:rsidR="00333D56" w:rsidRPr="007D3805" w:rsidRDefault="007D3805" w:rsidP="007D3805">
      <w:pPr>
        <w:pStyle w:val="1JUDUL"/>
        <w:rPr>
          <w:i/>
          <w:iCs/>
        </w:rPr>
      </w:pPr>
      <w:bookmarkStart w:id="0" w:name="_Hlk534908560"/>
      <w:bookmarkStart w:id="1" w:name="_Toc294777474"/>
      <w:r w:rsidRPr="007D3805">
        <w:t xml:space="preserve">PEMANFAATAN </w:t>
      </w:r>
      <w:r w:rsidR="009C1FE7">
        <w:t xml:space="preserve">kolaborasi aplikasi, </w:t>
      </w:r>
      <w:r w:rsidRPr="007D3805">
        <w:t>POP-UP</w:t>
      </w:r>
      <w:r w:rsidR="009C1FE7">
        <w:t xml:space="preserve">, dan </w:t>
      </w:r>
      <w:r w:rsidRPr="007D3805">
        <w:t>MOVABLE BOOK DALAM MEMBUAT MEDIA PEMBELAJARAN 3D</w:t>
      </w:r>
      <w:r w:rsidR="00333D56" w:rsidRPr="00BC4610">
        <w:t xml:space="preserve"> </w:t>
      </w:r>
    </w:p>
    <w:p w14:paraId="3D41572D" w14:textId="33DF5262" w:rsidR="00333D56" w:rsidRPr="00BC4610" w:rsidRDefault="00333D56" w:rsidP="00333D56">
      <w:pPr>
        <w:jc w:val="center"/>
      </w:pPr>
    </w:p>
    <w:p w14:paraId="0EBA24E1" w14:textId="3834A242" w:rsidR="00333D56" w:rsidRPr="005269B7" w:rsidRDefault="007D3805" w:rsidP="00333D56">
      <w:pPr>
        <w:pStyle w:val="2penulis"/>
        <w:rPr>
          <w:vertAlign w:val="superscript"/>
        </w:rPr>
      </w:pPr>
      <w:r>
        <w:t>Cahyo Hasanudin</w:t>
      </w:r>
      <w:r w:rsidR="005269B7">
        <w:rPr>
          <w:vertAlign w:val="superscript"/>
        </w:rPr>
        <w:t>1)</w:t>
      </w:r>
      <w:r w:rsidR="00333D56" w:rsidRPr="00BC4610">
        <w:t>,</w:t>
      </w:r>
      <w:r>
        <w:t xml:space="preserve"> Novi Mayasari</w:t>
      </w:r>
      <w:r w:rsidR="005269B7">
        <w:rPr>
          <w:vertAlign w:val="superscript"/>
        </w:rPr>
        <w:t>2)</w:t>
      </w:r>
      <w:r w:rsidR="00333D56" w:rsidRPr="00BC4610">
        <w:t>,</w:t>
      </w:r>
      <w:r w:rsidR="005269B7">
        <w:t xml:space="preserve"> </w:t>
      </w:r>
      <w:r>
        <w:t>Kundharu Saddhono</w:t>
      </w:r>
      <w:r w:rsidR="005269B7">
        <w:rPr>
          <w:vertAlign w:val="superscript"/>
        </w:rPr>
        <w:t>3)</w:t>
      </w:r>
      <w:r w:rsidR="005269B7">
        <w:t xml:space="preserve">, </w:t>
      </w:r>
      <w:r>
        <w:t>Ega Wahyu Mahardika</w:t>
      </w:r>
      <w:r w:rsidR="005269B7">
        <w:rPr>
          <w:vertAlign w:val="superscript"/>
        </w:rPr>
        <w:t>4)</w:t>
      </w:r>
    </w:p>
    <w:p w14:paraId="38182C72" w14:textId="46EDE9BB" w:rsidR="00333D56" w:rsidRPr="00BC4610" w:rsidRDefault="00333D56" w:rsidP="00333D56">
      <w:pPr>
        <w:jc w:val="center"/>
      </w:pPr>
    </w:p>
    <w:p w14:paraId="469F2A45" w14:textId="2A4DD96D" w:rsidR="005269B7" w:rsidRDefault="007D3805" w:rsidP="005269B7">
      <w:pPr>
        <w:pStyle w:val="3Afiliasi"/>
      </w:pPr>
      <w:r>
        <w:rPr>
          <w:vertAlign w:val="superscript"/>
        </w:rPr>
        <w:t>1</w:t>
      </w:r>
      <w:r w:rsidR="005269B7">
        <w:rPr>
          <w:vertAlign w:val="superscript"/>
        </w:rPr>
        <w:t>,</w:t>
      </w:r>
      <w:r>
        <w:rPr>
          <w:vertAlign w:val="superscript"/>
        </w:rPr>
        <w:t>4</w:t>
      </w:r>
      <w:r w:rsidR="005269B7">
        <w:t>Pendidikan Bahasa dan Sastra Indonesia</w:t>
      </w:r>
      <w:r w:rsidR="005269B7" w:rsidRPr="00BC4610">
        <w:t xml:space="preserve">, </w:t>
      </w:r>
      <w:r>
        <w:t>FPBS</w:t>
      </w:r>
      <w:r w:rsidR="005269B7" w:rsidRPr="00BC4610">
        <w:t xml:space="preserve">, </w:t>
      </w:r>
      <w:r w:rsidR="005269B7">
        <w:t>IKIP PGRI Bojonegoro</w:t>
      </w:r>
    </w:p>
    <w:p w14:paraId="68489CD5" w14:textId="4CB120ED" w:rsidR="005269B7" w:rsidRPr="00F32DE8" w:rsidRDefault="007D3805" w:rsidP="005269B7">
      <w:pPr>
        <w:pStyle w:val="3Afiliasi"/>
      </w:pPr>
      <w:r>
        <w:rPr>
          <w:vertAlign w:val="superscript"/>
        </w:rPr>
        <w:t>2</w:t>
      </w:r>
      <w:r w:rsidR="00F32DE8" w:rsidRPr="00F32DE8">
        <w:t xml:space="preserve">Pendidikan </w:t>
      </w:r>
      <w:r>
        <w:t>Matematika</w:t>
      </w:r>
      <w:r w:rsidR="00F32DE8" w:rsidRPr="00F32DE8">
        <w:t xml:space="preserve">, </w:t>
      </w:r>
      <w:r>
        <w:t>FMIPA</w:t>
      </w:r>
      <w:r w:rsidR="005269B7" w:rsidRPr="00F32DE8">
        <w:t>, IKIP PGRI Bojonegoro</w:t>
      </w:r>
    </w:p>
    <w:p w14:paraId="3031259F" w14:textId="46ABA28D" w:rsidR="005269B7" w:rsidRPr="00F32DE8" w:rsidRDefault="007D3805" w:rsidP="005269B7">
      <w:pPr>
        <w:pStyle w:val="3Afiliasi"/>
      </w:pPr>
      <w:r>
        <w:rPr>
          <w:vertAlign w:val="superscript"/>
        </w:rPr>
        <w:t>3</w:t>
      </w:r>
      <w:r w:rsidR="00A732D4">
        <w:t>Pendidikan Bahasa Indonesia</w:t>
      </w:r>
      <w:r w:rsidR="00F32DE8" w:rsidRPr="00F32DE8">
        <w:t>,</w:t>
      </w:r>
      <w:r w:rsidR="00A732D4">
        <w:t xml:space="preserve"> FKIP,</w:t>
      </w:r>
      <w:r w:rsidR="00F32DE8" w:rsidRPr="00F32DE8">
        <w:t xml:space="preserve"> </w:t>
      </w:r>
      <w:r w:rsidR="00A732D4">
        <w:t>Universitas Sebelas Maret Surakarta</w:t>
      </w:r>
    </w:p>
    <w:p w14:paraId="33A8AD50" w14:textId="225C7382" w:rsidR="00333D56" w:rsidRPr="00F32DE8" w:rsidRDefault="00333D56" w:rsidP="005269B7">
      <w:pPr>
        <w:pStyle w:val="3Afiliasi"/>
      </w:pPr>
    </w:p>
    <w:p w14:paraId="690DAA6E" w14:textId="4FC80A75" w:rsidR="00333D56" w:rsidRPr="00BC4610" w:rsidRDefault="00333D56" w:rsidP="00333D56">
      <w:pPr>
        <w:jc w:val="center"/>
      </w:pPr>
    </w:p>
    <w:p w14:paraId="4C502C08" w14:textId="77777777" w:rsidR="00333D56" w:rsidRDefault="00333D56" w:rsidP="00333D56">
      <w:pPr>
        <w:pStyle w:val="5Abstrak"/>
      </w:pPr>
      <w:r w:rsidRPr="00BC4610">
        <w:t xml:space="preserve">Abstrak </w:t>
      </w:r>
    </w:p>
    <w:p w14:paraId="7380444F" w14:textId="399307C4" w:rsidR="00333D56" w:rsidRPr="00BC4610" w:rsidRDefault="00333D56" w:rsidP="00333D56">
      <w:pPr>
        <w:jc w:val="center"/>
      </w:pPr>
    </w:p>
    <w:p w14:paraId="5F4EC7C6" w14:textId="75019B75" w:rsidR="00A732D4" w:rsidRPr="00A732D4" w:rsidRDefault="00A732D4" w:rsidP="00A732D4">
      <w:pPr>
        <w:pStyle w:val="6AbstrakIsi"/>
      </w:pPr>
      <w:r w:rsidRPr="00A732D4">
        <w:rPr>
          <w:i/>
          <w:szCs w:val="20"/>
          <w:lang w:val="en-ID"/>
        </w:rPr>
        <w:t xml:space="preserve">Desa Geger memiliki jenjang pendidikan pos paud hingga madrasah </w:t>
      </w:r>
      <w:r>
        <w:rPr>
          <w:i/>
          <w:szCs w:val="20"/>
          <w:lang w:val="en-ID"/>
        </w:rPr>
        <w:t>a</w:t>
      </w:r>
      <w:r w:rsidRPr="00A732D4">
        <w:rPr>
          <w:i/>
          <w:szCs w:val="20"/>
          <w:lang w:val="en-ID"/>
        </w:rPr>
        <w:t xml:space="preserve">liyah. Namun, lengkapnya jenjang pendidikan di Desa Geger ini belum mengakomodir pengetahuan dan keterampilan guru-guru dalam membuat media pembelajaran 3D. Selain itu, </w:t>
      </w:r>
      <w:r w:rsidRPr="00A732D4">
        <w:rPr>
          <w:szCs w:val="20"/>
        </w:rPr>
        <w:t>hasil analisis SWOT</w:t>
      </w:r>
      <w:r w:rsidRPr="00A732D4">
        <w:rPr>
          <w:szCs w:val="20"/>
          <w:lang w:val="en-ID"/>
        </w:rPr>
        <w:t xml:space="preserve"> menunjukkan bahwa guru-guru di desa Geger perlu mendapat pelatihan. Oleh karena itu, </w:t>
      </w:r>
      <w:r w:rsidRPr="00A732D4">
        <w:rPr>
          <w:szCs w:val="20"/>
        </w:rPr>
        <w:t xml:space="preserve">tim pengabdi </w:t>
      </w:r>
      <w:r w:rsidRPr="00A732D4">
        <w:rPr>
          <w:szCs w:val="20"/>
          <w:lang w:val="en-ID"/>
        </w:rPr>
        <w:t xml:space="preserve">merumuskan sebuah tujuan pengabdian yaitu 1) Ingin meningkatkan pengetahuan tentang media pembelajaran 3D, 2) ingin meningkatkan keterampilan dalam membuat media pembelajaran 3D bagi guru-guru di Desa Geger, Kecamatan Keduangadem, Kabupaten Bojonegoro. Metode Pelaksanaan pelatihan secara tatap muka dan daring dengan menggunakan aplikasi zoom sedangkan pelaksanaan pelatihan dimulai dari tahap awal, tahap inti, dan tahap akhir. Ketiga tahapan ini berfungsi untuk mengukur pengetahuan dan keterampilan mitra pengabdian. Cara mengukurnya yaitu membandingkan hasil pretes dan postes. Soal pretes dan postes terlebih dahulu sudah divalidasi oleh tiga orang validator. Hasil pengabdian menunjukkan bahwa ada peningkatan pengetahun dan keterampilan mitra pengabdian. Simpulan pengabdian ini adalah 1) pengetahuan mitra pengabdian tentang media pembelajaran 3D meningkat 57%. Peningkatan ini dapat dilihat dari perbandingan rerata hasil pretes sebesar 38% dan rerata hasil postes sebesar 94%, 2) keterampilan mitra pengabdian dalam membuat media pembelajaran 3D meningkat 70%. Pengingkatan ini dapat dilihat dari perbandingan rerata hasil pretes sebesar 25% dan rerata hasil postes sebesar 95%. </w:t>
      </w:r>
    </w:p>
    <w:p w14:paraId="370F42D7" w14:textId="77777777" w:rsidR="00A732D4" w:rsidRPr="00A732D4" w:rsidRDefault="00A732D4" w:rsidP="00A732D4">
      <w:pPr>
        <w:autoSpaceDE w:val="0"/>
        <w:ind w:right="14"/>
        <w:rPr>
          <w:i/>
          <w:sz w:val="20"/>
          <w:szCs w:val="20"/>
        </w:rPr>
      </w:pPr>
    </w:p>
    <w:p w14:paraId="1E63766F" w14:textId="023AC0DD" w:rsidR="00A732D4" w:rsidRPr="00A732D4" w:rsidRDefault="00A732D4" w:rsidP="00A732D4">
      <w:pPr>
        <w:pStyle w:val="6AbstrakIsi"/>
        <w:rPr>
          <w:szCs w:val="20"/>
        </w:rPr>
      </w:pPr>
      <w:r w:rsidRPr="00A732D4">
        <w:rPr>
          <w:i/>
          <w:szCs w:val="20"/>
        </w:rPr>
        <w:t xml:space="preserve">Kata Kunci: </w:t>
      </w:r>
      <w:r w:rsidR="00CF387F">
        <w:rPr>
          <w:i/>
          <w:szCs w:val="20"/>
          <w:lang w:val="en-ID"/>
        </w:rPr>
        <w:t>A</w:t>
      </w:r>
      <w:r w:rsidR="00CF387F" w:rsidRPr="00A732D4">
        <w:rPr>
          <w:i/>
          <w:szCs w:val="20"/>
          <w:lang w:val="en-ID"/>
        </w:rPr>
        <w:t>plikasi</w:t>
      </w:r>
      <w:r w:rsidR="00CF387F">
        <w:rPr>
          <w:i/>
          <w:szCs w:val="20"/>
          <w:lang w:val="en-ID"/>
        </w:rPr>
        <w:t xml:space="preserve">, </w:t>
      </w:r>
      <w:r w:rsidRPr="00A732D4">
        <w:rPr>
          <w:i/>
          <w:szCs w:val="20"/>
          <w:lang w:val="en-ID"/>
        </w:rPr>
        <w:t xml:space="preserve">Pop-up, movable book, media pembelajaran 3D, </w:t>
      </w:r>
    </w:p>
    <w:p w14:paraId="264A92C1" w14:textId="77777777" w:rsidR="00A732D4" w:rsidRDefault="00A732D4" w:rsidP="00A348AD">
      <w:pPr>
        <w:pStyle w:val="6AbstrakIsi"/>
      </w:pPr>
    </w:p>
    <w:p w14:paraId="407B65F1" w14:textId="30089822" w:rsidR="00333D56" w:rsidRPr="00BC4610" w:rsidRDefault="00333D56" w:rsidP="00333D56">
      <w:pPr>
        <w:jc w:val="center"/>
      </w:pPr>
    </w:p>
    <w:p w14:paraId="5902A05F" w14:textId="77777777" w:rsidR="00333D56" w:rsidRDefault="00333D56" w:rsidP="00333D56">
      <w:pPr>
        <w:pStyle w:val="7Abstract"/>
      </w:pPr>
      <w:r w:rsidRPr="00BC4610">
        <w:t xml:space="preserve">Abstract </w:t>
      </w:r>
    </w:p>
    <w:p w14:paraId="2E6A5517" w14:textId="54C12C10" w:rsidR="00333D56" w:rsidRPr="00BC4610" w:rsidRDefault="00333D56" w:rsidP="00333D56">
      <w:pPr>
        <w:jc w:val="center"/>
      </w:pPr>
    </w:p>
    <w:p w14:paraId="1367F739" w14:textId="23058BEB" w:rsidR="004B4378" w:rsidRDefault="004B4378" w:rsidP="004B4378">
      <w:pPr>
        <w:pStyle w:val="8Abstractcontent"/>
        <w:rPr>
          <w:iCs/>
          <w:szCs w:val="20"/>
        </w:rPr>
      </w:pPr>
      <w:r w:rsidRPr="004B4378">
        <w:rPr>
          <w:iCs/>
          <w:szCs w:val="20"/>
        </w:rPr>
        <w:t xml:space="preserve">Geger Village had many school buildings starting from kindegarten until Islamic Senior High School. However, it had not accomodated the teachers' knowledge and skills in creating 3D learning media. In addition, the results of SWOT analysis showed that the teachers needed to get such kind of trainings. Therefore, the teams of this community service formulated the aims of service were 1) to increase teachers' knowledge about learning media, 2) to increase teachers' skills in creating 3D learning media. The training methods were face-to-face training and online training by using Zoom apps. The stages of training started from initial stage, main stage, and final stage. These three stages had a function to measure the partners' knowledge and skills. The way was by comparing the results of pre-test and post-test. The test questions had been validated by the three validators. The partners of this community service were all of the teachers in Geger Village, Kedungadem, Bojonegoro who acted as the participants of this service. The results of this community service showed that teachers' knowledge and skills were increased. The conclusions of this service were 1) the teachers' knowledge about 3D learning media had been increased 57%. This increase could be be viewed from the comparison between the average value of pre-test result was 38% and the average value of post-test was 94%, 2) the teachers' skills in creating 3D learning media had </w:t>
      </w:r>
      <w:r w:rsidRPr="004B4378">
        <w:rPr>
          <w:iCs/>
          <w:szCs w:val="20"/>
        </w:rPr>
        <w:lastRenderedPageBreak/>
        <w:t>increased 70%. This increase could be viewed from the comparison between the average value of pre-test result was 25% and the average value of post-test was 95</w:t>
      </w:r>
      <w:proofErr w:type="gramStart"/>
      <w:r w:rsidRPr="004B4378">
        <w:rPr>
          <w:iCs/>
          <w:szCs w:val="20"/>
        </w:rPr>
        <w:t>% .</w:t>
      </w:r>
      <w:proofErr w:type="gramEnd"/>
    </w:p>
    <w:p w14:paraId="26D5819A" w14:textId="77777777" w:rsidR="00CF387F" w:rsidRDefault="00CF387F" w:rsidP="004B4378">
      <w:pPr>
        <w:pStyle w:val="8Abstractcontent"/>
        <w:rPr>
          <w:iCs/>
          <w:szCs w:val="20"/>
        </w:rPr>
      </w:pPr>
    </w:p>
    <w:p w14:paraId="5D902B43" w14:textId="3E353D8B" w:rsidR="004B4378" w:rsidRPr="004B4378" w:rsidRDefault="004B4378" w:rsidP="004B4378">
      <w:pPr>
        <w:pStyle w:val="8Abstractcontent"/>
        <w:rPr>
          <w:iCs/>
          <w:szCs w:val="20"/>
        </w:rPr>
      </w:pPr>
      <w:r w:rsidRPr="004B4378">
        <w:rPr>
          <w:i w:val="0"/>
          <w:szCs w:val="20"/>
        </w:rPr>
        <w:t xml:space="preserve">Keywords: </w:t>
      </w:r>
      <w:r w:rsidR="00CF387F">
        <w:rPr>
          <w:i w:val="0"/>
          <w:szCs w:val="20"/>
        </w:rPr>
        <w:t>A</w:t>
      </w:r>
      <w:r w:rsidR="00CF387F" w:rsidRPr="004B4378">
        <w:rPr>
          <w:i w:val="0"/>
          <w:szCs w:val="20"/>
        </w:rPr>
        <w:t>pps</w:t>
      </w:r>
      <w:r w:rsidR="00CF387F">
        <w:rPr>
          <w:i w:val="0"/>
          <w:szCs w:val="20"/>
        </w:rPr>
        <w:t xml:space="preserve">, </w:t>
      </w:r>
      <w:r w:rsidRPr="004B4378">
        <w:rPr>
          <w:i w:val="0"/>
          <w:szCs w:val="20"/>
        </w:rPr>
        <w:t>Pop-up, Movable book, 3D learning media</w:t>
      </w:r>
    </w:p>
    <w:p w14:paraId="402E697C" w14:textId="77777777" w:rsidR="00333D56" w:rsidRDefault="00333D56" w:rsidP="00333D56"/>
    <w:p w14:paraId="4F9192D6" w14:textId="77777777" w:rsidR="00382047" w:rsidRDefault="00382047" w:rsidP="00333D56"/>
    <w:p w14:paraId="1EBAFEF3" w14:textId="77777777" w:rsidR="00382047" w:rsidRPr="004D4ADB" w:rsidRDefault="00382047" w:rsidP="00382047">
      <w:pPr>
        <w:pStyle w:val="8Abstractcontent"/>
        <w:rPr>
          <w:sz w:val="16"/>
          <w:szCs w:val="18"/>
        </w:rPr>
      </w:pPr>
      <w:r w:rsidRPr="004D4ADB">
        <w:rPr>
          <w:b/>
          <w:sz w:val="16"/>
          <w:szCs w:val="18"/>
        </w:rPr>
        <w:t xml:space="preserve">Correspondence author: </w:t>
      </w:r>
      <w:r w:rsidRPr="004D4ADB">
        <w:rPr>
          <w:sz w:val="16"/>
          <w:szCs w:val="18"/>
        </w:rPr>
        <w:t>Name, E-mail, City, and Country</w:t>
      </w:r>
    </w:p>
    <w:p w14:paraId="06D376A4" w14:textId="77777777" w:rsidR="00382047" w:rsidRPr="002B1984" w:rsidRDefault="00382047" w:rsidP="00382047">
      <w:pPr>
        <w:pStyle w:val="4Abstract"/>
        <w:rPr>
          <w:noProof/>
          <w:lang w:val="id-ID" w:eastAsia="id-ID"/>
        </w:rPr>
      </w:pPr>
    </w:p>
    <w:p w14:paraId="797B1431" w14:textId="0F618B12" w:rsidR="00382047" w:rsidRDefault="00976E4D" w:rsidP="00382047">
      <w:pPr>
        <w:pStyle w:val="8Abstractcontent"/>
      </w:pPr>
      <w:r w:rsidRPr="002B1984">
        <w:rPr>
          <w:noProof/>
          <w:lang w:val="id-ID" w:eastAsia="id-ID"/>
        </w:rPr>
        <w:drawing>
          <wp:inline distT="0" distB="0" distL="0" distR="0" wp14:anchorId="7B127307" wp14:editId="41AC706B">
            <wp:extent cx="666750" cy="238125"/>
            <wp:effectExtent l="0" t="0" r="0" b="0"/>
            <wp:docPr id="4" name="Picture 4" descr="G:\1. Jurnal\b. DESAIN\VISUAL DESAIN\640px-Cc-by-nc-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382047" w:rsidRPr="002B1984">
        <w:rPr>
          <w:lang w:val="id-ID"/>
        </w:rPr>
        <w:t xml:space="preserve"> </w:t>
      </w:r>
      <w:r w:rsidR="00382047">
        <w:t>This work is licensed under a CC-BY-NC</w:t>
      </w:r>
    </w:p>
    <w:p w14:paraId="01C298DC" w14:textId="77777777" w:rsidR="00475926" w:rsidRDefault="00475926" w:rsidP="00333D56"/>
    <w:p w14:paraId="216EE98B" w14:textId="77777777" w:rsidR="00333D56" w:rsidRDefault="00333D56" w:rsidP="00333D56"/>
    <w:p w14:paraId="37024720" w14:textId="77777777" w:rsidR="00333D56" w:rsidRPr="00BC4610" w:rsidRDefault="00333D56" w:rsidP="00333D56"/>
    <w:p w14:paraId="6D6F67FF" w14:textId="5CC19752" w:rsidR="00333D56" w:rsidRPr="00BC4610" w:rsidRDefault="00333D56" w:rsidP="00333D56">
      <w:r w:rsidRPr="00475926">
        <w:rPr>
          <w:rStyle w:val="Heading1Char"/>
          <w:rFonts w:eastAsia="Calibri"/>
        </w:rPr>
        <w:t>PENDAHULUAN</w:t>
      </w:r>
    </w:p>
    <w:p w14:paraId="65F58584" w14:textId="77777777" w:rsidR="00333D56" w:rsidRPr="00BC4610" w:rsidRDefault="00333D56" w:rsidP="00333D56"/>
    <w:p w14:paraId="26A9AA74" w14:textId="77777777" w:rsidR="00A732D4" w:rsidRPr="00A732D4" w:rsidRDefault="00A732D4" w:rsidP="00A732D4">
      <w:pPr>
        <w:autoSpaceDE w:val="0"/>
        <w:autoSpaceDN w:val="0"/>
        <w:adjustRightInd w:val="0"/>
        <w:ind w:firstLine="567"/>
        <w:rPr>
          <w:szCs w:val="24"/>
        </w:rPr>
      </w:pPr>
      <w:r w:rsidRPr="00A732D4">
        <w:rPr>
          <w:szCs w:val="24"/>
        </w:rPr>
        <w:t>Desa Geger merupakan desa terbarat dari Kecamatan Kedungadem dan berbatasan langsung dengan Desa Wedoro Kecamatan Sugihwaras, sehingga Desa Geger dapat dijuluki sebagai desa perbatasan yang menghubungan antara Kecamatan Kedungadem dan Kecamatan Sugihwaras. Desa Geger terletak pada koordinat 7</w:t>
      </w:r>
      <w:r w:rsidRPr="00A732D4">
        <w:rPr>
          <w:szCs w:val="24"/>
          <w:vertAlign w:val="superscript"/>
        </w:rPr>
        <w:t>◦</w:t>
      </w:r>
      <w:r w:rsidRPr="00A732D4">
        <w:rPr>
          <w:szCs w:val="24"/>
        </w:rPr>
        <w:t>17’29.</w:t>
      </w:r>
      <w:proofErr w:type="gramStart"/>
      <w:r w:rsidRPr="00A732D4">
        <w:rPr>
          <w:szCs w:val="24"/>
        </w:rPr>
        <w:t>0”S</w:t>
      </w:r>
      <w:proofErr w:type="gramEnd"/>
      <w:r w:rsidRPr="00A732D4">
        <w:rPr>
          <w:szCs w:val="24"/>
        </w:rPr>
        <w:t xml:space="preserve"> 111</w:t>
      </w:r>
      <w:r w:rsidRPr="00A732D4">
        <w:rPr>
          <w:szCs w:val="24"/>
          <w:vertAlign w:val="superscript"/>
        </w:rPr>
        <w:t>◦</w:t>
      </w:r>
      <w:r w:rsidRPr="00A732D4">
        <w:rPr>
          <w:szCs w:val="24"/>
        </w:rPr>
        <w:t>59’58.0’’E, -7.291377, 111.999448 atau secara kasat mata bahwa Desa Geger terletak sebelah Timur Laut dari pusat Kota Bojonegoro Jawa Timur. Desa Geger memiliki beberapa dukuhan, diantaranya ada desa Geger Krajan (sebagai pusat desa), dusun Kawis, dukuh Brangwetan, dusun templek, dan dusun Kalitengah.</w:t>
      </w:r>
    </w:p>
    <w:p w14:paraId="55FCF570" w14:textId="77777777" w:rsidR="00A732D4" w:rsidRPr="00A732D4" w:rsidRDefault="00A732D4" w:rsidP="00A732D4">
      <w:pPr>
        <w:ind w:firstLine="567"/>
        <w:rPr>
          <w:szCs w:val="24"/>
        </w:rPr>
      </w:pPr>
      <w:r w:rsidRPr="00A732D4">
        <w:rPr>
          <w:szCs w:val="24"/>
        </w:rPr>
        <w:t>Sebagai desa perbatasan inilah, Desa Geger memiliki berbagai keanekaragaman, mulai dari sikap berpikir, matapencaharian, kegiatan sosial, keorganisasian, dan pendidikan. Pendidikan di desa Geger sudah memiliki jenis pendidikan formal dan nonformal. Meskipun berada di perbatasan, desa ini dapat dikatakan sebagai desa yang memiliki pendidikan formal dengan jenjang sekolah lengkap sesuai amanat pemerintah wajib belajar 12 tahun. Jenjang pendidikan ini mulai dari PP (pos paud), SD, SMP, dan SMA.</w:t>
      </w:r>
    </w:p>
    <w:p w14:paraId="6460A699" w14:textId="77777777" w:rsidR="00A732D4" w:rsidRPr="00A55423" w:rsidRDefault="00A732D4" w:rsidP="00A732D4">
      <w:pPr>
        <w:ind w:firstLine="567"/>
        <w:rPr>
          <w:szCs w:val="24"/>
          <w:lang w:val="en-ID"/>
        </w:rPr>
      </w:pPr>
      <w:r w:rsidRPr="00A55423">
        <w:rPr>
          <w:szCs w:val="24"/>
        </w:rPr>
        <w:t xml:space="preserve">Berdasarkan hasil wawancara pada hari Kamis, 08 Agustus 2019 dengan kepala desa Geger, bapak Kamijo. Beliau menjelaskan bahwa desa Geger merupakan desa yang memiliki pendidikan terlengkap di banding dengan desa sekitarnya, bahkan dengan desa yang berada pada satu kecamatan pun. Adapun data sekolah yang ada di desa Geger </w:t>
      </w:r>
      <w:r w:rsidRPr="00A55423">
        <w:rPr>
          <w:szCs w:val="24"/>
          <w:lang w:val="en-ID"/>
        </w:rPr>
        <w:t xml:space="preserve">antara lain 1) </w:t>
      </w:r>
      <w:r w:rsidRPr="00A55423">
        <w:rPr>
          <w:szCs w:val="24"/>
        </w:rPr>
        <w:t>Pos paud (PP) Puring I Geger</w:t>
      </w:r>
      <w:r w:rsidRPr="00A55423">
        <w:rPr>
          <w:szCs w:val="24"/>
          <w:lang w:val="en-ID"/>
        </w:rPr>
        <w:t xml:space="preserve">, 2) </w:t>
      </w:r>
      <w:r w:rsidRPr="00A55423">
        <w:rPr>
          <w:szCs w:val="24"/>
        </w:rPr>
        <w:t>Pos paud (PP) Puring II Geger</w:t>
      </w:r>
      <w:r w:rsidRPr="00A55423">
        <w:rPr>
          <w:szCs w:val="24"/>
          <w:lang w:val="en-ID"/>
        </w:rPr>
        <w:t xml:space="preserve">, 3) </w:t>
      </w:r>
      <w:r w:rsidRPr="00A55423">
        <w:rPr>
          <w:szCs w:val="24"/>
        </w:rPr>
        <w:t>KB Aisyiyah Geger</w:t>
      </w:r>
      <w:r w:rsidRPr="00A55423">
        <w:rPr>
          <w:szCs w:val="24"/>
          <w:lang w:val="en-ID"/>
        </w:rPr>
        <w:t xml:space="preserve">, 4) </w:t>
      </w:r>
      <w:r w:rsidRPr="00A55423">
        <w:rPr>
          <w:szCs w:val="24"/>
        </w:rPr>
        <w:t>KB Sunan Drajat</w:t>
      </w:r>
      <w:r w:rsidRPr="00A55423">
        <w:rPr>
          <w:szCs w:val="24"/>
          <w:lang w:val="en-ID"/>
        </w:rPr>
        <w:t xml:space="preserve">, 5) </w:t>
      </w:r>
      <w:r w:rsidRPr="00A55423">
        <w:rPr>
          <w:szCs w:val="24"/>
        </w:rPr>
        <w:t>TK ABA Geger</w:t>
      </w:r>
      <w:r w:rsidRPr="00A55423">
        <w:rPr>
          <w:szCs w:val="24"/>
          <w:lang w:val="en-ID"/>
        </w:rPr>
        <w:t xml:space="preserve">, 6) </w:t>
      </w:r>
      <w:r w:rsidRPr="00A55423">
        <w:rPr>
          <w:szCs w:val="24"/>
        </w:rPr>
        <w:t>TK Dharma Wanita Geger</w:t>
      </w:r>
      <w:r w:rsidRPr="00A55423">
        <w:rPr>
          <w:szCs w:val="24"/>
          <w:lang w:val="en-ID"/>
        </w:rPr>
        <w:t xml:space="preserve">, 7) </w:t>
      </w:r>
      <w:r w:rsidRPr="00A55423">
        <w:rPr>
          <w:szCs w:val="24"/>
        </w:rPr>
        <w:t>TK Sunan Drajat</w:t>
      </w:r>
      <w:r w:rsidRPr="00A55423">
        <w:rPr>
          <w:szCs w:val="24"/>
          <w:lang w:val="en-ID"/>
        </w:rPr>
        <w:t xml:space="preserve">, 8) </w:t>
      </w:r>
      <w:r w:rsidRPr="00A55423">
        <w:rPr>
          <w:szCs w:val="24"/>
        </w:rPr>
        <w:t>MI</w:t>
      </w:r>
      <w:r w:rsidRPr="00A55423">
        <w:rPr>
          <w:szCs w:val="24"/>
          <w:lang w:val="en-ID"/>
        </w:rPr>
        <w:t xml:space="preserve"> Muhammadiyah</w:t>
      </w:r>
      <w:r w:rsidRPr="00A55423">
        <w:rPr>
          <w:szCs w:val="24"/>
        </w:rPr>
        <w:t xml:space="preserve"> 27 Geger</w:t>
      </w:r>
      <w:r w:rsidRPr="00A55423">
        <w:rPr>
          <w:szCs w:val="24"/>
          <w:lang w:val="en-ID"/>
        </w:rPr>
        <w:t xml:space="preserve">, 9) </w:t>
      </w:r>
      <w:r w:rsidRPr="00A55423">
        <w:rPr>
          <w:szCs w:val="24"/>
        </w:rPr>
        <w:t>MI Sunan Drajat</w:t>
      </w:r>
      <w:r w:rsidRPr="00A55423">
        <w:rPr>
          <w:szCs w:val="24"/>
          <w:lang w:val="en-ID"/>
        </w:rPr>
        <w:t xml:space="preserve">, 10) </w:t>
      </w:r>
      <w:r w:rsidRPr="00A55423">
        <w:rPr>
          <w:szCs w:val="24"/>
        </w:rPr>
        <w:t>SDN Geger</w:t>
      </w:r>
      <w:r w:rsidRPr="00A55423">
        <w:rPr>
          <w:szCs w:val="24"/>
          <w:lang w:val="en-ID"/>
        </w:rPr>
        <w:t xml:space="preserve">, 11) </w:t>
      </w:r>
      <w:r w:rsidRPr="00A55423">
        <w:rPr>
          <w:szCs w:val="24"/>
        </w:rPr>
        <w:t>MTs. Sunan Drajat</w:t>
      </w:r>
      <w:r w:rsidRPr="00A55423">
        <w:rPr>
          <w:szCs w:val="24"/>
          <w:lang w:val="en-ID"/>
        </w:rPr>
        <w:t xml:space="preserve">, dan 12) </w:t>
      </w:r>
      <w:r w:rsidRPr="00A55423">
        <w:rPr>
          <w:szCs w:val="24"/>
        </w:rPr>
        <w:t>MA Sunan Drajat</w:t>
      </w:r>
      <w:r w:rsidRPr="00A55423">
        <w:rPr>
          <w:szCs w:val="24"/>
          <w:lang w:val="en-ID"/>
        </w:rPr>
        <w:t>. Adapun data p</w:t>
      </w:r>
      <w:r w:rsidRPr="00A55423">
        <w:rPr>
          <w:szCs w:val="24"/>
        </w:rPr>
        <w:t xml:space="preserve">endidikan nonformal yang ada di desa Geger </w:t>
      </w:r>
      <w:r w:rsidRPr="00A55423">
        <w:rPr>
          <w:szCs w:val="24"/>
          <w:lang w:val="en-ID"/>
        </w:rPr>
        <w:t xml:space="preserve">antara lain, 1) </w:t>
      </w:r>
      <w:r w:rsidRPr="00A55423">
        <w:rPr>
          <w:szCs w:val="24"/>
        </w:rPr>
        <w:t>TPA Al Kautsar</w:t>
      </w:r>
      <w:r w:rsidRPr="00A55423">
        <w:rPr>
          <w:szCs w:val="24"/>
          <w:lang w:val="en-ID"/>
        </w:rPr>
        <w:t xml:space="preserve">, 2) </w:t>
      </w:r>
      <w:r w:rsidRPr="00A55423">
        <w:rPr>
          <w:szCs w:val="24"/>
        </w:rPr>
        <w:t>TPA Al Karim</w:t>
      </w:r>
      <w:r w:rsidRPr="00A55423">
        <w:rPr>
          <w:szCs w:val="24"/>
          <w:lang w:val="en-ID"/>
        </w:rPr>
        <w:t xml:space="preserve">, 3) </w:t>
      </w:r>
      <w:r w:rsidRPr="00A55423">
        <w:rPr>
          <w:szCs w:val="24"/>
        </w:rPr>
        <w:t>TPA At Taqwa</w:t>
      </w:r>
      <w:r w:rsidRPr="00A55423">
        <w:rPr>
          <w:szCs w:val="24"/>
          <w:lang w:val="en-ID"/>
        </w:rPr>
        <w:t xml:space="preserve">, 4) </w:t>
      </w:r>
      <w:r w:rsidRPr="00A55423">
        <w:rPr>
          <w:szCs w:val="24"/>
        </w:rPr>
        <w:t>TPA Al Amin</w:t>
      </w:r>
      <w:r w:rsidRPr="00A55423">
        <w:rPr>
          <w:szCs w:val="24"/>
          <w:lang w:val="en-ID"/>
        </w:rPr>
        <w:t xml:space="preserve">, 5) </w:t>
      </w:r>
      <w:r w:rsidRPr="00A55423">
        <w:rPr>
          <w:szCs w:val="24"/>
        </w:rPr>
        <w:t>TPA Al Muttaqin</w:t>
      </w:r>
      <w:r w:rsidRPr="00A55423">
        <w:rPr>
          <w:szCs w:val="24"/>
          <w:lang w:val="en-ID"/>
        </w:rPr>
        <w:t xml:space="preserve">, dan 6) </w:t>
      </w:r>
      <w:r w:rsidRPr="00A55423">
        <w:rPr>
          <w:szCs w:val="24"/>
        </w:rPr>
        <w:t>TPQ Sunan Kalijaga</w:t>
      </w:r>
      <w:r w:rsidRPr="00A55423">
        <w:rPr>
          <w:szCs w:val="24"/>
          <w:lang w:val="en-ID"/>
        </w:rPr>
        <w:t>.</w:t>
      </w:r>
    </w:p>
    <w:p w14:paraId="6AE41E69" w14:textId="11172B01" w:rsidR="00A732D4" w:rsidRDefault="00A732D4" w:rsidP="00A732D4">
      <w:pPr>
        <w:ind w:firstLine="567"/>
        <w:rPr>
          <w:szCs w:val="24"/>
        </w:rPr>
      </w:pPr>
      <w:r w:rsidRPr="00A732D4">
        <w:rPr>
          <w:szCs w:val="24"/>
        </w:rPr>
        <w:t>Kegiatan pembelajaran di berbagai sekolah di desa Geger dapat dilihat pada foto berikut.</w:t>
      </w:r>
    </w:p>
    <w:p w14:paraId="40D971DF" w14:textId="77777777" w:rsidR="00A22FF1" w:rsidRPr="00A732D4" w:rsidRDefault="00A22FF1" w:rsidP="00A732D4">
      <w:pPr>
        <w:ind w:firstLine="567"/>
        <w:rPr>
          <w:szCs w:val="24"/>
        </w:rPr>
      </w:pPr>
    </w:p>
    <w:tbl>
      <w:tblPr>
        <w:tblW w:w="8505" w:type="dxa"/>
        <w:jc w:val="center"/>
        <w:tblLayout w:type="fixed"/>
        <w:tblLook w:val="04A0" w:firstRow="1" w:lastRow="0" w:firstColumn="1" w:lastColumn="0" w:noHBand="0" w:noVBand="1"/>
      </w:tblPr>
      <w:tblGrid>
        <w:gridCol w:w="2788"/>
        <w:gridCol w:w="3024"/>
        <w:gridCol w:w="2693"/>
      </w:tblGrid>
      <w:tr w:rsidR="00A732D4" w:rsidRPr="00A732D4" w14:paraId="4A007841" w14:textId="77777777" w:rsidTr="00ED6EA7">
        <w:trPr>
          <w:jc w:val="center"/>
        </w:trPr>
        <w:tc>
          <w:tcPr>
            <w:tcW w:w="2788" w:type="dxa"/>
            <w:shd w:val="clear" w:color="auto" w:fill="auto"/>
          </w:tcPr>
          <w:p w14:paraId="4C6F9263" w14:textId="06FB788D" w:rsidR="00A732D4" w:rsidRPr="00A732D4" w:rsidRDefault="00A732D4" w:rsidP="00A732D4">
            <w:pPr>
              <w:jc w:val="center"/>
              <w:rPr>
                <w:sz w:val="20"/>
                <w:szCs w:val="20"/>
              </w:rPr>
            </w:pPr>
            <w:r w:rsidRPr="00A732D4">
              <w:rPr>
                <w:noProof/>
                <w:sz w:val="20"/>
                <w:szCs w:val="20"/>
              </w:rPr>
              <w:lastRenderedPageBreak/>
              <w:drawing>
                <wp:inline distT="0" distB="0" distL="0" distR="0" wp14:anchorId="244596B4" wp14:editId="0888E665">
                  <wp:extent cx="1737360" cy="1280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280160"/>
                          </a:xfrm>
                          <a:prstGeom prst="rect">
                            <a:avLst/>
                          </a:prstGeom>
                          <a:noFill/>
                          <a:ln>
                            <a:noFill/>
                          </a:ln>
                        </pic:spPr>
                      </pic:pic>
                    </a:graphicData>
                  </a:graphic>
                </wp:inline>
              </w:drawing>
            </w:r>
          </w:p>
          <w:p w14:paraId="6F4FBDB3" w14:textId="77777777" w:rsidR="00A732D4" w:rsidRPr="00A732D4" w:rsidRDefault="00A732D4" w:rsidP="00A732D4">
            <w:pPr>
              <w:jc w:val="center"/>
              <w:rPr>
                <w:sz w:val="20"/>
                <w:szCs w:val="20"/>
              </w:rPr>
            </w:pPr>
            <w:r w:rsidRPr="00A732D4">
              <w:rPr>
                <w:b/>
                <w:bCs/>
                <w:sz w:val="20"/>
                <w:szCs w:val="20"/>
              </w:rPr>
              <w:t>Gambar 1.</w:t>
            </w:r>
            <w:r w:rsidRPr="00A732D4">
              <w:rPr>
                <w:sz w:val="20"/>
                <w:szCs w:val="20"/>
              </w:rPr>
              <w:t xml:space="preserve"> Kegiatan pembelajaran di TK ABA Geger</w:t>
            </w:r>
          </w:p>
        </w:tc>
        <w:tc>
          <w:tcPr>
            <w:tcW w:w="3024" w:type="dxa"/>
            <w:shd w:val="clear" w:color="auto" w:fill="auto"/>
          </w:tcPr>
          <w:p w14:paraId="612D5EC8" w14:textId="77777777" w:rsidR="00A732D4" w:rsidRPr="00A732D4" w:rsidRDefault="00A732D4" w:rsidP="00A732D4">
            <w:pPr>
              <w:rPr>
                <w:sz w:val="20"/>
                <w:szCs w:val="20"/>
              </w:rPr>
            </w:pPr>
            <w:r w:rsidRPr="00A732D4">
              <w:rPr>
                <w:sz w:val="20"/>
                <w:szCs w:val="20"/>
              </w:rPr>
              <w:object w:dxaOrig="15540" w:dyaOrig="6855" w14:anchorId="1CB32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99.75pt" o:ole="">
                  <v:imagedata r:id="rId10" o:title=""/>
                </v:shape>
                <o:OLEObject Type="Embed" ProgID="PBrush" ShapeID="_x0000_i1025" DrawAspect="Content" ObjectID="_1656761696" r:id="rId11"/>
              </w:object>
            </w:r>
          </w:p>
          <w:p w14:paraId="249A0815" w14:textId="77777777" w:rsidR="00A732D4" w:rsidRPr="00A732D4" w:rsidRDefault="00A732D4" w:rsidP="00A732D4">
            <w:pPr>
              <w:jc w:val="center"/>
              <w:rPr>
                <w:sz w:val="20"/>
                <w:szCs w:val="20"/>
              </w:rPr>
            </w:pPr>
            <w:r w:rsidRPr="00A732D4">
              <w:rPr>
                <w:b/>
                <w:bCs/>
                <w:sz w:val="20"/>
                <w:szCs w:val="20"/>
              </w:rPr>
              <w:t>Gambar 2.</w:t>
            </w:r>
            <w:r w:rsidRPr="00A732D4">
              <w:rPr>
                <w:sz w:val="20"/>
                <w:szCs w:val="20"/>
              </w:rPr>
              <w:t xml:space="preserve"> Kegiatan pembelajaran di MI Muhammmadiyah 27 Geger</w:t>
            </w:r>
          </w:p>
        </w:tc>
        <w:tc>
          <w:tcPr>
            <w:tcW w:w="2693" w:type="dxa"/>
            <w:shd w:val="clear" w:color="auto" w:fill="auto"/>
          </w:tcPr>
          <w:p w14:paraId="4434D6E9" w14:textId="3F8A7FD9" w:rsidR="00A732D4" w:rsidRPr="00A732D4" w:rsidRDefault="00A732D4" w:rsidP="00A732D4">
            <w:pPr>
              <w:rPr>
                <w:noProof/>
                <w:sz w:val="20"/>
                <w:szCs w:val="20"/>
              </w:rPr>
            </w:pPr>
            <w:r w:rsidRPr="00A732D4">
              <w:rPr>
                <w:noProof/>
                <w:sz w:val="20"/>
                <w:szCs w:val="20"/>
              </w:rPr>
              <w:drawing>
                <wp:inline distT="0" distB="0" distL="0" distR="0" wp14:anchorId="20F912E4" wp14:editId="3298202D">
                  <wp:extent cx="1757680" cy="1295133"/>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7155" cy="1316851"/>
                          </a:xfrm>
                          <a:prstGeom prst="rect">
                            <a:avLst/>
                          </a:prstGeom>
                          <a:noFill/>
                          <a:ln>
                            <a:noFill/>
                          </a:ln>
                        </pic:spPr>
                      </pic:pic>
                    </a:graphicData>
                  </a:graphic>
                </wp:inline>
              </w:drawing>
            </w:r>
          </w:p>
          <w:p w14:paraId="3A2574D9" w14:textId="77777777" w:rsidR="00A732D4" w:rsidRPr="00A732D4" w:rsidRDefault="00A732D4" w:rsidP="00A732D4">
            <w:pPr>
              <w:jc w:val="center"/>
              <w:rPr>
                <w:sz w:val="20"/>
                <w:szCs w:val="20"/>
              </w:rPr>
            </w:pPr>
            <w:r w:rsidRPr="00A732D4">
              <w:rPr>
                <w:b/>
                <w:bCs/>
                <w:sz w:val="20"/>
                <w:szCs w:val="20"/>
              </w:rPr>
              <w:t>Gambar 3.</w:t>
            </w:r>
            <w:r w:rsidRPr="00A732D4">
              <w:rPr>
                <w:sz w:val="20"/>
                <w:szCs w:val="20"/>
              </w:rPr>
              <w:t xml:space="preserve"> Kegiatan pembelajaran di KB Aisyiyah Geger</w:t>
            </w:r>
          </w:p>
        </w:tc>
      </w:tr>
    </w:tbl>
    <w:p w14:paraId="0F124423" w14:textId="77777777" w:rsidR="00A732D4" w:rsidRPr="00A732D4" w:rsidRDefault="00A732D4" w:rsidP="00A732D4">
      <w:pPr>
        <w:ind w:firstLine="567"/>
        <w:rPr>
          <w:szCs w:val="24"/>
        </w:rPr>
      </w:pPr>
    </w:p>
    <w:p w14:paraId="4ACCA31E" w14:textId="77777777" w:rsidR="00A732D4" w:rsidRPr="00A732D4" w:rsidRDefault="00A732D4" w:rsidP="00A732D4">
      <w:pPr>
        <w:ind w:firstLine="567"/>
        <w:rPr>
          <w:szCs w:val="24"/>
        </w:rPr>
      </w:pPr>
      <w:r w:rsidRPr="00A732D4">
        <w:rPr>
          <w:szCs w:val="24"/>
        </w:rPr>
        <w:t xml:space="preserve">Melihat foto-foto kegiatan pembelajaran di sekolah-sekolah yang ada di desa Geger, dapatlah dibuat simpulan bahwa proses pembelajaran masih terfokus menggunakan media buku. Berdasarkan tuturan salah satu kepala sekolah di desa Geger, yaitu bapak Jumari, S.Pd., kepala sekolah MI Muhammadiyah 27 Geger menuturkan bahwa guru-guru di sekolahnya belum menggunakan media pembelajaran 3 dimensi dalam mengajar. Berdasarkan tuturan </w:t>
      </w:r>
      <w:r w:rsidRPr="00A732D4">
        <w:rPr>
          <w:szCs w:val="24"/>
          <w:lang w:val="en-ID"/>
        </w:rPr>
        <w:t>bapak Agus Priyanto</w:t>
      </w:r>
      <w:r w:rsidRPr="00A732D4">
        <w:rPr>
          <w:szCs w:val="24"/>
        </w:rPr>
        <w:t xml:space="preserve">, S.Pd., guru di SDN Geger bahwa guru-guru di SDN Geger sangat antusias jika mendapatkan pelatihan membuat media pembelajaran, terkhusus media pembelajaran 3D. </w:t>
      </w:r>
    </w:p>
    <w:p w14:paraId="279A9CC7" w14:textId="77777777" w:rsidR="00A732D4" w:rsidRPr="00A732D4" w:rsidRDefault="00A732D4" w:rsidP="00A732D4">
      <w:pPr>
        <w:ind w:firstLine="567"/>
        <w:rPr>
          <w:szCs w:val="24"/>
        </w:rPr>
      </w:pPr>
      <w:r w:rsidRPr="00A732D4">
        <w:rPr>
          <w:szCs w:val="24"/>
        </w:rPr>
        <w:t>Informasi terakhir yang pengabdi dapatkan adalah bersumber dari ibu Anis Siati, S.Pd., guru TK ABA Geger, beliau menuturkan bahwa beliau belum pernah menggunakan media pembelajaran 3D saat mengajar. Saat pengabdi menunjukkan contoh media pembelajaran 3D pop-up, beliau menjawab, bahwa beliau tahu itu adalah media pembelajaran namun tidak tahu namanya jika itu adalah pop-up, beliau menuturkan bahwa saat beliau berkunjung di toko buku di kota Bojonegoro, beliau juga melihat media serupa pop-up dan harganya sangat mahal. Untuk level TK ABA Geger, media pop-up belum terjangkau, imbuhnya.</w:t>
      </w:r>
    </w:p>
    <w:p w14:paraId="717D40D4" w14:textId="77777777" w:rsidR="00A732D4" w:rsidRPr="00A732D4" w:rsidRDefault="00A732D4" w:rsidP="00A732D4">
      <w:pPr>
        <w:ind w:firstLine="567"/>
        <w:rPr>
          <w:b/>
          <w:bCs/>
          <w:szCs w:val="24"/>
        </w:rPr>
      </w:pPr>
      <w:r w:rsidRPr="00A732D4">
        <w:rPr>
          <w:szCs w:val="24"/>
        </w:rPr>
        <w:t>Melihat hasil analisis situasi pada mitra pengabdian. Secara spesifik teridentifikasi bahwa mitra pengabdian memiliki permasalahan utama yang dihadapi, yaitu,</w:t>
      </w:r>
      <w:r w:rsidRPr="00A732D4">
        <w:rPr>
          <w:szCs w:val="24"/>
          <w:lang w:val="en-ID"/>
        </w:rPr>
        <w:t xml:space="preserve"> 1) </w:t>
      </w:r>
      <w:r w:rsidRPr="00A732D4">
        <w:rPr>
          <w:szCs w:val="24"/>
        </w:rPr>
        <w:t>Guru-guru di desa perbatasan belum memiliki pengetahuan tentang media pembelajaran 3D</w:t>
      </w:r>
      <w:r w:rsidRPr="00A732D4">
        <w:rPr>
          <w:szCs w:val="24"/>
          <w:lang w:val="en-ID"/>
        </w:rPr>
        <w:t xml:space="preserve">, 2) </w:t>
      </w:r>
      <w:r w:rsidRPr="00A732D4">
        <w:rPr>
          <w:szCs w:val="24"/>
        </w:rPr>
        <w:t>Guru-guru di desa perbatasan belum memiliki keterampilan melakukan inovasi pembelajaran melalui media pembelajaran 3D</w:t>
      </w:r>
      <w:r w:rsidRPr="00A732D4">
        <w:rPr>
          <w:szCs w:val="24"/>
          <w:lang w:val="en-ID"/>
        </w:rPr>
        <w:t xml:space="preserve">, 3) </w:t>
      </w:r>
      <w:r w:rsidRPr="00A732D4">
        <w:rPr>
          <w:szCs w:val="24"/>
        </w:rPr>
        <w:t>Guru-guru di desa perbatasan belum pernah menggunakan media pembelajaran pop-up dan movable book saat pembelajaran di kelas</w:t>
      </w:r>
      <w:r w:rsidRPr="00A732D4">
        <w:rPr>
          <w:szCs w:val="24"/>
          <w:lang w:val="en-ID"/>
        </w:rPr>
        <w:t xml:space="preserve">, 4) </w:t>
      </w:r>
      <w:r w:rsidRPr="00A732D4">
        <w:rPr>
          <w:szCs w:val="24"/>
        </w:rPr>
        <w:t>Guru-guru di desa perbatasan belum memiliki keahlian dan keterampilan dalam membuat media pembelajaran 3D melalui pop-up dan movable book</w:t>
      </w:r>
      <w:r w:rsidRPr="00A732D4">
        <w:rPr>
          <w:szCs w:val="24"/>
          <w:lang w:val="en-ID"/>
        </w:rPr>
        <w:t xml:space="preserve">, 5) </w:t>
      </w:r>
      <w:r w:rsidRPr="00A732D4">
        <w:rPr>
          <w:szCs w:val="24"/>
        </w:rPr>
        <w:t>Minimnya sosialisasi dan workshop membuat media pembelajaran 3D</w:t>
      </w:r>
      <w:r w:rsidRPr="00A732D4">
        <w:rPr>
          <w:szCs w:val="24"/>
          <w:lang w:val="en-ID"/>
        </w:rPr>
        <w:t xml:space="preserve">, 6) </w:t>
      </w:r>
      <w:r w:rsidRPr="00A732D4">
        <w:rPr>
          <w:szCs w:val="24"/>
        </w:rPr>
        <w:t>Mahalnya harga media pembelajaran 3D</w:t>
      </w:r>
    </w:p>
    <w:p w14:paraId="6D2CEA3E" w14:textId="77777777" w:rsidR="00A732D4" w:rsidRPr="00A732D4" w:rsidRDefault="00A732D4" w:rsidP="00A732D4">
      <w:pPr>
        <w:ind w:firstLine="567"/>
        <w:rPr>
          <w:szCs w:val="24"/>
        </w:rPr>
      </w:pPr>
      <w:r w:rsidRPr="00A732D4">
        <w:rPr>
          <w:szCs w:val="24"/>
        </w:rPr>
        <w:t>Permasalahan yang dihadapi oleh mitra dapat dibuat analisis permasalahan seperti berikut,</w:t>
      </w:r>
    </w:p>
    <w:p w14:paraId="6F2335A5" w14:textId="5E79CA3E" w:rsidR="00A732D4" w:rsidRPr="00A732D4" w:rsidRDefault="00A732D4" w:rsidP="00ED6EA7">
      <w:pPr>
        <w:pStyle w:val="ListParagraph"/>
        <w:ind w:left="0"/>
        <w:jc w:val="center"/>
        <w:rPr>
          <w:szCs w:val="24"/>
        </w:rPr>
      </w:pPr>
      <w:r w:rsidRPr="00A732D4">
        <w:rPr>
          <w:noProof/>
          <w:szCs w:val="24"/>
        </w:rPr>
        <w:lastRenderedPageBreak/>
        <w:drawing>
          <wp:inline distT="0" distB="0" distL="0" distR="0" wp14:anchorId="0E567A97" wp14:editId="7801840E">
            <wp:extent cx="4286250" cy="1857375"/>
            <wp:effectExtent l="57150" t="57150" r="57150" b="47625"/>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4CDF527" w14:textId="1859C55F" w:rsidR="00A732D4" w:rsidRPr="00ED6EA7" w:rsidRDefault="00A732D4" w:rsidP="00A732D4">
      <w:pPr>
        <w:pStyle w:val="ListParagraph"/>
        <w:ind w:left="0" w:firstLine="567"/>
        <w:jc w:val="center"/>
        <w:rPr>
          <w:sz w:val="20"/>
          <w:szCs w:val="20"/>
        </w:rPr>
      </w:pPr>
      <w:r w:rsidRPr="00ED6EA7">
        <w:rPr>
          <w:b/>
          <w:sz w:val="20"/>
          <w:szCs w:val="20"/>
        </w:rPr>
        <w:t xml:space="preserve">Gambar </w:t>
      </w:r>
      <w:r w:rsidRPr="00ED6EA7">
        <w:rPr>
          <w:b/>
          <w:sz w:val="20"/>
          <w:szCs w:val="20"/>
          <w:lang w:val="en-ID"/>
        </w:rPr>
        <w:t>4</w:t>
      </w:r>
      <w:r w:rsidRPr="00ED6EA7">
        <w:rPr>
          <w:b/>
          <w:sz w:val="20"/>
          <w:szCs w:val="20"/>
        </w:rPr>
        <w:t>.</w:t>
      </w:r>
      <w:r w:rsidRPr="00ED6EA7">
        <w:rPr>
          <w:sz w:val="20"/>
          <w:szCs w:val="20"/>
        </w:rPr>
        <w:t xml:space="preserve">  Analisis SWOT</w:t>
      </w:r>
    </w:p>
    <w:p w14:paraId="5C429688" w14:textId="77777777" w:rsidR="00A732D4" w:rsidRPr="00A732D4" w:rsidRDefault="00A732D4" w:rsidP="00A732D4">
      <w:pPr>
        <w:pStyle w:val="ListParagraph"/>
        <w:ind w:left="0" w:firstLine="567"/>
        <w:jc w:val="center"/>
      </w:pPr>
    </w:p>
    <w:p w14:paraId="0195D68C" w14:textId="77777777" w:rsidR="00A732D4" w:rsidRPr="00A732D4" w:rsidRDefault="00A732D4" w:rsidP="00A732D4">
      <w:pPr>
        <w:ind w:firstLine="567"/>
        <w:rPr>
          <w:szCs w:val="24"/>
        </w:rPr>
      </w:pPr>
      <w:r w:rsidRPr="00A732D4">
        <w:rPr>
          <w:i/>
          <w:iCs/>
          <w:szCs w:val="24"/>
          <w:u w:val="single"/>
        </w:rPr>
        <w:t>Strength</w:t>
      </w:r>
      <w:r w:rsidRPr="00A732D4">
        <w:rPr>
          <w:szCs w:val="24"/>
          <w:u w:val="single"/>
        </w:rPr>
        <w:t xml:space="preserve"> (kekuatan)</w:t>
      </w:r>
      <w:r w:rsidRPr="00A732D4">
        <w:rPr>
          <w:szCs w:val="24"/>
          <w:lang w:val="en-ID"/>
        </w:rPr>
        <w:t xml:space="preserve">, </w:t>
      </w:r>
      <w:r w:rsidRPr="00A732D4">
        <w:rPr>
          <w:szCs w:val="24"/>
        </w:rPr>
        <w:t>Desa Geger memiliki jenjang pendidikan lengkap mulai dari PP (pos paud), SD, SMP, dan SMA, kelengkapan jenjang ini menjadikan desa Geger memiliki siswa yang berasal dari desa-desa tetangga yang berada pada kecamatan yang berbeda. Selain itu, pengajarnya pun juga ada yang berasal dari luar desa Geger. Pengajar di desa Geger dapat dikatakan masih muda-muda, banyak guru-guru di sana lulusan sarjana di atas tahun 2010. Hal ini dapat dikatakan bahwa keilmuaan yang dimiliki sangatlah mudah dalam menerima pelatihan pengabdian. Jenjang pendidikan yang lengkap dan guru yang muda akan memberikan banyak sumbangsih dan inovasi dalam membuat media pembelajaran 3D, sehingga kedua hal ini dapat dijadikan sebagai kekuatan (</w:t>
      </w:r>
      <w:r w:rsidRPr="00A732D4">
        <w:rPr>
          <w:i/>
          <w:iCs/>
          <w:szCs w:val="24"/>
        </w:rPr>
        <w:t>strength</w:t>
      </w:r>
      <w:r w:rsidRPr="00A732D4">
        <w:rPr>
          <w:szCs w:val="24"/>
        </w:rPr>
        <w:t>) dalam melaksanakan pengabdian di desa perbatasan ini.</w:t>
      </w:r>
    </w:p>
    <w:p w14:paraId="6C5464FD" w14:textId="77777777" w:rsidR="00A732D4" w:rsidRPr="00A732D4" w:rsidRDefault="00A732D4" w:rsidP="00A732D4">
      <w:pPr>
        <w:ind w:firstLine="567"/>
        <w:rPr>
          <w:i/>
          <w:iCs/>
          <w:szCs w:val="24"/>
          <w:u w:val="single"/>
        </w:rPr>
      </w:pPr>
      <w:r w:rsidRPr="00A732D4">
        <w:rPr>
          <w:i/>
          <w:iCs/>
          <w:szCs w:val="24"/>
          <w:u w:val="single"/>
        </w:rPr>
        <w:t>Weakness (kelemahan)</w:t>
      </w:r>
      <w:r w:rsidRPr="00A732D4">
        <w:rPr>
          <w:i/>
          <w:iCs/>
          <w:szCs w:val="24"/>
          <w:lang w:val="en-ID"/>
        </w:rPr>
        <w:t xml:space="preserve">, </w:t>
      </w:r>
      <w:r w:rsidRPr="00A732D4">
        <w:rPr>
          <w:szCs w:val="24"/>
        </w:rPr>
        <w:t xml:space="preserve">Jenjang pendidikan mulai dari PP (pos paud), SD, SMP, dan SMA di desa perbatasan ini belum pernah mendapatkan sosialisasi dan workshop membuat media pembelajaran 3D sehingga mitra harus diberikan materi dan petunjuk pembuatan media pembelajaran 3D dengan waktu yang cukup lama. Selain itu, mahalnya media pop-up tidak dapat dijangkau oleh semua sekolah di desa ini yang mengakibatkan guru belum pernah menggunakan media pembelajaran 3D saat mengajar. </w:t>
      </w:r>
    </w:p>
    <w:p w14:paraId="7CB33D96" w14:textId="77777777" w:rsidR="00A732D4" w:rsidRPr="00A732D4" w:rsidRDefault="00A732D4" w:rsidP="00A732D4">
      <w:pPr>
        <w:ind w:firstLine="567"/>
        <w:rPr>
          <w:i/>
          <w:iCs/>
          <w:szCs w:val="24"/>
          <w:u w:val="single"/>
        </w:rPr>
      </w:pPr>
      <w:r w:rsidRPr="00A732D4">
        <w:rPr>
          <w:i/>
          <w:iCs/>
          <w:szCs w:val="24"/>
          <w:u w:val="single"/>
        </w:rPr>
        <w:t>Opportunity (peluang)</w:t>
      </w:r>
      <w:r w:rsidRPr="00A732D4">
        <w:rPr>
          <w:i/>
          <w:iCs/>
          <w:szCs w:val="24"/>
          <w:u w:val="single"/>
          <w:lang w:val="en-ID"/>
        </w:rPr>
        <w:t>,</w:t>
      </w:r>
      <w:r w:rsidRPr="00A732D4">
        <w:rPr>
          <w:i/>
          <w:iCs/>
          <w:szCs w:val="24"/>
          <w:lang w:val="en-ID"/>
        </w:rPr>
        <w:t xml:space="preserve"> </w:t>
      </w:r>
      <w:r w:rsidRPr="00A732D4">
        <w:rPr>
          <w:szCs w:val="24"/>
        </w:rPr>
        <w:t xml:space="preserve">Peran media merupakan kompenen dalam pembelajaran yang harus ada pada saat proses pembelajaran berlangsung, terlebih media 3D yang sangat tepat diterapkan pada generasi milinial. Media ini mampu meningkatkan motivasi peserta didik dalam mengikuti pembelajaran dibanding dengan media pembelajaran visual 2D atau yang lainnya. Peran ini ditambah dengan adanya motivasi guru-guru sehingga pembuatan kolaborasi media </w:t>
      </w:r>
      <w:r w:rsidRPr="00A732D4">
        <w:rPr>
          <w:i/>
          <w:iCs/>
          <w:szCs w:val="24"/>
        </w:rPr>
        <w:t>pop-up</w:t>
      </w:r>
      <w:r w:rsidRPr="00A732D4">
        <w:rPr>
          <w:szCs w:val="24"/>
        </w:rPr>
        <w:t xml:space="preserve"> dan </w:t>
      </w:r>
      <w:r w:rsidRPr="00A732D4">
        <w:rPr>
          <w:i/>
          <w:iCs/>
          <w:szCs w:val="24"/>
        </w:rPr>
        <w:t>movable book</w:t>
      </w:r>
      <w:r w:rsidRPr="00A732D4">
        <w:rPr>
          <w:szCs w:val="24"/>
        </w:rPr>
        <w:t xml:space="preserve"> dalam menghasilka media pembelajaran 3D akan berjalan sesuai dengan tujuan pengabdian.</w:t>
      </w:r>
    </w:p>
    <w:p w14:paraId="034E9CA8" w14:textId="77777777" w:rsidR="00A732D4" w:rsidRPr="00A732D4" w:rsidRDefault="00A732D4" w:rsidP="00A732D4">
      <w:pPr>
        <w:ind w:firstLine="567"/>
        <w:rPr>
          <w:i/>
          <w:iCs/>
          <w:szCs w:val="24"/>
          <w:u w:val="single"/>
        </w:rPr>
      </w:pPr>
      <w:r w:rsidRPr="00A732D4">
        <w:rPr>
          <w:i/>
          <w:iCs/>
          <w:szCs w:val="24"/>
          <w:u w:val="single"/>
        </w:rPr>
        <w:t>Threat (Ancaman</w:t>
      </w:r>
      <w:r w:rsidRPr="00A732D4">
        <w:rPr>
          <w:i/>
          <w:iCs/>
          <w:szCs w:val="24"/>
          <w:u w:val="single"/>
          <w:lang w:val="en-ID"/>
        </w:rPr>
        <w:t>)</w:t>
      </w:r>
      <w:r w:rsidRPr="00A732D4">
        <w:rPr>
          <w:szCs w:val="24"/>
          <w:lang w:val="en-ID"/>
        </w:rPr>
        <w:t xml:space="preserve">, </w:t>
      </w:r>
      <w:r w:rsidRPr="00A732D4">
        <w:rPr>
          <w:szCs w:val="24"/>
        </w:rPr>
        <w:t xml:space="preserve">Guru-guru di desa perbatasan memiliki keahlian yang berbeda-beda, keahlian yang berbeda inilah menjadikan keterampilan yang dimiliki juga berbeda pula sehingga dapat dimungkinkan konsep pembuatan media pembelajaran 3D tidak sesuai dengan kriteria </w:t>
      </w:r>
      <w:r w:rsidRPr="00A732D4">
        <w:rPr>
          <w:i/>
          <w:iCs/>
          <w:szCs w:val="24"/>
        </w:rPr>
        <w:t>pop-up</w:t>
      </w:r>
      <w:r w:rsidRPr="00A732D4">
        <w:rPr>
          <w:szCs w:val="24"/>
        </w:rPr>
        <w:t xml:space="preserve"> dan </w:t>
      </w:r>
      <w:r w:rsidRPr="00A732D4">
        <w:rPr>
          <w:i/>
          <w:iCs/>
          <w:szCs w:val="24"/>
        </w:rPr>
        <w:t>movable book</w:t>
      </w:r>
      <w:r w:rsidRPr="00A732D4">
        <w:rPr>
          <w:szCs w:val="24"/>
        </w:rPr>
        <w:t xml:space="preserve"> yang bagus. Kedua hal ini merupakan sebuah ancaman bagi keberhasilan pengabdian ini.</w:t>
      </w:r>
    </w:p>
    <w:p w14:paraId="79DC8190" w14:textId="77777777" w:rsidR="00A732D4" w:rsidRPr="00A732D4" w:rsidRDefault="00A732D4" w:rsidP="00A732D4">
      <w:pPr>
        <w:autoSpaceDE w:val="0"/>
        <w:autoSpaceDN w:val="0"/>
        <w:adjustRightInd w:val="0"/>
        <w:ind w:firstLine="567"/>
        <w:rPr>
          <w:szCs w:val="24"/>
        </w:rPr>
      </w:pPr>
      <w:r w:rsidRPr="00A732D4">
        <w:rPr>
          <w:szCs w:val="24"/>
        </w:rPr>
        <w:t xml:space="preserve">Berdasarkan hasil analisis SWOT </w:t>
      </w:r>
      <w:r w:rsidRPr="00A732D4">
        <w:rPr>
          <w:color w:val="000000"/>
          <w:szCs w:val="24"/>
        </w:rPr>
        <w:t>(</w:t>
      </w:r>
      <w:r w:rsidRPr="00A732D4">
        <w:rPr>
          <w:i/>
          <w:iCs/>
          <w:color w:val="000000"/>
          <w:szCs w:val="24"/>
        </w:rPr>
        <w:t>Strength, Weakness, Opportunity,</w:t>
      </w:r>
      <w:r w:rsidRPr="00A732D4">
        <w:rPr>
          <w:color w:val="000000"/>
          <w:szCs w:val="24"/>
        </w:rPr>
        <w:t xml:space="preserve"> dan </w:t>
      </w:r>
      <w:r w:rsidRPr="00A732D4">
        <w:rPr>
          <w:i/>
          <w:iCs/>
          <w:color w:val="000000"/>
          <w:szCs w:val="24"/>
        </w:rPr>
        <w:t>Threat</w:t>
      </w:r>
      <w:r w:rsidRPr="00A732D4">
        <w:rPr>
          <w:color w:val="000000"/>
          <w:szCs w:val="24"/>
        </w:rPr>
        <w:t xml:space="preserve">) </w:t>
      </w:r>
      <w:r w:rsidRPr="00A732D4">
        <w:rPr>
          <w:szCs w:val="24"/>
        </w:rPr>
        <w:t xml:space="preserve">maka tim pengabdi memberikan solusi permasalahan sesuai pembelajaran pada generasi milenial yaitu pemberian pelatihan membuat media pembelajaran 3D melalui koloborasi media </w:t>
      </w:r>
      <w:r w:rsidRPr="00A732D4">
        <w:rPr>
          <w:i/>
          <w:iCs/>
          <w:szCs w:val="24"/>
        </w:rPr>
        <w:t>pop-up</w:t>
      </w:r>
      <w:r w:rsidRPr="00A732D4">
        <w:rPr>
          <w:szCs w:val="24"/>
        </w:rPr>
        <w:t xml:space="preserve"> dan </w:t>
      </w:r>
      <w:r w:rsidRPr="00A732D4">
        <w:rPr>
          <w:i/>
          <w:iCs/>
          <w:szCs w:val="24"/>
        </w:rPr>
        <w:t>movable book</w:t>
      </w:r>
      <w:r w:rsidRPr="00A732D4">
        <w:rPr>
          <w:szCs w:val="24"/>
        </w:rPr>
        <w:t xml:space="preserve">. </w:t>
      </w:r>
    </w:p>
    <w:p w14:paraId="1B637BC9" w14:textId="7AFC1D1B" w:rsidR="00A732D4" w:rsidRDefault="00A732D4" w:rsidP="00A732D4">
      <w:pPr>
        <w:autoSpaceDE w:val="0"/>
        <w:autoSpaceDN w:val="0"/>
        <w:adjustRightInd w:val="0"/>
        <w:ind w:firstLine="567"/>
        <w:rPr>
          <w:color w:val="000000"/>
          <w:szCs w:val="24"/>
        </w:rPr>
      </w:pPr>
      <w:r w:rsidRPr="00A732D4">
        <w:rPr>
          <w:color w:val="000000"/>
          <w:szCs w:val="24"/>
          <w:lang w:val="en-ID"/>
        </w:rPr>
        <w:t>P</w:t>
      </w:r>
      <w:r w:rsidRPr="00A732D4">
        <w:rPr>
          <w:color w:val="000000"/>
          <w:szCs w:val="24"/>
        </w:rPr>
        <w:t xml:space="preserve">enggunaan </w:t>
      </w:r>
      <w:r w:rsidRPr="00A732D4">
        <w:rPr>
          <w:i/>
          <w:iCs/>
          <w:color w:val="000000"/>
          <w:szCs w:val="24"/>
        </w:rPr>
        <w:t>pop-up</w:t>
      </w:r>
      <w:r w:rsidRPr="00A732D4">
        <w:rPr>
          <w:color w:val="000000"/>
          <w:szCs w:val="24"/>
        </w:rPr>
        <w:t xml:space="preserve"> </w:t>
      </w:r>
      <w:r w:rsidRPr="00A732D4">
        <w:rPr>
          <w:color w:val="000000"/>
          <w:szCs w:val="24"/>
          <w:lang w:val="en-ID"/>
        </w:rPr>
        <w:t xml:space="preserve">pada awalnya </w:t>
      </w:r>
      <w:r w:rsidRPr="00A732D4">
        <w:rPr>
          <w:color w:val="000000"/>
          <w:szCs w:val="24"/>
        </w:rPr>
        <w:t>dimulai pada abad ke-13 oleh orang-orang Catalan mistik dan penyair Ramon Llull yang menggunakan potongan kertas yang dapat diputar untuk mengilustrasikan teorinya. Pada abad ke</w:t>
      </w:r>
      <w:r w:rsidRPr="00A732D4">
        <w:rPr>
          <w:color w:val="000000"/>
          <w:szCs w:val="24"/>
          <w:lang w:val="en-ID"/>
        </w:rPr>
        <w:t>-</w:t>
      </w:r>
      <w:r w:rsidRPr="00A732D4">
        <w:rPr>
          <w:color w:val="000000"/>
          <w:szCs w:val="24"/>
        </w:rPr>
        <w:t>19</w:t>
      </w:r>
      <w:r w:rsidRPr="00A732D4">
        <w:rPr>
          <w:color w:val="000000"/>
          <w:szCs w:val="24"/>
          <w:lang w:val="en-ID"/>
        </w:rPr>
        <w:t xml:space="preserve"> Puleo (2011) menyebutkan</w:t>
      </w:r>
      <w:r w:rsidRPr="00A732D4">
        <w:rPr>
          <w:color w:val="000000"/>
          <w:szCs w:val="24"/>
        </w:rPr>
        <w:t xml:space="preserve"> </w:t>
      </w:r>
      <w:r w:rsidRPr="00A732D4">
        <w:rPr>
          <w:i/>
          <w:iCs/>
          <w:color w:val="000000"/>
          <w:szCs w:val="24"/>
        </w:rPr>
        <w:lastRenderedPageBreak/>
        <w:t>pop-up</w:t>
      </w:r>
      <w:r w:rsidRPr="00A732D4">
        <w:rPr>
          <w:color w:val="000000"/>
          <w:szCs w:val="24"/>
        </w:rPr>
        <w:t xml:space="preserve"> mulai banyak dibuat untuk tujuan pembelajaran dan pengajaran moral. Penelitian</w:t>
      </w:r>
      <w:r w:rsidRPr="00A732D4">
        <w:rPr>
          <w:color w:val="000000"/>
          <w:szCs w:val="24"/>
          <w:lang w:val="en-ID"/>
        </w:rPr>
        <w:t xml:space="preserve"> Van-Dyk &amp; Hewitt (2011) </w:t>
      </w:r>
      <w:r w:rsidRPr="00A732D4">
        <w:rPr>
          <w:color w:val="000000"/>
          <w:szCs w:val="24"/>
        </w:rPr>
        <w:t xml:space="preserve">menyebutkan sejarah tentang </w:t>
      </w:r>
      <w:r w:rsidRPr="00A732D4">
        <w:rPr>
          <w:i/>
          <w:iCs/>
          <w:color w:val="000000"/>
          <w:szCs w:val="24"/>
        </w:rPr>
        <w:t>pop-up</w:t>
      </w:r>
      <w:r w:rsidRPr="00A732D4">
        <w:rPr>
          <w:color w:val="000000"/>
          <w:szCs w:val="24"/>
        </w:rPr>
        <w:t xml:space="preserve"> dimulai pada abad </w:t>
      </w:r>
      <w:r w:rsidRPr="00A732D4">
        <w:rPr>
          <w:i/>
          <w:iCs/>
          <w:color w:val="000000"/>
          <w:szCs w:val="24"/>
        </w:rPr>
        <w:t>medival monastery</w:t>
      </w:r>
      <w:r w:rsidRPr="00A732D4">
        <w:rPr>
          <w:color w:val="000000"/>
          <w:szCs w:val="24"/>
        </w:rPr>
        <w:t xml:space="preserve"> atau sekitar abad pertengahan. Buku-buku yang berisi tentang </w:t>
      </w:r>
      <w:r w:rsidRPr="00A732D4">
        <w:rPr>
          <w:i/>
          <w:iCs/>
          <w:color w:val="000000"/>
          <w:szCs w:val="24"/>
        </w:rPr>
        <w:t>pop-up</w:t>
      </w:r>
      <w:r w:rsidRPr="00A732D4">
        <w:rPr>
          <w:color w:val="000000"/>
          <w:szCs w:val="24"/>
        </w:rPr>
        <w:t xml:space="preserve"> berisi tentang catatan, informasi dan juga hitungan data. </w:t>
      </w:r>
    </w:p>
    <w:p w14:paraId="5BCF6628" w14:textId="77777777" w:rsidR="00185D1E" w:rsidRDefault="00E80347" w:rsidP="00185D1E">
      <w:pPr>
        <w:autoSpaceDE w:val="0"/>
        <w:autoSpaceDN w:val="0"/>
        <w:adjustRightInd w:val="0"/>
        <w:ind w:firstLine="567"/>
        <w:rPr>
          <w:color w:val="000000"/>
          <w:szCs w:val="24"/>
        </w:rPr>
      </w:pPr>
      <w:r>
        <w:rPr>
          <w:color w:val="000000"/>
          <w:szCs w:val="24"/>
        </w:rPr>
        <w:t xml:space="preserve">Barton (2005) menjelaskan bahwa pop-up memiliki gerakan otomatis saat dibuka. Kelebihan pop-up adalah visualisasi gambar berdimensi yang mampu bergerak dan berubah bentuk (Hardjo, Retnowati, &amp; Rostikawati (2017) sehingga memberi kesan tersendiri bagi anak untuk semangat belajar (Putri, </w:t>
      </w:r>
      <w:r w:rsidR="00CF6240">
        <w:rPr>
          <w:color w:val="000000"/>
          <w:szCs w:val="24"/>
        </w:rPr>
        <w:t>Yasbiati, &amp; Pranata (2018). Pop-up dapat dibuat dengan menyiapkan alat tulis, alat penimbul kertas (Gregory, 2016), kartu, lem, gunting (Birmingham, 2010), karet gelang, kancing, tali, pita, kain bulu, dan bungkus kado (alat dekorasi) (Irvine, 2008).</w:t>
      </w:r>
    </w:p>
    <w:p w14:paraId="75CA7F84" w14:textId="5195B901" w:rsidR="00185D1E" w:rsidRPr="00185D1E" w:rsidRDefault="00185D1E" w:rsidP="00185D1E">
      <w:pPr>
        <w:autoSpaceDE w:val="0"/>
        <w:autoSpaceDN w:val="0"/>
        <w:adjustRightInd w:val="0"/>
        <w:ind w:firstLine="567"/>
        <w:rPr>
          <w:szCs w:val="24"/>
          <w:lang w:val="en-ID"/>
        </w:rPr>
      </w:pPr>
      <w:r w:rsidRPr="00185D1E">
        <w:rPr>
          <w:szCs w:val="24"/>
        </w:rPr>
        <w:t>Hasanudin</w:t>
      </w:r>
      <w:r w:rsidRPr="00185D1E">
        <w:rPr>
          <w:szCs w:val="24"/>
          <w:lang w:val="en-ID"/>
        </w:rPr>
        <w:t>,</w:t>
      </w:r>
      <w:r>
        <w:rPr>
          <w:szCs w:val="24"/>
          <w:lang w:val="en-ID"/>
        </w:rPr>
        <w:t xml:space="preserve"> dkk.</w:t>
      </w:r>
      <w:r w:rsidRPr="00185D1E">
        <w:rPr>
          <w:szCs w:val="24"/>
        </w:rPr>
        <w:t xml:space="preserve"> (2018</w:t>
      </w:r>
      <w:r>
        <w:rPr>
          <w:szCs w:val="24"/>
        </w:rPr>
        <w:t>a</w:t>
      </w:r>
      <w:r w:rsidRPr="00185D1E">
        <w:rPr>
          <w:szCs w:val="24"/>
        </w:rPr>
        <w:t>) memberikan langkah-langkah dalam membuat pop-up. Langkah tersebut adalah, 1) t</w:t>
      </w:r>
      <w:r w:rsidRPr="00185D1E">
        <w:rPr>
          <w:rFonts w:eastAsia="Times New Roman"/>
          <w:szCs w:val="24"/>
          <w:lang w:eastAsia="id-ID"/>
        </w:rPr>
        <w:t>ulis cerita pendek untuk </w:t>
      </w:r>
      <w:r w:rsidRPr="00185D1E">
        <w:rPr>
          <w:rFonts w:eastAsia="Times New Roman"/>
          <w:i/>
          <w:iCs/>
          <w:szCs w:val="24"/>
          <w:lang w:eastAsia="id-ID"/>
        </w:rPr>
        <w:t>pop-up book </w:t>
      </w:r>
      <w:r w:rsidRPr="00185D1E">
        <w:rPr>
          <w:rFonts w:eastAsia="Times New Roman"/>
          <w:szCs w:val="24"/>
          <w:lang w:eastAsia="id-ID"/>
        </w:rPr>
        <w:t>ini, 2) c</w:t>
      </w:r>
      <w:r w:rsidRPr="00185D1E">
        <w:rPr>
          <w:szCs w:val="24"/>
        </w:rPr>
        <w:t>etaklah gambar yang telah dibuat, 3) s</w:t>
      </w:r>
      <w:r w:rsidRPr="00185D1E">
        <w:rPr>
          <w:rFonts w:eastAsia="Times New Roman"/>
          <w:szCs w:val="24"/>
          <w:lang w:eastAsia="id-ID"/>
        </w:rPr>
        <w:t>iapkan kertas karton atau jenis lain yang cukup tebal. Kertas ini akan menjadi halaman</w:t>
      </w:r>
      <w:r w:rsidRPr="00185D1E">
        <w:rPr>
          <w:rFonts w:eastAsia="Times New Roman"/>
          <w:szCs w:val="24"/>
          <w:lang w:eastAsia="id-ID"/>
        </w:rPr>
        <w:fldChar w:fldCharType="begin"/>
      </w:r>
      <w:r w:rsidRPr="00185D1E">
        <w:instrText xml:space="preserve"> XE "</w:instrText>
      </w:r>
      <w:r w:rsidRPr="00185D1E">
        <w:rPr>
          <w:rFonts w:eastAsia="Times New Roman"/>
          <w:szCs w:val="24"/>
          <w:lang w:eastAsia="id-ID"/>
        </w:rPr>
        <w:instrText>halaman</w:instrText>
      </w:r>
      <w:r w:rsidRPr="00185D1E">
        <w:instrText xml:space="preserve">" </w:instrText>
      </w:r>
      <w:r w:rsidRPr="00185D1E">
        <w:rPr>
          <w:rFonts w:eastAsia="Times New Roman"/>
          <w:szCs w:val="24"/>
          <w:lang w:eastAsia="id-ID"/>
        </w:rPr>
        <w:fldChar w:fldCharType="end"/>
      </w:r>
      <w:r w:rsidRPr="00185D1E">
        <w:rPr>
          <w:rFonts w:eastAsia="Times New Roman"/>
          <w:szCs w:val="24"/>
          <w:lang w:eastAsia="id-ID"/>
        </w:rPr>
        <w:t xml:space="preserve"> buku, 4) potong kertas tersebut sesuai selera. Untuk awalan, potong seukuran setengah halaman</w:t>
      </w:r>
      <w:r w:rsidRPr="00185D1E">
        <w:rPr>
          <w:rFonts w:eastAsia="Times New Roman"/>
          <w:szCs w:val="24"/>
          <w:lang w:eastAsia="id-ID"/>
        </w:rPr>
        <w:fldChar w:fldCharType="begin"/>
      </w:r>
      <w:r w:rsidRPr="00185D1E">
        <w:instrText xml:space="preserve"> XE "</w:instrText>
      </w:r>
      <w:r w:rsidRPr="00185D1E">
        <w:rPr>
          <w:rFonts w:eastAsia="Times New Roman"/>
          <w:szCs w:val="24"/>
          <w:lang w:eastAsia="id-ID"/>
        </w:rPr>
        <w:instrText>halaman</w:instrText>
      </w:r>
      <w:r w:rsidRPr="00185D1E">
        <w:instrText xml:space="preserve">" </w:instrText>
      </w:r>
      <w:r w:rsidRPr="00185D1E">
        <w:rPr>
          <w:rFonts w:eastAsia="Times New Roman"/>
          <w:szCs w:val="24"/>
          <w:lang w:eastAsia="id-ID"/>
        </w:rPr>
        <w:fldChar w:fldCharType="end"/>
      </w:r>
      <w:r w:rsidRPr="00185D1E">
        <w:rPr>
          <w:rFonts w:eastAsia="Times New Roman"/>
          <w:szCs w:val="24"/>
          <w:lang w:eastAsia="id-ID"/>
        </w:rPr>
        <w:t xml:space="preserve"> A4, 5) lipat kertas menjadi dua, 6) gunting sepanjang 1 cm di punggung kertas (bagian lipatan). Sediakan jarak 0,5 cm kemudian gunting lagi, 7) Buka lipatan kertas, kemudian tekan bagian yang digunting ke dalam hingga menonjol. Anda akan menempelkan gambar-gambar yang telah dibuat sebelumnya di bagian ini, 8) posisikan kertas secara melintang (</w:t>
      </w:r>
      <w:r w:rsidRPr="00185D1E">
        <w:rPr>
          <w:rFonts w:eastAsia="Times New Roman"/>
          <w:i/>
          <w:iCs/>
          <w:szCs w:val="24"/>
          <w:bdr w:val="none" w:sz="0" w:space="0" w:color="auto" w:frame="1"/>
          <w:lang w:eastAsia="id-ID"/>
        </w:rPr>
        <w:t>landscape</w:t>
      </w:r>
      <w:r w:rsidRPr="00185D1E">
        <w:rPr>
          <w:rFonts w:eastAsia="Times New Roman"/>
          <w:szCs w:val="24"/>
          <w:lang w:eastAsia="id-ID"/>
        </w:rPr>
        <w:t>)</w:t>
      </w:r>
      <w:r w:rsidRPr="00185D1E">
        <w:rPr>
          <w:szCs w:val="24"/>
          <w:lang w:val="en-ID"/>
        </w:rPr>
        <w:t>, 9) t</w:t>
      </w:r>
      <w:r w:rsidRPr="00185D1E">
        <w:rPr>
          <w:rFonts w:eastAsia="Times New Roman"/>
          <w:szCs w:val="24"/>
          <w:lang w:eastAsia="id-ID"/>
        </w:rPr>
        <w:t>empelkan gambar yang telah dicetak ke bagian dalam kertas yang menonjol, 10) jika ingin membuat dua atau lebih gambar tampil menonjol, ulangi langkah 7 dan 8 sesuai kebutuhan. Anda dapat mengatur posisi tonjolan tempat gambar dengan menambah/mengurangi panjang guntingan, 11) tulis cerita di bagian bawah gambar. Lengkapi pula halaman</w:t>
      </w:r>
      <w:r w:rsidRPr="00185D1E">
        <w:rPr>
          <w:rFonts w:eastAsia="Times New Roman"/>
          <w:szCs w:val="24"/>
          <w:lang w:eastAsia="id-ID"/>
        </w:rPr>
        <w:fldChar w:fldCharType="begin"/>
      </w:r>
      <w:r w:rsidRPr="00185D1E">
        <w:instrText xml:space="preserve"> XE "</w:instrText>
      </w:r>
      <w:r w:rsidRPr="00185D1E">
        <w:rPr>
          <w:rFonts w:eastAsia="Times New Roman"/>
          <w:szCs w:val="24"/>
          <w:lang w:eastAsia="id-ID"/>
        </w:rPr>
        <w:instrText>halaman</w:instrText>
      </w:r>
      <w:r w:rsidRPr="00185D1E">
        <w:instrText xml:space="preserve">" </w:instrText>
      </w:r>
      <w:r w:rsidRPr="00185D1E">
        <w:rPr>
          <w:rFonts w:eastAsia="Times New Roman"/>
          <w:szCs w:val="24"/>
          <w:lang w:eastAsia="id-ID"/>
        </w:rPr>
        <w:fldChar w:fldCharType="end"/>
      </w:r>
      <w:r w:rsidRPr="00185D1E">
        <w:rPr>
          <w:rFonts w:eastAsia="Times New Roman"/>
          <w:szCs w:val="24"/>
          <w:lang w:eastAsia="id-ID"/>
        </w:rPr>
        <w:t xml:space="preserve"> dengan ilustrasi lain di sekitar gambar, 12) Satukan halaman</w:t>
      </w:r>
      <w:r w:rsidRPr="00185D1E">
        <w:rPr>
          <w:rFonts w:eastAsia="Times New Roman"/>
          <w:szCs w:val="24"/>
          <w:lang w:eastAsia="id-ID"/>
        </w:rPr>
        <w:fldChar w:fldCharType="begin"/>
      </w:r>
      <w:r w:rsidRPr="00185D1E">
        <w:instrText xml:space="preserve"> XE "</w:instrText>
      </w:r>
      <w:r w:rsidRPr="00185D1E">
        <w:rPr>
          <w:rFonts w:eastAsia="Times New Roman"/>
          <w:szCs w:val="24"/>
          <w:lang w:eastAsia="id-ID"/>
        </w:rPr>
        <w:instrText>halaman</w:instrText>
      </w:r>
      <w:r w:rsidRPr="00185D1E">
        <w:instrText xml:space="preserve">" </w:instrText>
      </w:r>
      <w:r w:rsidRPr="00185D1E">
        <w:rPr>
          <w:rFonts w:eastAsia="Times New Roman"/>
          <w:szCs w:val="24"/>
          <w:lang w:eastAsia="id-ID"/>
        </w:rPr>
        <w:fldChar w:fldCharType="end"/>
      </w:r>
      <w:r w:rsidRPr="00185D1E">
        <w:rPr>
          <w:rFonts w:eastAsia="Times New Roman"/>
          <w:szCs w:val="24"/>
          <w:lang w:eastAsia="id-ID"/>
        </w:rPr>
        <w:t>-halaman dengan menggunakan lem. Untuk memastikan halaman </w:t>
      </w:r>
      <w:r w:rsidRPr="00185D1E">
        <w:rPr>
          <w:rFonts w:eastAsia="Times New Roman"/>
          <w:i/>
          <w:iCs/>
          <w:szCs w:val="24"/>
          <w:lang w:eastAsia="id-ID"/>
        </w:rPr>
        <w:t>pop-up book </w:t>
      </w:r>
      <w:r w:rsidRPr="00185D1E">
        <w:rPr>
          <w:rFonts w:eastAsia="Times New Roman"/>
          <w:szCs w:val="24"/>
          <w:lang w:eastAsia="id-ID"/>
        </w:rPr>
        <w:t>dapat dibuka dengan mudah, bagian lipatan buku tidak perlu dilem, 13) tulis judul buku di sampul depan dan </w:t>
      </w:r>
      <w:r w:rsidRPr="00185D1E">
        <w:rPr>
          <w:rFonts w:eastAsia="Times New Roman"/>
          <w:i/>
          <w:iCs/>
          <w:szCs w:val="24"/>
          <w:lang w:eastAsia="id-ID"/>
        </w:rPr>
        <w:t>p</w:t>
      </w:r>
      <w:r w:rsidRPr="00185D1E">
        <w:rPr>
          <w:rFonts w:eastAsia="Times New Roman"/>
          <w:i/>
          <w:iCs/>
          <w:szCs w:val="24"/>
          <w:bdr w:val="none" w:sz="0" w:space="0" w:color="auto" w:frame="1"/>
          <w:lang w:eastAsia="id-ID"/>
        </w:rPr>
        <w:t>op-up book</w:t>
      </w:r>
      <w:r w:rsidRPr="00185D1E">
        <w:rPr>
          <w:rFonts w:eastAsia="Times New Roman"/>
          <w:szCs w:val="24"/>
          <w:lang w:eastAsia="id-ID"/>
        </w:rPr>
        <w:t> pun telah jadi.</w:t>
      </w:r>
    </w:p>
    <w:p w14:paraId="52908BFC" w14:textId="77777777" w:rsidR="00A732D4" w:rsidRPr="00A732D4" w:rsidRDefault="00A732D4" w:rsidP="00A732D4">
      <w:pPr>
        <w:autoSpaceDE w:val="0"/>
        <w:autoSpaceDN w:val="0"/>
        <w:adjustRightInd w:val="0"/>
        <w:ind w:firstLine="567"/>
        <w:rPr>
          <w:szCs w:val="24"/>
        </w:rPr>
      </w:pPr>
      <w:r w:rsidRPr="00A732D4">
        <w:rPr>
          <w:color w:val="000000"/>
          <w:szCs w:val="24"/>
        </w:rPr>
        <w:t xml:space="preserve">Semakin hari, </w:t>
      </w:r>
      <w:r w:rsidRPr="00A732D4">
        <w:rPr>
          <w:i/>
          <w:iCs/>
          <w:color w:val="000000"/>
          <w:szCs w:val="24"/>
        </w:rPr>
        <w:t>pop-up</w:t>
      </w:r>
      <w:r w:rsidRPr="00A732D4">
        <w:rPr>
          <w:color w:val="000000"/>
          <w:szCs w:val="24"/>
        </w:rPr>
        <w:t xml:space="preserve"> banyak digunakan dan dikenal oleh orang-orang baik sebagai ilustrasi dari sebuah cerita yang dipadupadankan dengan teks cerita atau sebagai objek tanpa teks seperti untuk memadupadankan warna lukisan, mengidentifikasi jenis burung, menghitung angka pernikahan, dan hadiah untuk anak-anak. </w:t>
      </w:r>
      <w:r w:rsidRPr="00A732D4">
        <w:rPr>
          <w:szCs w:val="24"/>
        </w:rPr>
        <w:t xml:space="preserve">Bentuk padu padan inilah, memungkinkan </w:t>
      </w:r>
      <w:r w:rsidRPr="00A732D4">
        <w:rPr>
          <w:i/>
          <w:iCs/>
          <w:szCs w:val="24"/>
        </w:rPr>
        <w:t>pop-up</w:t>
      </w:r>
      <w:r w:rsidRPr="00A732D4">
        <w:rPr>
          <w:szCs w:val="24"/>
        </w:rPr>
        <w:t xml:space="preserve"> berkolaborasi dengan </w:t>
      </w:r>
      <w:r w:rsidRPr="00A732D4">
        <w:rPr>
          <w:i/>
          <w:iCs/>
          <w:szCs w:val="24"/>
        </w:rPr>
        <w:t>movable book</w:t>
      </w:r>
      <w:r w:rsidRPr="00A732D4">
        <w:rPr>
          <w:szCs w:val="24"/>
        </w:rPr>
        <w:t>.</w:t>
      </w:r>
    </w:p>
    <w:p w14:paraId="0E5724B5" w14:textId="77777777" w:rsidR="00A732D4" w:rsidRPr="00A732D4" w:rsidRDefault="00A732D4" w:rsidP="00A732D4">
      <w:pPr>
        <w:autoSpaceDE w:val="0"/>
        <w:autoSpaceDN w:val="0"/>
        <w:adjustRightInd w:val="0"/>
        <w:ind w:firstLine="567"/>
        <w:rPr>
          <w:szCs w:val="24"/>
        </w:rPr>
      </w:pPr>
      <w:r w:rsidRPr="00A732D4">
        <w:rPr>
          <w:i/>
          <w:iCs/>
          <w:szCs w:val="24"/>
        </w:rPr>
        <w:t>Movable book</w:t>
      </w:r>
      <w:r w:rsidRPr="00A732D4">
        <w:rPr>
          <w:rFonts w:eastAsia="Times New Roman"/>
          <w:szCs w:val="24"/>
          <w:lang w:eastAsia="en-ID"/>
        </w:rPr>
        <w:t xml:space="preserve"> pertama diterbitkan dalam jumlah besar adalah yang diproduksi oleh Dean &amp; Son, sebuah perusahaan penerbitan yang didirikan di London sebelum 1800. Pada tahun 1860-</w:t>
      </w:r>
      <w:proofErr w:type="gramStart"/>
      <w:r w:rsidRPr="00A732D4">
        <w:rPr>
          <w:rFonts w:eastAsia="Times New Roman"/>
          <w:szCs w:val="24"/>
          <w:lang w:eastAsia="en-ID"/>
        </w:rPr>
        <w:t>an</w:t>
      </w:r>
      <w:proofErr w:type="gramEnd"/>
      <w:r w:rsidRPr="00A732D4">
        <w:rPr>
          <w:rFonts w:eastAsia="Times New Roman"/>
          <w:szCs w:val="24"/>
          <w:lang w:eastAsia="en-ID"/>
        </w:rPr>
        <w:t xml:space="preserve"> perusahaan mengklaim sebagai "pencetus </w:t>
      </w:r>
      <w:r w:rsidRPr="00A732D4">
        <w:rPr>
          <w:i/>
          <w:iCs/>
          <w:szCs w:val="24"/>
        </w:rPr>
        <w:t>movable book</w:t>
      </w:r>
      <w:r w:rsidRPr="00A732D4">
        <w:rPr>
          <w:rFonts w:eastAsia="Times New Roman"/>
          <w:szCs w:val="24"/>
          <w:lang w:eastAsia="en-ID"/>
        </w:rPr>
        <w:t xml:space="preserve"> anak-anak di mana karakter dapat dibuat untuk bergerak dan bertindak sesuai dengan insiden yang dijelaskan dalam setiap cerita. " Dari pertengahan abad ke-19, Dean mengalihkan perhatiannya ke produksi buku bergerak dan antara tahun 1860-</w:t>
      </w:r>
      <w:proofErr w:type="gramStart"/>
      <w:r w:rsidRPr="00A732D4">
        <w:rPr>
          <w:rFonts w:eastAsia="Times New Roman"/>
          <w:szCs w:val="24"/>
          <w:lang w:eastAsia="en-ID"/>
        </w:rPr>
        <w:t>an</w:t>
      </w:r>
      <w:proofErr w:type="gramEnd"/>
      <w:r w:rsidRPr="00A732D4">
        <w:rPr>
          <w:rFonts w:eastAsia="Times New Roman"/>
          <w:szCs w:val="24"/>
          <w:lang w:eastAsia="en-ID"/>
        </w:rPr>
        <w:t xml:space="preserve"> dan 1900 mereka menghasilkan sekitar lima puluh judul</w:t>
      </w:r>
      <w:r w:rsidRPr="00A732D4">
        <w:rPr>
          <w:rFonts w:eastAsia="Times New Roman"/>
          <w:szCs w:val="24"/>
          <w:lang w:val="en-ID" w:eastAsia="en-ID"/>
        </w:rPr>
        <w:t xml:space="preserve"> (Montanaro &amp; Ann, 1996)</w:t>
      </w:r>
      <w:r w:rsidRPr="00A732D4">
        <w:rPr>
          <w:rFonts w:eastAsia="Times New Roman"/>
          <w:szCs w:val="24"/>
          <w:lang w:eastAsia="en-ID"/>
        </w:rPr>
        <w:t>. Penelitian</w:t>
      </w:r>
      <w:r w:rsidRPr="00A732D4">
        <w:rPr>
          <w:rFonts w:eastAsia="Times New Roman"/>
          <w:szCs w:val="24"/>
          <w:lang w:val="en-ID" w:eastAsia="en-ID"/>
        </w:rPr>
        <w:t xml:space="preserve"> Syafutri &amp; Soeharto (2019) </w:t>
      </w:r>
      <w:r w:rsidRPr="00A732D4">
        <w:rPr>
          <w:rFonts w:eastAsia="Times New Roman"/>
          <w:szCs w:val="24"/>
          <w:lang w:eastAsia="en-ID"/>
        </w:rPr>
        <w:t xml:space="preserve">menjelaskan bahwa </w:t>
      </w:r>
      <w:r w:rsidRPr="00A732D4">
        <w:rPr>
          <w:rFonts w:eastAsia="Times New Roman"/>
          <w:i/>
          <w:iCs/>
          <w:szCs w:val="24"/>
          <w:lang w:eastAsia="en-ID"/>
        </w:rPr>
        <w:t>movable book</w:t>
      </w:r>
      <w:r w:rsidRPr="00A732D4">
        <w:rPr>
          <w:rFonts w:eastAsia="Times New Roman"/>
          <w:szCs w:val="24"/>
          <w:lang w:eastAsia="en-ID"/>
        </w:rPr>
        <w:t xml:space="preserve"> layak dan efektif digunakan sebagai suplemen pembelajaran untuk meningkatkan keterampilan proses sains siswa.</w:t>
      </w:r>
      <w:r w:rsidRPr="00A732D4">
        <w:rPr>
          <w:rFonts w:eastAsia="Times New Roman"/>
          <w:szCs w:val="24"/>
          <w:lang w:val="en-ID" w:eastAsia="en-ID"/>
        </w:rPr>
        <w:t xml:space="preserve"> Abrahamson (1982) </w:t>
      </w:r>
      <w:r w:rsidRPr="00A732D4">
        <w:rPr>
          <w:szCs w:val="24"/>
          <w:shd w:val="clear" w:color="auto" w:fill="FFFFFF"/>
        </w:rPr>
        <w:t xml:space="preserve">menjelaskan bahwa buku </w:t>
      </w:r>
      <w:r w:rsidRPr="00A732D4">
        <w:rPr>
          <w:i/>
          <w:iCs/>
          <w:szCs w:val="24"/>
        </w:rPr>
        <w:t>pop-up</w:t>
      </w:r>
      <w:r w:rsidRPr="00A732D4">
        <w:rPr>
          <w:szCs w:val="24"/>
        </w:rPr>
        <w:t xml:space="preserve"> dan </w:t>
      </w:r>
      <w:r w:rsidRPr="00A732D4">
        <w:rPr>
          <w:i/>
          <w:iCs/>
          <w:szCs w:val="24"/>
        </w:rPr>
        <w:t xml:space="preserve">movable book </w:t>
      </w:r>
      <w:r w:rsidRPr="00A732D4">
        <w:rPr>
          <w:szCs w:val="24"/>
        </w:rPr>
        <w:t>memberikan rangsangan untuk menulis tulisan yang kreatif dan asli.</w:t>
      </w:r>
    </w:p>
    <w:p w14:paraId="4027E548" w14:textId="1A9FB0DA" w:rsidR="00A732D4" w:rsidRPr="00D346E1" w:rsidRDefault="00A732D4" w:rsidP="00D346E1">
      <w:pPr>
        <w:autoSpaceDE w:val="0"/>
        <w:autoSpaceDN w:val="0"/>
        <w:adjustRightInd w:val="0"/>
        <w:ind w:firstLine="567"/>
        <w:rPr>
          <w:szCs w:val="24"/>
          <w:lang w:val="en-ID"/>
        </w:rPr>
      </w:pPr>
      <w:r w:rsidRPr="00A732D4">
        <w:rPr>
          <w:szCs w:val="24"/>
        </w:rPr>
        <w:t>Pengkolaborasian kedua media ini nantinya akan memberikan sebuah konsep media pembelajaran 3D yang sangat menarik dan dapat menumbuhkan minat siswa dalam mengikuti pembelajaran di kelas.</w:t>
      </w:r>
      <w:r w:rsidRPr="00A732D4">
        <w:rPr>
          <w:szCs w:val="24"/>
          <w:lang w:val="en-ID"/>
        </w:rPr>
        <w:t xml:space="preserve"> </w:t>
      </w:r>
      <w:r w:rsidR="00D346E1">
        <w:rPr>
          <w:szCs w:val="24"/>
          <w:lang w:val="en-ID"/>
        </w:rPr>
        <w:t xml:space="preserve">Hasil penelitian yang dilakukan oleh </w:t>
      </w:r>
      <w:r w:rsidR="0053392F">
        <w:t xml:space="preserve">Yuliati, Suhartiningsih, &amp; Hidayati (2017) </w:t>
      </w:r>
      <w:r w:rsidR="00D346E1">
        <w:t>menunjukkan</w:t>
      </w:r>
      <w:r w:rsidR="0053392F">
        <w:t xml:space="preserve"> bahwa minat baca dan kemampuan </w:t>
      </w:r>
      <w:r w:rsidR="00D346E1">
        <w:t>b</w:t>
      </w:r>
      <w:r w:rsidR="0053392F">
        <w:t xml:space="preserve">ahasa siswa dapat meningkat </w:t>
      </w:r>
      <w:r w:rsidR="00D346E1">
        <w:t>k</w:t>
      </w:r>
      <w:r w:rsidR="0053392F">
        <w:t>etika diajar dengan media</w:t>
      </w:r>
      <w:r w:rsidR="00D346E1">
        <w:t>.</w:t>
      </w:r>
      <w:r w:rsidR="00D346E1">
        <w:rPr>
          <w:szCs w:val="24"/>
          <w:lang w:val="en-ID"/>
        </w:rPr>
        <w:t xml:space="preserve"> </w:t>
      </w:r>
      <w:r w:rsidR="00D346E1">
        <w:rPr>
          <w:szCs w:val="24"/>
        </w:rPr>
        <w:t xml:space="preserve">Oleh karena itu, </w:t>
      </w:r>
      <w:r w:rsidRPr="00A732D4">
        <w:rPr>
          <w:szCs w:val="24"/>
        </w:rPr>
        <w:t xml:space="preserve">Pelatihan ini </w:t>
      </w:r>
      <w:r w:rsidRPr="00A732D4">
        <w:rPr>
          <w:szCs w:val="24"/>
        </w:rPr>
        <w:lastRenderedPageBreak/>
        <w:t xml:space="preserve">harus dilakukan secara intensif </w:t>
      </w:r>
      <w:r w:rsidR="00D346E1">
        <w:rPr>
          <w:szCs w:val="24"/>
        </w:rPr>
        <w:t>agar guru-guru di</w:t>
      </w:r>
      <w:r w:rsidRPr="00A732D4">
        <w:rPr>
          <w:szCs w:val="24"/>
        </w:rPr>
        <w:t xml:space="preserve"> </w:t>
      </w:r>
      <w:r w:rsidR="00A22FF1">
        <w:rPr>
          <w:szCs w:val="24"/>
        </w:rPr>
        <w:t>D</w:t>
      </w:r>
      <w:r w:rsidRPr="00A732D4">
        <w:rPr>
          <w:szCs w:val="24"/>
        </w:rPr>
        <w:t xml:space="preserve">esa Geger </w:t>
      </w:r>
      <w:r w:rsidR="00D346E1">
        <w:rPr>
          <w:szCs w:val="24"/>
        </w:rPr>
        <w:t>benar-benar memiliki kompetensi dalam mengetahui dan membuat media pembelajaran 3D melalui kolaborasi pop-up dan movable book.</w:t>
      </w:r>
    </w:p>
    <w:p w14:paraId="5B60B9C8" w14:textId="77777777" w:rsidR="00382047" w:rsidRDefault="00382047" w:rsidP="00333D56"/>
    <w:p w14:paraId="28C40EC4" w14:textId="77777777" w:rsidR="00382047" w:rsidRPr="00BC4610" w:rsidRDefault="00382047" w:rsidP="00333D56"/>
    <w:p w14:paraId="04773845" w14:textId="78B98D10" w:rsidR="00333D56" w:rsidRPr="00BC4610" w:rsidRDefault="00333D56" w:rsidP="00333D56">
      <w:r w:rsidRPr="00475926">
        <w:rPr>
          <w:rStyle w:val="Heading1Char"/>
          <w:rFonts w:eastAsia="Calibri"/>
        </w:rPr>
        <w:t>METODE PELAKSANAAN</w:t>
      </w:r>
    </w:p>
    <w:p w14:paraId="6CB651FB" w14:textId="77777777" w:rsidR="00333D56" w:rsidRPr="00BC4610" w:rsidRDefault="00333D56" w:rsidP="00333D56"/>
    <w:p w14:paraId="4A3317DF" w14:textId="77777777" w:rsidR="00A732D4" w:rsidRPr="00A732D4" w:rsidRDefault="00A732D4" w:rsidP="00A732D4">
      <w:pPr>
        <w:autoSpaceDE w:val="0"/>
        <w:autoSpaceDN w:val="0"/>
        <w:adjustRightInd w:val="0"/>
        <w:ind w:firstLine="567"/>
        <w:rPr>
          <w:szCs w:val="24"/>
          <w:lang w:val="en-ID"/>
        </w:rPr>
      </w:pPr>
      <w:r w:rsidRPr="00A732D4">
        <w:rPr>
          <w:szCs w:val="24"/>
          <w:lang w:val="en-ID"/>
        </w:rPr>
        <w:t xml:space="preserve">Pelaksanaan pelatihan ini dimulai dari tanggal 04 Juli hingga 08 Agustus 2020. Pelaksanaan pelatihan terbagi menjadi dua konsep, yaitu tatap muka dan daring. Pelatihan dalam bentuk tatap muka dilakukan untuk kegiatan briefing dan pemberian paket pelatihan. Kegiatan ini dilakukan pada hari Sabtu, 04 Juli 2020 dan dibagi menjadi dua sesi. Sesi pertama diikuti oleh KB Sunan Drajat, </w:t>
      </w:r>
      <w:r w:rsidRPr="00A732D4">
        <w:rPr>
          <w:szCs w:val="24"/>
        </w:rPr>
        <w:t>RA Sunan Drajat</w:t>
      </w:r>
      <w:r w:rsidRPr="00A732D4">
        <w:rPr>
          <w:szCs w:val="24"/>
          <w:lang w:val="en-ID"/>
        </w:rPr>
        <w:t xml:space="preserve">, </w:t>
      </w:r>
      <w:r w:rsidRPr="00A732D4">
        <w:rPr>
          <w:szCs w:val="24"/>
        </w:rPr>
        <w:t>MI Sunan Drajat</w:t>
      </w:r>
      <w:r w:rsidRPr="00A732D4">
        <w:rPr>
          <w:szCs w:val="24"/>
          <w:lang w:val="en-ID"/>
        </w:rPr>
        <w:t xml:space="preserve">, </w:t>
      </w:r>
      <w:r w:rsidRPr="00A732D4">
        <w:rPr>
          <w:szCs w:val="24"/>
        </w:rPr>
        <w:t>KB Aisyiyah</w:t>
      </w:r>
      <w:r w:rsidRPr="00A732D4">
        <w:rPr>
          <w:szCs w:val="24"/>
          <w:lang w:val="en-ID"/>
        </w:rPr>
        <w:t xml:space="preserve">, </w:t>
      </w:r>
      <w:r w:rsidRPr="00A732D4">
        <w:rPr>
          <w:szCs w:val="24"/>
        </w:rPr>
        <w:t>MI</w:t>
      </w:r>
      <w:r w:rsidRPr="00A732D4">
        <w:rPr>
          <w:szCs w:val="24"/>
          <w:lang w:val="en-ID"/>
        </w:rPr>
        <w:t xml:space="preserve"> </w:t>
      </w:r>
      <w:r w:rsidRPr="00A732D4">
        <w:rPr>
          <w:szCs w:val="24"/>
        </w:rPr>
        <w:t>M</w:t>
      </w:r>
      <w:r w:rsidRPr="00A732D4">
        <w:rPr>
          <w:szCs w:val="24"/>
          <w:lang w:val="en-ID"/>
        </w:rPr>
        <w:t>uhammadiyah</w:t>
      </w:r>
      <w:r w:rsidRPr="00A732D4">
        <w:rPr>
          <w:szCs w:val="24"/>
        </w:rPr>
        <w:t xml:space="preserve"> 27 Geger</w:t>
      </w:r>
      <w:r w:rsidRPr="00A732D4">
        <w:rPr>
          <w:szCs w:val="24"/>
          <w:lang w:val="en-ID"/>
        </w:rPr>
        <w:t xml:space="preserve">, </w:t>
      </w:r>
      <w:r w:rsidRPr="00A732D4">
        <w:rPr>
          <w:szCs w:val="24"/>
        </w:rPr>
        <w:t>TPA Al Karim</w:t>
      </w:r>
      <w:r w:rsidRPr="00A732D4">
        <w:rPr>
          <w:szCs w:val="24"/>
          <w:lang w:val="en-ID"/>
        </w:rPr>
        <w:t xml:space="preserve">, dan </w:t>
      </w:r>
      <w:r w:rsidRPr="00A732D4">
        <w:rPr>
          <w:szCs w:val="24"/>
        </w:rPr>
        <w:t>TPA Al Kautsar</w:t>
      </w:r>
      <w:r w:rsidRPr="00A732D4">
        <w:rPr>
          <w:szCs w:val="24"/>
          <w:lang w:val="en-ID"/>
        </w:rPr>
        <w:t xml:space="preserve"> sedang sesi kedua diikuti oleh </w:t>
      </w:r>
      <w:r w:rsidRPr="00A732D4">
        <w:rPr>
          <w:szCs w:val="24"/>
        </w:rPr>
        <w:t>Pos Paud Puring I</w:t>
      </w:r>
      <w:r w:rsidRPr="00A732D4">
        <w:rPr>
          <w:szCs w:val="24"/>
          <w:lang w:val="en-ID"/>
        </w:rPr>
        <w:t xml:space="preserve">, </w:t>
      </w:r>
      <w:r w:rsidRPr="00A732D4">
        <w:rPr>
          <w:szCs w:val="24"/>
        </w:rPr>
        <w:t>Pos Paud Puring II</w:t>
      </w:r>
      <w:r w:rsidRPr="00A732D4">
        <w:rPr>
          <w:szCs w:val="24"/>
          <w:lang w:val="en-ID"/>
        </w:rPr>
        <w:t xml:space="preserve">, </w:t>
      </w:r>
      <w:r w:rsidRPr="00A732D4">
        <w:rPr>
          <w:szCs w:val="24"/>
        </w:rPr>
        <w:t>TK ABA Geger</w:t>
      </w:r>
      <w:r w:rsidRPr="00A732D4">
        <w:rPr>
          <w:szCs w:val="24"/>
          <w:lang w:val="en-ID"/>
        </w:rPr>
        <w:t xml:space="preserve">, </w:t>
      </w:r>
      <w:r w:rsidRPr="00A732D4">
        <w:rPr>
          <w:szCs w:val="24"/>
        </w:rPr>
        <w:t>TK Dharma Wanita</w:t>
      </w:r>
      <w:r w:rsidRPr="00A732D4">
        <w:rPr>
          <w:szCs w:val="24"/>
          <w:lang w:val="en-ID"/>
        </w:rPr>
        <w:t xml:space="preserve">, </w:t>
      </w:r>
      <w:r w:rsidRPr="00A732D4">
        <w:rPr>
          <w:szCs w:val="24"/>
        </w:rPr>
        <w:t>SDN Geger</w:t>
      </w:r>
      <w:r w:rsidRPr="00A732D4">
        <w:rPr>
          <w:szCs w:val="24"/>
          <w:lang w:val="en-ID"/>
        </w:rPr>
        <w:t xml:space="preserve">, </w:t>
      </w:r>
      <w:r w:rsidRPr="00A732D4">
        <w:rPr>
          <w:szCs w:val="24"/>
        </w:rPr>
        <w:t>MTs. Sunan Drajat</w:t>
      </w:r>
      <w:r w:rsidRPr="00A732D4">
        <w:rPr>
          <w:szCs w:val="24"/>
          <w:lang w:val="en-ID"/>
        </w:rPr>
        <w:t xml:space="preserve">, dan </w:t>
      </w:r>
      <w:r w:rsidRPr="00A732D4">
        <w:rPr>
          <w:szCs w:val="24"/>
        </w:rPr>
        <w:t>MA Sunan Drajat</w:t>
      </w:r>
      <w:r w:rsidRPr="00A732D4">
        <w:rPr>
          <w:szCs w:val="24"/>
          <w:lang w:val="en-ID"/>
        </w:rPr>
        <w:t xml:space="preserve">. Kegiatan lain yang dilakukan dalam bentuk tatap </w:t>
      </w:r>
      <w:r w:rsidRPr="009C1FE7">
        <w:rPr>
          <w:szCs w:val="24"/>
          <w:lang w:val="en-ID"/>
        </w:rPr>
        <w:t>muka adalah pada saat penutupan</w:t>
      </w:r>
      <w:r w:rsidRPr="00A732D4">
        <w:rPr>
          <w:szCs w:val="24"/>
          <w:lang w:val="en-ID"/>
        </w:rPr>
        <w:t>.</w:t>
      </w:r>
    </w:p>
    <w:p w14:paraId="087F5832" w14:textId="1F9CEA52" w:rsidR="00C343D8" w:rsidRDefault="00A732D4" w:rsidP="00C078AB">
      <w:pPr>
        <w:autoSpaceDE w:val="0"/>
        <w:autoSpaceDN w:val="0"/>
        <w:adjustRightInd w:val="0"/>
        <w:ind w:firstLine="567"/>
        <w:rPr>
          <w:szCs w:val="24"/>
          <w:lang w:val="en-ID"/>
        </w:rPr>
      </w:pPr>
      <w:r w:rsidRPr="00A732D4">
        <w:rPr>
          <w:szCs w:val="24"/>
          <w:lang w:val="en-ID"/>
        </w:rPr>
        <w:t xml:space="preserve">Pelatihan dalam bentuk daring dilakukan dengan menggunakan aplikasi zoom. Alasan pemilihan aplikasi zoom karena sangat mudah digunakan saat presentasi materi dan merekam kegiatan dalam bentuk mp4 sehingga memudahkan mitra untuk menonton ulang materi yang </w:t>
      </w:r>
      <w:r w:rsidRPr="009C1FE7">
        <w:rPr>
          <w:szCs w:val="24"/>
          <w:lang w:val="en-ID"/>
        </w:rPr>
        <w:t>disampaikan oleh tim pengabdi melalui chanel youtube.</w:t>
      </w:r>
      <w:r w:rsidRPr="00A732D4">
        <w:rPr>
          <w:szCs w:val="24"/>
          <w:lang w:val="en-ID"/>
        </w:rPr>
        <w:t xml:space="preserve"> </w:t>
      </w:r>
      <w:r w:rsidR="00C078AB">
        <w:rPr>
          <w:szCs w:val="24"/>
          <w:lang w:val="en-ID"/>
        </w:rPr>
        <w:t xml:space="preserve"> Hal ini diperkuat oleh </w:t>
      </w:r>
      <w:r w:rsidR="00A32D52">
        <w:rPr>
          <w:szCs w:val="24"/>
          <w:lang w:val="en-ID"/>
        </w:rPr>
        <w:t xml:space="preserve">Hidayatullah, dkk. (2020) </w:t>
      </w:r>
      <w:r w:rsidR="00C078AB">
        <w:rPr>
          <w:szCs w:val="24"/>
          <w:lang w:val="en-ID"/>
        </w:rPr>
        <w:t>b</w:t>
      </w:r>
      <w:r w:rsidR="00A32D52">
        <w:rPr>
          <w:szCs w:val="24"/>
          <w:lang w:val="en-ID"/>
        </w:rPr>
        <w:t>ahwa z</w:t>
      </w:r>
      <w:r w:rsidR="00C343D8">
        <w:rPr>
          <w:szCs w:val="24"/>
          <w:lang w:val="en-ID"/>
        </w:rPr>
        <w:t>oom mudah digunakan dan mampu merekam video, suara, dan paparan materi</w:t>
      </w:r>
      <w:r w:rsidR="00A32D52">
        <w:rPr>
          <w:szCs w:val="24"/>
          <w:lang w:val="en-ID"/>
        </w:rPr>
        <w:t xml:space="preserve">. Brahma (2020) memaparkan bahwa dengan menggunakan zoom pada saat meeting, keamaan rekaman lebih terjaga. Pengguna zoom harus memastikan jaringan internet dengan baik (Zubaidah, Putra, &amp; </w:t>
      </w:r>
      <w:r w:rsidR="00A4296C">
        <w:rPr>
          <w:szCs w:val="24"/>
          <w:lang w:val="en-ID"/>
        </w:rPr>
        <w:t>Gade</w:t>
      </w:r>
      <w:r w:rsidR="00A32D52">
        <w:rPr>
          <w:szCs w:val="24"/>
          <w:lang w:val="en-ID"/>
        </w:rPr>
        <w:t>, 2020).</w:t>
      </w:r>
    </w:p>
    <w:p w14:paraId="77164330" w14:textId="77777777" w:rsidR="00A732D4" w:rsidRPr="00A732D4" w:rsidRDefault="00A732D4" w:rsidP="00A732D4">
      <w:pPr>
        <w:autoSpaceDE w:val="0"/>
        <w:autoSpaceDN w:val="0"/>
        <w:adjustRightInd w:val="0"/>
        <w:ind w:firstLine="567"/>
        <w:rPr>
          <w:szCs w:val="24"/>
          <w:lang w:val="en-ID"/>
        </w:rPr>
      </w:pPr>
      <w:r w:rsidRPr="00A732D4">
        <w:rPr>
          <w:szCs w:val="24"/>
          <w:lang w:val="en-ID"/>
        </w:rPr>
        <w:t>Materi dalam bentuk daring meliputi 1) pelatihan pengoperasian aplikasi momentcam dilakukan pada hari Senin, 06 Juli 2020, 2) pelatihan pengoperasian aplikasi ibisPaint X dilakukan pada hari Kamis, 09 Juli 2020, 3) pelatihan pengoperasian aplikasi invinite design dilakukan pada hari Sabtu, 11 Juli 2020, 4) pelatihan Menyusun pop-up dan movable book dilakukan pada hari Senin, 13 Juli 2020, 5) monitoring produk yang dihasilkan oleh mitra dilakukan pada hari Senin 27 Juli 2020.</w:t>
      </w:r>
    </w:p>
    <w:p w14:paraId="2C1C8139" w14:textId="77777777" w:rsidR="00A732D4" w:rsidRPr="00A732D4" w:rsidRDefault="00A732D4" w:rsidP="00A732D4">
      <w:pPr>
        <w:autoSpaceDE w:val="0"/>
        <w:autoSpaceDN w:val="0"/>
        <w:adjustRightInd w:val="0"/>
        <w:ind w:firstLine="567"/>
        <w:rPr>
          <w:szCs w:val="24"/>
          <w:lang w:val="en-ID"/>
        </w:rPr>
      </w:pPr>
      <w:r w:rsidRPr="00A732D4">
        <w:rPr>
          <w:szCs w:val="24"/>
          <w:lang w:val="en-ID"/>
        </w:rPr>
        <w:t>Pelaksanaan pelatihan ini dibagi menjadi tiga tahapan utama, yaitu tahap awal, tahap inti, dan tahap akhir, Adapun ketiga tahap ini dapat dijelaskan pada gambar berikut.</w:t>
      </w:r>
    </w:p>
    <w:p w14:paraId="5C963A0D" w14:textId="6D7D8A67" w:rsidR="00A732D4" w:rsidRPr="00A732D4" w:rsidRDefault="00A732D4" w:rsidP="00A732D4">
      <w:pPr>
        <w:rPr>
          <w:b/>
          <w:bCs/>
          <w:szCs w:val="24"/>
        </w:rPr>
      </w:pPr>
      <w:r w:rsidRPr="00A732D4">
        <w:rPr>
          <w:noProof/>
        </w:rPr>
        <mc:AlternateContent>
          <mc:Choice Requires="wpc">
            <w:drawing>
              <wp:inline distT="0" distB="0" distL="0" distR="0" wp14:anchorId="5124F5C7" wp14:editId="6B5AD9E6">
                <wp:extent cx="5312440" cy="2619375"/>
                <wp:effectExtent l="57150" t="0" r="40640" b="85725"/>
                <wp:docPr id="29" name="Canvas 2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20" name="Rectangle: Rounded Corners 15"/>
                        <wps:cNvSpPr/>
                        <wps:spPr>
                          <a:xfrm>
                            <a:off x="3686175" y="180976"/>
                            <a:ext cx="1019175" cy="381000"/>
                          </a:xfrm>
                          <a:prstGeom prst="roundRect">
                            <a:avLst/>
                          </a:prstGeom>
                          <a:solidFill>
                            <a:srgbClr val="70AD47"/>
                          </a:solidFill>
                          <a:ln>
                            <a:noFill/>
                          </a:ln>
                          <a:effectLst>
                            <a:outerShdw blurRad="57150" dist="19050" dir="5400000" algn="ctr" rotWithShape="0">
                              <a:srgbClr val="000000">
                                <a:alpha val="63000"/>
                              </a:srgbClr>
                            </a:outerShdw>
                          </a:effectLst>
                        </wps:spPr>
                        <wps:txbx>
                          <w:txbxContent>
                            <w:p w14:paraId="1AFF6C02" w14:textId="77777777" w:rsidR="00A732D4" w:rsidRPr="00A732D4" w:rsidRDefault="00A732D4" w:rsidP="00A732D4">
                              <w:pPr>
                                <w:spacing w:line="256" w:lineRule="auto"/>
                                <w:jc w:val="center"/>
                                <w:rPr>
                                  <w:color w:val="000000"/>
                                  <w:sz w:val="22"/>
                                </w:rPr>
                              </w:pPr>
                              <w:r w:rsidRPr="00A732D4">
                                <w:rPr>
                                  <w:b/>
                                  <w:bCs/>
                                  <w:color w:val="000000"/>
                                  <w:sz w:val="22"/>
                                </w:rPr>
                                <w:t>Tahap Akhir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Rounded Corners 14"/>
                        <wps:cNvSpPr/>
                        <wps:spPr>
                          <a:xfrm>
                            <a:off x="1732575" y="200025"/>
                            <a:ext cx="1019175" cy="370500"/>
                          </a:xfrm>
                          <a:prstGeom prst="roundRect">
                            <a:avLst/>
                          </a:prstGeom>
                          <a:solidFill>
                            <a:srgbClr val="FFFF00"/>
                          </a:solidFill>
                          <a:ln>
                            <a:noFill/>
                          </a:ln>
                          <a:effectLst>
                            <a:outerShdw blurRad="57150" dist="19050" dir="5400000" algn="ctr" rotWithShape="0">
                              <a:srgbClr val="000000">
                                <a:alpha val="63000"/>
                              </a:srgbClr>
                            </a:outerShdw>
                          </a:effectLst>
                        </wps:spPr>
                        <wps:txbx>
                          <w:txbxContent>
                            <w:p w14:paraId="3551F15C" w14:textId="77777777" w:rsidR="00A732D4" w:rsidRPr="00A732D4" w:rsidRDefault="00A732D4" w:rsidP="00A732D4">
                              <w:pPr>
                                <w:spacing w:line="256" w:lineRule="auto"/>
                                <w:jc w:val="center"/>
                                <w:rPr>
                                  <w:color w:val="000000"/>
                                  <w:sz w:val="22"/>
                                </w:rPr>
                              </w:pPr>
                              <w:r w:rsidRPr="00A732D4">
                                <w:rPr>
                                  <w:b/>
                                  <w:bCs/>
                                  <w:color w:val="000000"/>
                                  <w:sz w:val="22"/>
                                </w:rPr>
                                <w:t>Tahap Inti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Rounded Corners 13"/>
                        <wps:cNvSpPr/>
                        <wps:spPr>
                          <a:xfrm>
                            <a:off x="0" y="200026"/>
                            <a:ext cx="1019175" cy="381000"/>
                          </a:xfrm>
                          <a:prstGeom prst="roundRect">
                            <a:avLst/>
                          </a:prstGeom>
                          <a:solidFill>
                            <a:srgbClr val="FF0000"/>
                          </a:solidFill>
                          <a:ln>
                            <a:noFill/>
                          </a:ln>
                          <a:effectLst>
                            <a:outerShdw blurRad="57150" dist="19050" dir="5400000" algn="ctr" rotWithShape="0">
                              <a:srgbClr val="000000">
                                <a:alpha val="63000"/>
                              </a:srgbClr>
                            </a:outerShdw>
                          </a:effectLst>
                        </wps:spPr>
                        <wps:txbx>
                          <w:txbxContent>
                            <w:p w14:paraId="0F28BAD5" w14:textId="77777777" w:rsidR="00A732D4" w:rsidRPr="00A732D4" w:rsidRDefault="00A732D4" w:rsidP="00A732D4">
                              <w:pPr>
                                <w:jc w:val="center"/>
                                <w:rPr>
                                  <w:b/>
                                  <w:bCs/>
                                  <w:color w:val="000000"/>
                                  <w:sz w:val="22"/>
                                </w:rPr>
                              </w:pPr>
                              <w:r w:rsidRPr="00A732D4">
                                <w:rPr>
                                  <w:b/>
                                  <w:bCs/>
                                  <w:color w:val="000000"/>
                                  <w:sz w:val="22"/>
                                </w:rPr>
                                <w:t>Tahap 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10"/>
                        <wps:cNvSpPr txBox="1"/>
                        <wps:spPr>
                          <a:xfrm>
                            <a:off x="133350" y="542926"/>
                            <a:ext cx="1485900" cy="2000250"/>
                          </a:xfrm>
                          <a:prstGeom prst="rect">
                            <a:avLst/>
                          </a:prstGeom>
                          <a:solidFill>
                            <a:sysClr val="window" lastClr="FFFFFF"/>
                          </a:solidFill>
                          <a:ln w="19050" cap="flat" cmpd="sng" algn="ctr">
                            <a:solidFill>
                              <a:srgbClr val="FF0000"/>
                            </a:solidFill>
                            <a:prstDash val="solid"/>
                            <a:miter lim="800000"/>
                          </a:ln>
                          <a:effectLst>
                            <a:outerShdw blurRad="50800" dist="38100" algn="l" rotWithShape="0">
                              <a:prstClr val="black">
                                <a:alpha val="40000"/>
                              </a:prstClr>
                            </a:outerShdw>
                          </a:effectLst>
                        </wps:spPr>
                        <wps:txbx>
                          <w:txbxContent>
                            <w:p w14:paraId="576B1B82" w14:textId="77777777" w:rsidR="00A732D4" w:rsidRDefault="00A732D4" w:rsidP="00A732D4">
                              <w:pPr>
                                <w:numPr>
                                  <w:ilvl w:val="0"/>
                                  <w:numId w:val="16"/>
                                </w:numPr>
                                <w:tabs>
                                  <w:tab w:val="clear" w:pos="720"/>
                                </w:tabs>
                                <w:ind w:left="426"/>
                                <w:rPr>
                                  <w:szCs w:val="24"/>
                                </w:rPr>
                              </w:pPr>
                              <w:r w:rsidRPr="00F17EC7">
                                <w:rPr>
                                  <w:szCs w:val="24"/>
                                </w:rPr>
                                <w:t>Survey lokasi</w:t>
                              </w:r>
                            </w:p>
                            <w:p w14:paraId="430B1ED2" w14:textId="77777777" w:rsidR="00A732D4" w:rsidRPr="00F17EC7" w:rsidRDefault="00A732D4" w:rsidP="00A732D4">
                              <w:pPr>
                                <w:numPr>
                                  <w:ilvl w:val="0"/>
                                  <w:numId w:val="16"/>
                                </w:numPr>
                                <w:tabs>
                                  <w:tab w:val="clear" w:pos="720"/>
                                </w:tabs>
                                <w:ind w:left="426"/>
                                <w:rPr>
                                  <w:szCs w:val="24"/>
                                </w:rPr>
                              </w:pPr>
                              <w:r>
                                <w:rPr>
                                  <w:szCs w:val="24"/>
                                </w:rPr>
                                <w:t>M</w:t>
                              </w:r>
                              <w:r w:rsidRPr="00F17EC7">
                                <w:rPr>
                                  <w:szCs w:val="24"/>
                                </w:rPr>
                                <w:t>elakukan wawancara</w:t>
                              </w:r>
                            </w:p>
                            <w:p w14:paraId="1CAA3AE7" w14:textId="77777777" w:rsidR="00A732D4" w:rsidRPr="00F17EC7" w:rsidRDefault="00A732D4" w:rsidP="00A732D4">
                              <w:pPr>
                                <w:numPr>
                                  <w:ilvl w:val="0"/>
                                  <w:numId w:val="16"/>
                                </w:numPr>
                                <w:tabs>
                                  <w:tab w:val="clear" w:pos="720"/>
                                </w:tabs>
                                <w:ind w:left="426"/>
                                <w:rPr>
                                  <w:szCs w:val="24"/>
                                </w:rPr>
                              </w:pPr>
                              <w:r w:rsidRPr="00F17EC7">
                                <w:rPr>
                                  <w:szCs w:val="24"/>
                                </w:rPr>
                                <w:t>Analisis permasalahan</w:t>
                              </w:r>
                            </w:p>
                            <w:p w14:paraId="49A276E0" w14:textId="77777777" w:rsidR="00A732D4" w:rsidRPr="00F17EC7" w:rsidRDefault="00A732D4" w:rsidP="00A732D4">
                              <w:pPr>
                                <w:numPr>
                                  <w:ilvl w:val="0"/>
                                  <w:numId w:val="16"/>
                                </w:numPr>
                                <w:tabs>
                                  <w:tab w:val="clear" w:pos="720"/>
                                </w:tabs>
                                <w:ind w:left="426"/>
                                <w:rPr>
                                  <w:szCs w:val="24"/>
                                </w:rPr>
                              </w:pPr>
                              <w:r w:rsidRPr="00F17EC7">
                                <w:rPr>
                                  <w:szCs w:val="24"/>
                                </w:rPr>
                                <w:t xml:space="preserve">Studi </w:t>
                              </w:r>
                              <w:r>
                                <w:rPr>
                                  <w:szCs w:val="24"/>
                                </w:rPr>
                                <w:t>pustaka</w:t>
                              </w:r>
                            </w:p>
                            <w:p w14:paraId="78B749BC" w14:textId="77777777" w:rsidR="00A732D4" w:rsidRDefault="00A732D4" w:rsidP="00A732D4">
                              <w:pPr>
                                <w:numPr>
                                  <w:ilvl w:val="0"/>
                                  <w:numId w:val="16"/>
                                </w:numPr>
                                <w:tabs>
                                  <w:tab w:val="clear" w:pos="720"/>
                                </w:tabs>
                                <w:ind w:left="426"/>
                                <w:rPr>
                                  <w:szCs w:val="24"/>
                                </w:rPr>
                              </w:pPr>
                              <w:r w:rsidRPr="00F17EC7">
                                <w:rPr>
                                  <w:szCs w:val="24"/>
                                </w:rPr>
                                <w:t>Menyusun modul pelatihan</w:t>
                              </w:r>
                            </w:p>
                            <w:p w14:paraId="2A94B3C0" w14:textId="77777777" w:rsidR="00A732D4" w:rsidRPr="003D34FD" w:rsidRDefault="00A732D4" w:rsidP="00A732D4">
                              <w:pPr>
                                <w:numPr>
                                  <w:ilvl w:val="0"/>
                                  <w:numId w:val="16"/>
                                </w:numPr>
                                <w:tabs>
                                  <w:tab w:val="clear" w:pos="720"/>
                                </w:tabs>
                                <w:ind w:left="426"/>
                                <w:rPr>
                                  <w:szCs w:val="24"/>
                                </w:rPr>
                              </w:pPr>
                              <w:r w:rsidRPr="00F17EC7">
                                <w:rPr>
                                  <w:szCs w:val="24"/>
                                </w:rPr>
                                <w:t>Me</w:t>
                              </w:r>
                              <w:r>
                                <w:rPr>
                                  <w:szCs w:val="24"/>
                                </w:rPr>
                                <w:t>nyusun</w:t>
                              </w:r>
                              <w:r w:rsidRPr="00F17EC7">
                                <w:rPr>
                                  <w:szCs w:val="24"/>
                                </w:rPr>
                                <w:t xml:space="preserve"> soal </w:t>
                              </w:r>
                              <w:r>
                                <w:rPr>
                                  <w:i/>
                                  <w:iCs/>
                                  <w:szCs w:val="24"/>
                                </w:rPr>
                                <w:t>pre-test</w:t>
                              </w:r>
                            </w:p>
                            <w:p w14:paraId="25C0895E" w14:textId="77777777" w:rsidR="00A732D4" w:rsidRPr="00F17EC7" w:rsidRDefault="00A732D4" w:rsidP="00A732D4">
                              <w:pPr>
                                <w:ind w:left="426"/>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10"/>
                        <wps:cNvSpPr txBox="1"/>
                        <wps:spPr>
                          <a:xfrm>
                            <a:off x="1941825" y="522900"/>
                            <a:ext cx="1601176" cy="2096475"/>
                          </a:xfrm>
                          <a:prstGeom prst="rect">
                            <a:avLst/>
                          </a:prstGeom>
                          <a:solidFill>
                            <a:sysClr val="window" lastClr="FFFFFF"/>
                          </a:solidFill>
                          <a:ln w="19050" cap="flat" cmpd="sng" algn="ctr">
                            <a:solidFill>
                              <a:srgbClr val="FFC000"/>
                            </a:solidFill>
                            <a:prstDash val="solid"/>
                            <a:miter lim="800000"/>
                          </a:ln>
                          <a:effectLst>
                            <a:outerShdw blurRad="50800" dist="38100" algn="l" rotWithShape="0">
                              <a:prstClr val="black">
                                <a:alpha val="40000"/>
                              </a:prstClr>
                            </a:outerShdw>
                          </a:effectLst>
                        </wps:spPr>
                        <wps:txbx>
                          <w:txbxContent>
                            <w:p w14:paraId="73788312" w14:textId="77777777" w:rsidR="00A732D4" w:rsidRDefault="00A732D4" w:rsidP="00A732D4">
                              <w:pPr>
                                <w:numPr>
                                  <w:ilvl w:val="0"/>
                                  <w:numId w:val="17"/>
                                </w:numPr>
                                <w:tabs>
                                  <w:tab w:val="clear" w:pos="720"/>
                                </w:tabs>
                                <w:ind w:left="425"/>
                                <w:rPr>
                                  <w:szCs w:val="24"/>
                                </w:rPr>
                              </w:pPr>
                              <w:r>
                                <w:rPr>
                                  <w:szCs w:val="24"/>
                                </w:rPr>
                                <w:t xml:space="preserve">Memberikan </w:t>
                              </w:r>
                              <w:r>
                                <w:rPr>
                                  <w:i/>
                                  <w:iCs/>
                                  <w:szCs w:val="24"/>
                                </w:rPr>
                                <w:t>pre-test</w:t>
                              </w:r>
                            </w:p>
                            <w:p w14:paraId="71494578" w14:textId="77777777" w:rsidR="00A732D4" w:rsidRDefault="00A732D4" w:rsidP="00A732D4">
                              <w:pPr>
                                <w:numPr>
                                  <w:ilvl w:val="0"/>
                                  <w:numId w:val="17"/>
                                </w:numPr>
                                <w:tabs>
                                  <w:tab w:val="clear" w:pos="720"/>
                                </w:tabs>
                                <w:ind w:left="425"/>
                                <w:rPr>
                                  <w:szCs w:val="24"/>
                                </w:rPr>
                              </w:pPr>
                              <w:r>
                                <w:rPr>
                                  <w:szCs w:val="24"/>
                                  <w:lang w:val="en-ID"/>
                                </w:rPr>
                                <w:t>Pelatihan mengoperasikan aplikasi momentcam, ibisPaint X, dan invinite design</w:t>
                              </w:r>
                            </w:p>
                            <w:p w14:paraId="22FAF738" w14:textId="77777777" w:rsidR="00A732D4" w:rsidRPr="003D34FD" w:rsidRDefault="00A732D4" w:rsidP="00A732D4">
                              <w:pPr>
                                <w:numPr>
                                  <w:ilvl w:val="0"/>
                                  <w:numId w:val="17"/>
                                </w:numPr>
                                <w:tabs>
                                  <w:tab w:val="clear" w:pos="720"/>
                                </w:tabs>
                                <w:ind w:left="425"/>
                                <w:rPr>
                                  <w:szCs w:val="24"/>
                                </w:rPr>
                              </w:pPr>
                              <w:r w:rsidRPr="00F17EC7">
                                <w:rPr>
                                  <w:szCs w:val="24"/>
                                </w:rPr>
                                <w:t xml:space="preserve">Pelatihan </w:t>
                              </w:r>
                              <w:r>
                                <w:rPr>
                                  <w:szCs w:val="24"/>
                                  <w:lang w:val="en-ID"/>
                                </w:rPr>
                                <w:t>menyusun</w:t>
                              </w:r>
                              <w:r>
                                <w:rPr>
                                  <w:szCs w:val="24"/>
                                </w:rPr>
                                <w:t xml:space="preserve"> </w:t>
                              </w:r>
                              <w:r>
                                <w:rPr>
                                  <w:i/>
                                  <w:iCs/>
                                  <w:szCs w:val="24"/>
                                </w:rPr>
                                <w:t>pop-up</w:t>
                              </w:r>
                              <w:r>
                                <w:rPr>
                                  <w:szCs w:val="24"/>
                                </w:rPr>
                                <w:t xml:space="preserve"> dan </w:t>
                              </w:r>
                              <w:r>
                                <w:rPr>
                                  <w:i/>
                                  <w:iCs/>
                                  <w:szCs w:val="24"/>
                                </w:rPr>
                                <w:t>movable book</w:t>
                              </w:r>
                            </w:p>
                            <w:p w14:paraId="10EAE51B" w14:textId="77777777" w:rsidR="00A732D4" w:rsidRPr="0021587C" w:rsidRDefault="00A732D4" w:rsidP="00A732D4">
                              <w:pPr>
                                <w:ind w:left="425"/>
                                <w:rPr>
                                  <w:rFonts w:eastAsia="Times New Roman"/>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10"/>
                        <wps:cNvSpPr txBox="1"/>
                        <wps:spPr>
                          <a:xfrm>
                            <a:off x="3827477" y="533401"/>
                            <a:ext cx="1420797" cy="1924049"/>
                          </a:xfrm>
                          <a:prstGeom prst="rect">
                            <a:avLst/>
                          </a:prstGeom>
                          <a:solidFill>
                            <a:sysClr val="window" lastClr="FFFFFF"/>
                          </a:solidFill>
                          <a:ln w="19050" cap="flat" cmpd="sng" algn="ctr">
                            <a:solidFill>
                              <a:srgbClr val="70AD47"/>
                            </a:solidFill>
                            <a:prstDash val="solid"/>
                            <a:miter lim="800000"/>
                          </a:ln>
                          <a:effectLst>
                            <a:outerShdw blurRad="50800" dist="38100" algn="l" rotWithShape="0">
                              <a:prstClr val="black">
                                <a:alpha val="40000"/>
                              </a:prstClr>
                            </a:outerShdw>
                          </a:effectLst>
                        </wps:spPr>
                        <wps:txbx>
                          <w:txbxContent>
                            <w:p w14:paraId="7BA40B13" w14:textId="77777777" w:rsidR="00A732D4" w:rsidRPr="00F17EC7" w:rsidRDefault="00A732D4" w:rsidP="00A732D4">
                              <w:pPr>
                                <w:numPr>
                                  <w:ilvl w:val="0"/>
                                  <w:numId w:val="17"/>
                                </w:numPr>
                                <w:tabs>
                                  <w:tab w:val="clear" w:pos="720"/>
                                </w:tabs>
                                <w:ind w:left="425"/>
                                <w:rPr>
                                  <w:szCs w:val="24"/>
                                </w:rPr>
                              </w:pPr>
                              <w:r>
                                <w:rPr>
                                  <w:szCs w:val="24"/>
                                </w:rPr>
                                <w:t>Monitoring dan evaluasi hasil media yang dibuat</w:t>
                              </w:r>
                            </w:p>
                            <w:p w14:paraId="5F49DB2D" w14:textId="77777777" w:rsidR="00A732D4" w:rsidRPr="003D34FD" w:rsidRDefault="00A732D4" w:rsidP="00A732D4">
                              <w:pPr>
                                <w:numPr>
                                  <w:ilvl w:val="0"/>
                                  <w:numId w:val="17"/>
                                </w:numPr>
                                <w:tabs>
                                  <w:tab w:val="clear" w:pos="720"/>
                                </w:tabs>
                                <w:ind w:left="425"/>
                                <w:rPr>
                                  <w:szCs w:val="24"/>
                                </w:rPr>
                              </w:pPr>
                              <w:r>
                                <w:rPr>
                                  <w:szCs w:val="24"/>
                                </w:rPr>
                                <w:t xml:space="preserve">Memberikan </w:t>
                              </w:r>
                              <w:r>
                                <w:rPr>
                                  <w:i/>
                                  <w:iCs/>
                                  <w:szCs w:val="24"/>
                                </w:rPr>
                                <w:t>post-test</w:t>
                              </w:r>
                            </w:p>
                            <w:p w14:paraId="2F6A302E" w14:textId="77777777" w:rsidR="00A732D4" w:rsidRPr="00F17EC7" w:rsidRDefault="00A732D4" w:rsidP="00A732D4">
                              <w:pPr>
                                <w:numPr>
                                  <w:ilvl w:val="0"/>
                                  <w:numId w:val="17"/>
                                </w:numPr>
                                <w:tabs>
                                  <w:tab w:val="clear" w:pos="720"/>
                                </w:tabs>
                                <w:ind w:left="425"/>
                                <w:rPr>
                                  <w:szCs w:val="24"/>
                                </w:rPr>
                              </w:pPr>
                              <w:r>
                                <w:rPr>
                                  <w:szCs w:val="24"/>
                                </w:rPr>
                                <w:t xml:space="preserve">Memberikan </w:t>
                              </w:r>
                              <w:r w:rsidRPr="004F3D6C">
                                <w:rPr>
                                  <w:i/>
                                  <w:iCs/>
                                  <w:szCs w:val="24"/>
                                </w:rPr>
                                <w:t>reward</w:t>
                              </w:r>
                            </w:p>
                            <w:p w14:paraId="17C71E98" w14:textId="77777777" w:rsidR="00A732D4" w:rsidRPr="0021587C" w:rsidRDefault="00A732D4" w:rsidP="00A732D4">
                              <w:pPr>
                                <w:ind w:left="426"/>
                                <w:rPr>
                                  <w:rFonts w:eastAsia="Times New Roman"/>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Arrow: Right 19"/>
                        <wps:cNvSpPr/>
                        <wps:spPr>
                          <a:xfrm>
                            <a:off x="1171575" y="190500"/>
                            <a:ext cx="447675" cy="276226"/>
                          </a:xfrm>
                          <a:prstGeom prst="rightArrow">
                            <a:avLst/>
                          </a:prstGeom>
                          <a:solidFill>
                            <a:srgbClr val="FF0000"/>
                          </a:solidFill>
                          <a:ln w="12700" cap="flat" cmpd="sng" algn="ctr">
                            <a:solidFill>
                              <a:sysClr val="windowText" lastClr="000000"/>
                            </a:solidFill>
                            <a:prstDash val="solid"/>
                            <a:miter lim="800000"/>
                          </a:ln>
                          <a:effectLst>
                            <a:glow rad="63500">
                              <a:srgbClr val="ED7D31">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Arrow: Right 20"/>
                        <wps:cNvSpPr/>
                        <wps:spPr>
                          <a:xfrm>
                            <a:off x="2970825" y="160950"/>
                            <a:ext cx="447675" cy="276225"/>
                          </a:xfrm>
                          <a:prstGeom prst="rightArrow">
                            <a:avLst/>
                          </a:prstGeom>
                          <a:solidFill>
                            <a:srgbClr val="FFFF00"/>
                          </a:solidFill>
                          <a:ln w="12700" cap="flat" cmpd="sng" algn="ctr">
                            <a:solidFill>
                              <a:sysClr val="windowText" lastClr="000000"/>
                            </a:solidFill>
                            <a:prstDash val="solid"/>
                            <a:miter lim="800000"/>
                          </a:ln>
                          <a:effectLst>
                            <a:glow rad="101600">
                              <a:srgbClr val="FFC000">
                                <a:satMod val="175000"/>
                                <a:alpha val="40000"/>
                              </a:srgbClr>
                            </a:glow>
                          </a:effectLst>
                        </wps:spPr>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124F5C7" id="Canvas 29" o:spid="_x0000_s1026" editas="canvas" style="width:418.3pt;height:206.25pt;mso-position-horizontal-relative:char;mso-position-vertical-relative:line" coordsize="53124,2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4F9bwUAABMhAAAOAAAAZHJzL2Uyb0RvYy54bWzsWm1zozYQ/t6Z/gcN3xvzZjBMyI1r153O&#10;XO8ySTr5LPNimAKikhyc/vruSuDDid1z7tKeL4k/2BISYrXaZ/fZxefvNlVJ7lIuClZHhnVmGiSt&#10;Y5YU9Soy/rhZ/DQxiJC0TmjJ6jQy7lNhvLv48YfztglTm+WsTFJOYJFahG0TGbmUTTgaiThPKyrO&#10;WJPWMJgxXlEJXb4aJZy2sHpVjmzT9EYt40nDWZwKAVfnetC4UOtnWRrLj1kmUknKyADZpPrm6nuJ&#10;36OLcxquOG3yIu7EoF8gRUWLGh66XWpOJSVrXjxaqipizgTL5FnMqhHLsiJO1R5gN5b5YDczWt9R&#10;oTYTg3Z6AaH1jOsuVyi3YGWRLIqyxE7DhZyVnNxR0FqbFzJFPY12Zo1AihDvxd8WzjGFKW0Dpyia&#10;7XmKr5PzOqdNqrYvwvjD3SUnRRIZNpxjTSswpis4XlqvyjQkV2xdJ2lCZozXYI3EGqPIKA/ceN1c&#10;8q4noIlb3GS8wl84AbKJDMebeJY/Nsg9GPHEDHxPW0a6kSSGccu0AjUewwRnYpmmMh1QSb8Q6uzX&#10;lFUEG5HBUR6UT1kFvXsvpFZhP++R0gVfLbdK983p3PUfa52GZY131gzPSq+or6TK2OExaldrmfLr&#10;PGnJslzzKwpaG/vWGBSXFCidFZi6A0gYu7AZ2A6h5QogHEtuEM7kbSFzpX9EiRJ2KJ+6RV+nZZNT&#10;bSqegwtpqbrtKLNhvTiqN5AUjEiE+kiwJTfLTXdOS5bcw3mDIAqrookXBSj2PRXyknKAKAgMbgdG&#10;c8b/NkgLEI4M8dea8tQg5W81mF5guS5Mk6rjjn00HD4cWQ5H6nU1Y2DvFjisJlZNnC/LvplxVt2C&#10;t5niU2GI1jE8u9OY7sykdi3gr+J0OlXTAOcNle/ra0StpVSJNnCzuaW86axFgp19YL250/CBvei5&#10;+tyna8myQhkTqkzrCfSKHYDe/4VB+xgMumgLKNhRGLR8xx53GATXbtoKwjTcj0EfLLi3tf8Ggwv4&#10;bB+x4x9fOgaVm7X6w3uD4sB1nyAUnWOg6PSneRQUwbtBnFMg/MaBECH4ikFo98d2LAg/QlDMStZG&#10;ButaBsEIue/6W/z8dvHT7UF7g+HtZ7Yhlopmg2hJ5AauI2foougB7mo5joNsDhA7du3AfohYdzIO&#10;AEIEqauOq5+Lm0+irfdiy1ohL0tYC/QLWBpcjAwMoYsFyr+bPCCNJWCjHQ+NkbtlJZUgZNUkwOPq&#10;1ZCPKvo5TFB2uPJhF4E8a05FrtmpCuEoCw0rSGk4KYsqMiboX3qFHEmlTbipp9IqGeiFLfdTZ5Rj&#10;q6RlSeM/dVbwiTkrDt7pqZv9ZOasovbWz79ghwFm8troNmSmOuV9BncRuNYEuLXyF7aNrkFhYkuz&#10;PdOyIP/t/EXgucDJNYIP8ezvzV/MPiF+h9e/Qn+xTdGO9RcnkHC/QvwDHJ8L/87E9l3f1/h3HNdU&#10;/GKQZru26QcwjnzBCmzXdIMXhf/DtbVXiP9tmfQN/4pwoQmcYI4PcNT4n3LOWih3F6tcEksBc5Ay&#10;QJjG3qFEwYIacF/kxgrwg8jvur6HwypR8D1bZxL/UuNGIZRAX1bkPkzcu+zA9pFnPz07eJSSIGsa&#10;pCWK8vec/9kZwArSb8Kx5u5BXraneP7L3J87uhIsqPydJTo/gfcLHS+BAvD+1GBYVMfHKJM9XE8/&#10;FtP7igNvRQNVoD+poju8S93jBeC1Rof7o2p7duCbPf+3PDOA0sEO/3/kBT7H/r/aCxwus6sawffu&#10;BeDdobfPDSwWKg9RxY2TcAMnQO3V28fTSe7VS254wa38bPcvAXy1P+xDe/hfhot/AAAA//8DAFBL&#10;AwQUAAYACAAAACEA6BuGsdwAAAAFAQAADwAAAGRycy9kb3ducmV2LnhtbEyPT0+EMBDF7yZ+h2ZM&#10;vLllUesGKRs0WQ/exH/xNktHINIpoYVFP73Vi14meXkv7/0m3y62FzONvnOsYb1KQBDXznTcaHh6&#10;3J1tQPiAbLB3TBo+ycO2OD7KMTPuwA80V6ERsYR9hhraEIZMSl+3ZNGv3EAcvXc3WgxRjo00Ix5i&#10;ue1lmiRKWuw4LrQ40G1L9Uc1WQ2v6Vyp8rn5Uurlrby7mnq8v9lpfXqylNcgAi3hLww/+BEdisi0&#10;dxMbL3oN8ZHwe6O3OVcKxF7DxTq9BFnk8j998Q0AAP//AwBQSwECLQAUAAYACAAAACEAtoM4kv4A&#10;AADhAQAAEwAAAAAAAAAAAAAAAAAAAAAAW0NvbnRlbnRfVHlwZXNdLnhtbFBLAQItABQABgAIAAAA&#10;IQA4/SH/1gAAAJQBAAALAAAAAAAAAAAAAAAAAC8BAABfcmVscy8ucmVsc1BLAQItABQABgAIAAAA&#10;IQDVK4F9bwUAABMhAAAOAAAAAAAAAAAAAAAAAC4CAABkcnMvZTJvRG9jLnhtbFBLAQItABQABgAI&#10;AAAAIQDoG4ax3AAAAAUBAAAPAAAAAAAAAAAAAAAAAMkHAABkcnMvZG93bnJldi54bWxQSwUGAAAA&#10;AAQABADzAAAA0ggAAAAA&#10;">
                <v:shape id="_x0000_s1027" type="#_x0000_t75" style="position:absolute;width:53124;height:26193;visibility:visible;mso-wrap-style:square" filled="t">
                  <v:fill o:detectmouseclick="t"/>
                  <v:path o:connecttype="none"/>
                </v:shape>
                <v:roundrect id="Rectangle: Rounded Corners 15" o:spid="_x0000_s1028" style="position:absolute;left:36861;top:1809;width:10192;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fLwgAAANsAAAAPAAAAZHJzL2Rvd25yZXYueG1sRE/Pa8Iw&#10;FL4P/B/CE7ytqR2M0RmliJbJYMPOg8dn89aWNS8lSbX+98thsOPH93u1mUwvruR8Z1nBMklBENdW&#10;d9woOH3tH19A+ICssbdMCu7kYbOePaww1/bGR7pWoRExhH2OCtoQhlxKX7dk0Cd2II7ct3UGQ4Su&#10;kdrhLYabXmZp+iwNdhwbWhxo21L9U41GgSV3+CxPo7m8l8W5DIeP3ZMflVrMp+IVRKAp/Iv/3G9a&#10;QRbXxy/xB8j1LwAAAP//AwBQSwECLQAUAAYACAAAACEA2+H2y+4AAACFAQAAEwAAAAAAAAAAAAAA&#10;AAAAAAAAW0NvbnRlbnRfVHlwZXNdLnhtbFBLAQItABQABgAIAAAAIQBa9CxbvwAAABUBAAALAAAA&#10;AAAAAAAAAAAAAB8BAABfcmVscy8ucmVsc1BLAQItABQABgAIAAAAIQDJhXfLwgAAANsAAAAPAAAA&#10;AAAAAAAAAAAAAAcCAABkcnMvZG93bnJldi54bWxQSwUGAAAAAAMAAwC3AAAA9gIAAAAA&#10;" fillcolor="#70ad47" stroked="f">
                  <v:shadow on="t" color="black" opacity="41287f" offset="0,1.5pt"/>
                  <v:textbox>
                    <w:txbxContent>
                      <w:p w14:paraId="1AFF6C02" w14:textId="77777777" w:rsidR="00A732D4" w:rsidRPr="00A732D4" w:rsidRDefault="00A732D4" w:rsidP="00A732D4">
                        <w:pPr>
                          <w:spacing w:line="256" w:lineRule="auto"/>
                          <w:jc w:val="center"/>
                          <w:rPr>
                            <w:color w:val="000000"/>
                            <w:sz w:val="22"/>
                          </w:rPr>
                        </w:pPr>
                        <w:r w:rsidRPr="00A732D4">
                          <w:rPr>
                            <w:b/>
                            <w:bCs/>
                            <w:color w:val="000000"/>
                            <w:sz w:val="22"/>
                          </w:rPr>
                          <w:t>Tahap Akhir</w:t>
                        </w:r>
                      </w:p>
                    </w:txbxContent>
                  </v:textbox>
                </v:roundrect>
                <v:roundrect id="Rectangle: Rounded Corners 14" o:spid="_x0000_s1029" style="position:absolute;left:17325;top:2000;width:10192;height:37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YFxQAAANsAAAAPAAAAZHJzL2Rvd25yZXYueG1sRI/NasMw&#10;EITvgb6D2EIvoZFrSChOZNOUFNIe8tc+wGJtLFNr5Viq47x9FQjkOMzMN8yiGGwjeup87VjByyQB&#10;QVw6XXOl4Of74/kVhA/IGhvHpOBCHor8YbTATLsz76k/hEpECPsMFZgQ2kxKXxqy6CeuJY7e0XUW&#10;Q5RdJXWH5wi3jUyTZCYt1hwXDLb0bqj8PfxZBcuvrfls7Ga6H8tQbnbr1bI/JUo9PQ5vcxCBhnAP&#10;39prrSBN4fol/gCZ/wMAAP//AwBQSwECLQAUAAYACAAAACEA2+H2y+4AAACFAQAAEwAAAAAAAAAA&#10;AAAAAAAAAAAAW0NvbnRlbnRfVHlwZXNdLnhtbFBLAQItABQABgAIAAAAIQBa9CxbvwAAABUBAAAL&#10;AAAAAAAAAAAAAAAAAB8BAABfcmVscy8ucmVsc1BLAQItABQABgAIAAAAIQCmZuYFxQAAANsAAAAP&#10;AAAAAAAAAAAAAAAAAAcCAABkcnMvZG93bnJldi54bWxQSwUGAAAAAAMAAwC3AAAA+QIAAAAA&#10;" fillcolor="yellow" stroked="f">
                  <v:shadow on="t" color="black" opacity="41287f" offset="0,1.5pt"/>
                  <v:textbox>
                    <w:txbxContent>
                      <w:p w14:paraId="3551F15C" w14:textId="77777777" w:rsidR="00A732D4" w:rsidRPr="00A732D4" w:rsidRDefault="00A732D4" w:rsidP="00A732D4">
                        <w:pPr>
                          <w:spacing w:line="256" w:lineRule="auto"/>
                          <w:jc w:val="center"/>
                          <w:rPr>
                            <w:color w:val="000000"/>
                            <w:sz w:val="22"/>
                          </w:rPr>
                        </w:pPr>
                        <w:r w:rsidRPr="00A732D4">
                          <w:rPr>
                            <w:b/>
                            <w:bCs/>
                            <w:color w:val="000000"/>
                            <w:sz w:val="22"/>
                          </w:rPr>
                          <w:t>Tahap Inti</w:t>
                        </w:r>
                      </w:p>
                    </w:txbxContent>
                  </v:textbox>
                </v:roundrect>
                <v:roundrect id="Rectangle: Rounded Corners 13" o:spid="_x0000_s1030" style="position:absolute;top:2000;width:10191;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4MwwAAANsAAAAPAAAAZHJzL2Rvd25yZXYueG1sRI/BasMw&#10;EETvhf6D2EBvjRwXSupECWkh0FuJ45QcF2ljm1grI6mx/fdRodDjMDNvmPV2tJ24kQ+tYwWLeQaC&#10;WDvTcq2gOu6flyBCRDbYOSYFEwXYbh4f1lgYN/CBbmWsRYJwKFBBE2NfSBl0QxbD3PXEybs4bzEm&#10;6WtpPA4JbjuZZ9mrtNhyWmiwp4+G9LX8sQrO+r162w3+u5TRTPuTnfIv3Sr1NBt3KxCRxvgf/mt/&#10;GgX5C/x+ST9Abu4AAAD//wMAUEsBAi0AFAAGAAgAAAAhANvh9svuAAAAhQEAABMAAAAAAAAAAAAA&#10;AAAAAAAAAFtDb250ZW50X1R5cGVzXS54bWxQSwECLQAUAAYACAAAACEAWvQsW78AAAAVAQAACwAA&#10;AAAAAAAAAAAAAAAfAQAAX3JlbHMvLnJlbHNQSwECLQAUAAYACAAAACEAJjqODMMAAADbAAAADwAA&#10;AAAAAAAAAAAAAAAHAgAAZHJzL2Rvd25yZXYueG1sUEsFBgAAAAADAAMAtwAAAPcCAAAAAA==&#10;" fillcolor="red" stroked="f">
                  <v:shadow on="t" color="black" opacity="41287f" offset="0,1.5pt"/>
                  <v:textbox>
                    <w:txbxContent>
                      <w:p w14:paraId="0F28BAD5" w14:textId="77777777" w:rsidR="00A732D4" w:rsidRPr="00A732D4" w:rsidRDefault="00A732D4" w:rsidP="00A732D4">
                        <w:pPr>
                          <w:jc w:val="center"/>
                          <w:rPr>
                            <w:b/>
                            <w:bCs/>
                            <w:color w:val="000000"/>
                            <w:sz w:val="22"/>
                          </w:rPr>
                        </w:pPr>
                        <w:r w:rsidRPr="00A732D4">
                          <w:rPr>
                            <w:b/>
                            <w:bCs/>
                            <w:color w:val="000000"/>
                            <w:sz w:val="22"/>
                          </w:rPr>
                          <w:t>Tahap Awal</w:t>
                        </w:r>
                      </w:p>
                    </w:txbxContent>
                  </v:textbox>
                </v:roundrect>
                <v:shapetype id="_x0000_t202" coordsize="21600,21600" o:spt="202" path="m,l,21600r21600,l21600,xe">
                  <v:stroke joinstyle="miter"/>
                  <v:path gradientshapeok="t" o:connecttype="rect"/>
                </v:shapetype>
                <v:shape id="Text Box 10" o:spid="_x0000_s1031" type="#_x0000_t202" style="position:absolute;left:1333;top:5429;width:14859;height:2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2p0xwAAANsAAAAPAAAAZHJzL2Rvd25yZXYueG1sRI/dasJA&#10;FITvBd9hOUJvRDe1IiVmlVIoVLCiqRZ6d8ie/Gj2bJpdNX37bkHwcpiZb5hk2ZlaXKh1lWUFj+MI&#10;BHFmdcWFgv3n2+gZhPPIGmvLpOCXHCwX/V6CsbZX3tEl9YUIEHYxKii9b2IpXVaSQTe2DXHwctsa&#10;9EG2hdQtXgPc1HISRTNpsOKwUGJDryVlp/RsFKxWm+368JMevw7r76dh93Hm/LhR6mHQvcxBeOr8&#10;PXxrv2sFkyn8fwk/QC7+AAAA//8DAFBLAQItABQABgAIAAAAIQDb4fbL7gAAAIUBAAATAAAAAAAA&#10;AAAAAAAAAAAAAABbQ29udGVudF9UeXBlc10ueG1sUEsBAi0AFAAGAAgAAAAhAFr0LFu/AAAAFQEA&#10;AAsAAAAAAAAAAAAAAAAAHwEAAF9yZWxzLy5yZWxzUEsBAi0AFAAGAAgAAAAhAEtvanTHAAAA2wAA&#10;AA8AAAAAAAAAAAAAAAAABwIAAGRycy9kb3ducmV2LnhtbFBLBQYAAAAAAwADALcAAAD7AgAAAAA=&#10;" fillcolor="window" strokecolor="red" strokeweight="1.5pt">
                  <v:shadow on="t" color="black" opacity="26214f" origin="-.5" offset="3pt,0"/>
                  <v:textbox>
                    <w:txbxContent>
                      <w:p w14:paraId="576B1B82" w14:textId="77777777" w:rsidR="00A732D4" w:rsidRDefault="00A732D4" w:rsidP="00A732D4">
                        <w:pPr>
                          <w:numPr>
                            <w:ilvl w:val="0"/>
                            <w:numId w:val="16"/>
                          </w:numPr>
                          <w:tabs>
                            <w:tab w:val="clear" w:pos="720"/>
                          </w:tabs>
                          <w:ind w:left="426"/>
                          <w:rPr>
                            <w:szCs w:val="24"/>
                          </w:rPr>
                        </w:pPr>
                        <w:r w:rsidRPr="00F17EC7">
                          <w:rPr>
                            <w:szCs w:val="24"/>
                          </w:rPr>
                          <w:t>Survey lokasi</w:t>
                        </w:r>
                      </w:p>
                      <w:p w14:paraId="430B1ED2" w14:textId="77777777" w:rsidR="00A732D4" w:rsidRPr="00F17EC7" w:rsidRDefault="00A732D4" w:rsidP="00A732D4">
                        <w:pPr>
                          <w:numPr>
                            <w:ilvl w:val="0"/>
                            <w:numId w:val="16"/>
                          </w:numPr>
                          <w:tabs>
                            <w:tab w:val="clear" w:pos="720"/>
                          </w:tabs>
                          <w:ind w:left="426"/>
                          <w:rPr>
                            <w:szCs w:val="24"/>
                          </w:rPr>
                        </w:pPr>
                        <w:r>
                          <w:rPr>
                            <w:szCs w:val="24"/>
                          </w:rPr>
                          <w:t>M</w:t>
                        </w:r>
                        <w:r w:rsidRPr="00F17EC7">
                          <w:rPr>
                            <w:szCs w:val="24"/>
                          </w:rPr>
                          <w:t>elakukan wawancara</w:t>
                        </w:r>
                      </w:p>
                      <w:p w14:paraId="1CAA3AE7" w14:textId="77777777" w:rsidR="00A732D4" w:rsidRPr="00F17EC7" w:rsidRDefault="00A732D4" w:rsidP="00A732D4">
                        <w:pPr>
                          <w:numPr>
                            <w:ilvl w:val="0"/>
                            <w:numId w:val="16"/>
                          </w:numPr>
                          <w:tabs>
                            <w:tab w:val="clear" w:pos="720"/>
                          </w:tabs>
                          <w:ind w:left="426"/>
                          <w:rPr>
                            <w:szCs w:val="24"/>
                          </w:rPr>
                        </w:pPr>
                        <w:r w:rsidRPr="00F17EC7">
                          <w:rPr>
                            <w:szCs w:val="24"/>
                          </w:rPr>
                          <w:t>Analisis permasalahan</w:t>
                        </w:r>
                      </w:p>
                      <w:p w14:paraId="49A276E0" w14:textId="77777777" w:rsidR="00A732D4" w:rsidRPr="00F17EC7" w:rsidRDefault="00A732D4" w:rsidP="00A732D4">
                        <w:pPr>
                          <w:numPr>
                            <w:ilvl w:val="0"/>
                            <w:numId w:val="16"/>
                          </w:numPr>
                          <w:tabs>
                            <w:tab w:val="clear" w:pos="720"/>
                          </w:tabs>
                          <w:ind w:left="426"/>
                          <w:rPr>
                            <w:szCs w:val="24"/>
                          </w:rPr>
                        </w:pPr>
                        <w:r w:rsidRPr="00F17EC7">
                          <w:rPr>
                            <w:szCs w:val="24"/>
                          </w:rPr>
                          <w:t xml:space="preserve">Studi </w:t>
                        </w:r>
                        <w:r>
                          <w:rPr>
                            <w:szCs w:val="24"/>
                          </w:rPr>
                          <w:t>pustaka</w:t>
                        </w:r>
                      </w:p>
                      <w:p w14:paraId="78B749BC" w14:textId="77777777" w:rsidR="00A732D4" w:rsidRDefault="00A732D4" w:rsidP="00A732D4">
                        <w:pPr>
                          <w:numPr>
                            <w:ilvl w:val="0"/>
                            <w:numId w:val="16"/>
                          </w:numPr>
                          <w:tabs>
                            <w:tab w:val="clear" w:pos="720"/>
                          </w:tabs>
                          <w:ind w:left="426"/>
                          <w:rPr>
                            <w:szCs w:val="24"/>
                          </w:rPr>
                        </w:pPr>
                        <w:r w:rsidRPr="00F17EC7">
                          <w:rPr>
                            <w:szCs w:val="24"/>
                          </w:rPr>
                          <w:t>Menyusun modul pelatihan</w:t>
                        </w:r>
                      </w:p>
                      <w:p w14:paraId="2A94B3C0" w14:textId="77777777" w:rsidR="00A732D4" w:rsidRPr="003D34FD" w:rsidRDefault="00A732D4" w:rsidP="00A732D4">
                        <w:pPr>
                          <w:numPr>
                            <w:ilvl w:val="0"/>
                            <w:numId w:val="16"/>
                          </w:numPr>
                          <w:tabs>
                            <w:tab w:val="clear" w:pos="720"/>
                          </w:tabs>
                          <w:ind w:left="426"/>
                          <w:rPr>
                            <w:szCs w:val="24"/>
                          </w:rPr>
                        </w:pPr>
                        <w:r w:rsidRPr="00F17EC7">
                          <w:rPr>
                            <w:szCs w:val="24"/>
                          </w:rPr>
                          <w:t>Me</w:t>
                        </w:r>
                        <w:r>
                          <w:rPr>
                            <w:szCs w:val="24"/>
                          </w:rPr>
                          <w:t>nyusun</w:t>
                        </w:r>
                        <w:r w:rsidRPr="00F17EC7">
                          <w:rPr>
                            <w:szCs w:val="24"/>
                          </w:rPr>
                          <w:t xml:space="preserve"> soal </w:t>
                        </w:r>
                        <w:r>
                          <w:rPr>
                            <w:i/>
                            <w:iCs/>
                            <w:szCs w:val="24"/>
                          </w:rPr>
                          <w:t>pre-test</w:t>
                        </w:r>
                      </w:p>
                      <w:p w14:paraId="25C0895E" w14:textId="77777777" w:rsidR="00A732D4" w:rsidRPr="00F17EC7" w:rsidRDefault="00A732D4" w:rsidP="00A732D4">
                        <w:pPr>
                          <w:ind w:left="426"/>
                          <w:rPr>
                            <w:szCs w:val="24"/>
                          </w:rPr>
                        </w:pPr>
                      </w:p>
                    </w:txbxContent>
                  </v:textbox>
                </v:shape>
                <v:shape id="Text Box 10" o:spid="_x0000_s1032" type="#_x0000_t202" style="position:absolute;left:19418;top:5229;width:16012;height:20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7xAAAANsAAAAPAAAAZHJzL2Rvd25yZXYueG1sRI/NasMw&#10;EITvgb6D2EJvidxASnCihLS04EMh2CnNdbE2lhNrZSz5p28fFQo9DjPzDbPdT7YRA3W+dqzgeZGA&#10;IC6drrlS8HX6mK9B+ICssXFMCn7Iw373MNtiqt3IOQ1FqESEsE9RgQmhTaX0pSGLfuFa4uhdXGcx&#10;RNlVUnc4Rrht5DJJXqTFmuOCwZbeDJW3orcKPl+/w4qy23Gd9+/X5FwYPle5Uk+P02EDItAU/sN/&#10;7UwrWK7g90v8AXJ3BwAA//8DAFBLAQItABQABgAIAAAAIQDb4fbL7gAAAIUBAAATAAAAAAAAAAAA&#10;AAAAAAAAAABbQ29udGVudF9UeXBlc10ueG1sUEsBAi0AFAAGAAgAAAAhAFr0LFu/AAAAFQEAAAsA&#10;AAAAAAAAAAAAAAAAHwEAAF9yZWxzLy5yZWxzUEsBAi0AFAAGAAgAAAAhAGmSn/vEAAAA2wAAAA8A&#10;AAAAAAAAAAAAAAAABwIAAGRycy9kb3ducmV2LnhtbFBLBQYAAAAAAwADALcAAAD4AgAAAAA=&#10;" fillcolor="window" strokecolor="#ffc000" strokeweight="1.5pt">
                  <v:shadow on="t" color="black" opacity="26214f" origin="-.5" offset="3pt,0"/>
                  <v:textbox>
                    <w:txbxContent>
                      <w:p w14:paraId="73788312" w14:textId="77777777" w:rsidR="00A732D4" w:rsidRDefault="00A732D4" w:rsidP="00A732D4">
                        <w:pPr>
                          <w:numPr>
                            <w:ilvl w:val="0"/>
                            <w:numId w:val="17"/>
                          </w:numPr>
                          <w:tabs>
                            <w:tab w:val="clear" w:pos="720"/>
                          </w:tabs>
                          <w:ind w:left="425"/>
                          <w:rPr>
                            <w:szCs w:val="24"/>
                          </w:rPr>
                        </w:pPr>
                        <w:r>
                          <w:rPr>
                            <w:szCs w:val="24"/>
                          </w:rPr>
                          <w:t xml:space="preserve">Memberikan </w:t>
                        </w:r>
                        <w:r>
                          <w:rPr>
                            <w:i/>
                            <w:iCs/>
                            <w:szCs w:val="24"/>
                          </w:rPr>
                          <w:t>pre-test</w:t>
                        </w:r>
                      </w:p>
                      <w:p w14:paraId="71494578" w14:textId="77777777" w:rsidR="00A732D4" w:rsidRDefault="00A732D4" w:rsidP="00A732D4">
                        <w:pPr>
                          <w:numPr>
                            <w:ilvl w:val="0"/>
                            <w:numId w:val="17"/>
                          </w:numPr>
                          <w:tabs>
                            <w:tab w:val="clear" w:pos="720"/>
                          </w:tabs>
                          <w:ind w:left="425"/>
                          <w:rPr>
                            <w:szCs w:val="24"/>
                          </w:rPr>
                        </w:pPr>
                        <w:r>
                          <w:rPr>
                            <w:szCs w:val="24"/>
                            <w:lang w:val="en-ID"/>
                          </w:rPr>
                          <w:t>Pelatihan mengoperasikan aplikasi momentcam, ibisPaint X, dan invinite design</w:t>
                        </w:r>
                      </w:p>
                      <w:p w14:paraId="22FAF738" w14:textId="77777777" w:rsidR="00A732D4" w:rsidRPr="003D34FD" w:rsidRDefault="00A732D4" w:rsidP="00A732D4">
                        <w:pPr>
                          <w:numPr>
                            <w:ilvl w:val="0"/>
                            <w:numId w:val="17"/>
                          </w:numPr>
                          <w:tabs>
                            <w:tab w:val="clear" w:pos="720"/>
                          </w:tabs>
                          <w:ind w:left="425"/>
                          <w:rPr>
                            <w:szCs w:val="24"/>
                          </w:rPr>
                        </w:pPr>
                        <w:r w:rsidRPr="00F17EC7">
                          <w:rPr>
                            <w:szCs w:val="24"/>
                          </w:rPr>
                          <w:t xml:space="preserve">Pelatihan </w:t>
                        </w:r>
                        <w:r>
                          <w:rPr>
                            <w:szCs w:val="24"/>
                            <w:lang w:val="en-ID"/>
                          </w:rPr>
                          <w:t>menyusun</w:t>
                        </w:r>
                        <w:r>
                          <w:rPr>
                            <w:szCs w:val="24"/>
                          </w:rPr>
                          <w:t xml:space="preserve"> </w:t>
                        </w:r>
                        <w:r>
                          <w:rPr>
                            <w:i/>
                            <w:iCs/>
                            <w:szCs w:val="24"/>
                          </w:rPr>
                          <w:t>pop-up</w:t>
                        </w:r>
                        <w:r>
                          <w:rPr>
                            <w:szCs w:val="24"/>
                          </w:rPr>
                          <w:t xml:space="preserve"> dan </w:t>
                        </w:r>
                        <w:r>
                          <w:rPr>
                            <w:i/>
                            <w:iCs/>
                            <w:szCs w:val="24"/>
                          </w:rPr>
                          <w:t>movable book</w:t>
                        </w:r>
                      </w:p>
                      <w:p w14:paraId="10EAE51B" w14:textId="77777777" w:rsidR="00A732D4" w:rsidRPr="0021587C" w:rsidRDefault="00A732D4" w:rsidP="00A732D4">
                        <w:pPr>
                          <w:ind w:left="425"/>
                          <w:rPr>
                            <w:rFonts w:eastAsia="Times New Roman"/>
                            <w:szCs w:val="24"/>
                          </w:rPr>
                        </w:pPr>
                      </w:p>
                    </w:txbxContent>
                  </v:textbox>
                </v:shape>
                <v:shape id="Text Box 10" o:spid="_x0000_s1033" type="#_x0000_t202" style="position:absolute;left:38274;top:5334;width:14208;height:1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KtJxgAAANsAAAAPAAAAZHJzL2Rvd25yZXYueG1sRI9Pa8JA&#10;FMTvBb/D8gq9FN1UapDUVaRQ6J+LJooeX7OvSUj2bZrdxvTbu4LgcZiZ3zCL1WAa0VPnKssKniYR&#10;COLc6ooLBbvsbTwH4TyyxsYyKfgnB6vl6G6BibYn3lKf+kIECLsEFZTet4mULi/JoJvYljh4P7Yz&#10;6IPsCqk7PAW4aeQ0imJpsOKwUGJLryXldfpnFPymz1lt97Pv/uPo6sNjFn+1m0+lHu6H9QsIT4O/&#10;ha/td61gGsPlS/gBcnkGAAD//wMAUEsBAi0AFAAGAAgAAAAhANvh9svuAAAAhQEAABMAAAAAAAAA&#10;AAAAAAAAAAAAAFtDb250ZW50X1R5cGVzXS54bWxQSwECLQAUAAYACAAAACEAWvQsW78AAAAVAQAA&#10;CwAAAAAAAAAAAAAAAAAfAQAAX3JlbHMvLnJlbHNQSwECLQAUAAYACAAAACEAG5irScYAAADbAAAA&#10;DwAAAAAAAAAAAAAAAAAHAgAAZHJzL2Rvd25yZXYueG1sUEsFBgAAAAADAAMAtwAAAPoCAAAAAA==&#10;" fillcolor="window" strokecolor="#70ad47" strokeweight="1.5pt">
                  <v:shadow on="t" color="black" opacity="26214f" origin="-.5" offset="3pt,0"/>
                  <v:textbox>
                    <w:txbxContent>
                      <w:p w14:paraId="7BA40B13" w14:textId="77777777" w:rsidR="00A732D4" w:rsidRPr="00F17EC7" w:rsidRDefault="00A732D4" w:rsidP="00A732D4">
                        <w:pPr>
                          <w:numPr>
                            <w:ilvl w:val="0"/>
                            <w:numId w:val="17"/>
                          </w:numPr>
                          <w:tabs>
                            <w:tab w:val="clear" w:pos="720"/>
                          </w:tabs>
                          <w:ind w:left="425"/>
                          <w:rPr>
                            <w:szCs w:val="24"/>
                          </w:rPr>
                        </w:pPr>
                        <w:r>
                          <w:rPr>
                            <w:szCs w:val="24"/>
                          </w:rPr>
                          <w:t>Monitoring dan evaluasi hasil media yang dibuat</w:t>
                        </w:r>
                      </w:p>
                      <w:p w14:paraId="5F49DB2D" w14:textId="77777777" w:rsidR="00A732D4" w:rsidRPr="003D34FD" w:rsidRDefault="00A732D4" w:rsidP="00A732D4">
                        <w:pPr>
                          <w:numPr>
                            <w:ilvl w:val="0"/>
                            <w:numId w:val="17"/>
                          </w:numPr>
                          <w:tabs>
                            <w:tab w:val="clear" w:pos="720"/>
                          </w:tabs>
                          <w:ind w:left="425"/>
                          <w:rPr>
                            <w:szCs w:val="24"/>
                          </w:rPr>
                        </w:pPr>
                        <w:r>
                          <w:rPr>
                            <w:szCs w:val="24"/>
                          </w:rPr>
                          <w:t xml:space="preserve">Memberikan </w:t>
                        </w:r>
                        <w:r>
                          <w:rPr>
                            <w:i/>
                            <w:iCs/>
                            <w:szCs w:val="24"/>
                          </w:rPr>
                          <w:t>post-test</w:t>
                        </w:r>
                      </w:p>
                      <w:p w14:paraId="2F6A302E" w14:textId="77777777" w:rsidR="00A732D4" w:rsidRPr="00F17EC7" w:rsidRDefault="00A732D4" w:rsidP="00A732D4">
                        <w:pPr>
                          <w:numPr>
                            <w:ilvl w:val="0"/>
                            <w:numId w:val="17"/>
                          </w:numPr>
                          <w:tabs>
                            <w:tab w:val="clear" w:pos="720"/>
                          </w:tabs>
                          <w:ind w:left="425"/>
                          <w:rPr>
                            <w:szCs w:val="24"/>
                          </w:rPr>
                        </w:pPr>
                        <w:r>
                          <w:rPr>
                            <w:szCs w:val="24"/>
                          </w:rPr>
                          <w:t xml:space="preserve">Memberikan </w:t>
                        </w:r>
                        <w:r w:rsidRPr="004F3D6C">
                          <w:rPr>
                            <w:i/>
                            <w:iCs/>
                            <w:szCs w:val="24"/>
                          </w:rPr>
                          <w:t>reward</w:t>
                        </w:r>
                      </w:p>
                      <w:p w14:paraId="17C71E98" w14:textId="77777777" w:rsidR="00A732D4" w:rsidRPr="0021587C" w:rsidRDefault="00A732D4" w:rsidP="00A732D4">
                        <w:pPr>
                          <w:ind w:left="426"/>
                          <w:rPr>
                            <w:rFonts w:eastAsia="Times New Roman"/>
                            <w:szCs w:val="24"/>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34" type="#_x0000_t13" style="position:absolute;left:11715;top:1905;width:447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6bTxAAAANsAAAAPAAAAZHJzL2Rvd25yZXYueG1sRI9fa8Iw&#10;FMXfhX2HcAe+2XTCdHSmRYbC9EGmG/p6aa5NWXNTm6jVT78MBns8nD8/zqzobSMu1PnasYKnJAVB&#10;XDpdc6Xg63M5egHhA7LGxjEpuJGHIn8YzDDT7spbuuxCJeII+wwVmBDaTEpfGrLoE9cSR+/oOosh&#10;yq6SusNrHLeNHKfpRFqsORIMtvRmqPzenW3kHj/Wqz3dns383m4Op+XCTu+pUsPHfv4KIlAf/sN/&#10;7XetYDyF3y/xB8j8BwAA//8DAFBLAQItABQABgAIAAAAIQDb4fbL7gAAAIUBAAATAAAAAAAAAAAA&#10;AAAAAAAAAABbQ29udGVudF9UeXBlc10ueG1sUEsBAi0AFAAGAAgAAAAhAFr0LFu/AAAAFQEAAAsA&#10;AAAAAAAAAAAAAAAAHwEAAF9yZWxzLy5yZWxzUEsBAi0AFAAGAAgAAAAhABRTptPEAAAA2wAAAA8A&#10;AAAAAAAAAAAAAAAABwIAAGRycy9kb3ducmV2LnhtbFBLBQYAAAAAAwADALcAAAD4AgAAAAA=&#10;" adj="14936" fillcolor="red" strokecolor="windowText" strokeweight="1pt"/>
                <v:shape id="Arrow: Right 20" o:spid="_x0000_s1035" type="#_x0000_t13" style="position:absolute;left:29708;top:1609;width:447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9vgAAANsAAAAPAAAAZHJzL2Rvd25yZXYueG1sRE/LagIx&#10;FN0L/YdwC+40o0KRqVHEIgpSxAd0e5lcJ4PJzZCkOv69WQguD+c9W3TOihuF2HhWMBoWIIgrrxuu&#10;FZxP68EUREzIGq1nUvCgCIv5R2+GpfZ3PtDtmGqRQziWqMCk1JZSxsqQwzj0LXHmLj44TBmGWuqA&#10;9xzurBwXxZd02HBuMNjSylB1Pf47BXq9W25+9g/8DbuJ+XNoD2lrlep/dstvEIm69Ba/3FutYJzH&#10;5i/5B8j5EwAA//8DAFBLAQItABQABgAIAAAAIQDb4fbL7gAAAIUBAAATAAAAAAAAAAAAAAAAAAAA&#10;AABbQ29udGVudF9UeXBlc10ueG1sUEsBAi0AFAAGAAgAAAAhAFr0LFu/AAAAFQEAAAsAAAAAAAAA&#10;AAAAAAAAHwEAAF9yZWxzLy5yZWxzUEsBAi0AFAAGAAgAAAAhAEOMv/2+AAAA2wAAAA8AAAAAAAAA&#10;AAAAAAAABwIAAGRycy9kb3ducmV2LnhtbFBLBQYAAAAAAwADALcAAADyAgAAAAA=&#10;" adj="14936" fillcolor="yellow" strokecolor="windowText" strokeweight="1pt"/>
                <w10:anchorlock/>
              </v:group>
            </w:pict>
          </mc:Fallback>
        </mc:AlternateContent>
      </w:r>
    </w:p>
    <w:p w14:paraId="0A3DF678" w14:textId="77777777" w:rsidR="00A732D4" w:rsidRPr="00A732D4" w:rsidRDefault="00A732D4" w:rsidP="00A732D4">
      <w:pPr>
        <w:jc w:val="center"/>
        <w:rPr>
          <w:sz w:val="20"/>
          <w:szCs w:val="20"/>
        </w:rPr>
      </w:pPr>
      <w:r w:rsidRPr="00A732D4">
        <w:rPr>
          <w:b/>
          <w:sz w:val="20"/>
          <w:szCs w:val="20"/>
        </w:rPr>
        <w:t xml:space="preserve">Gambar </w:t>
      </w:r>
      <w:r w:rsidRPr="00A732D4">
        <w:rPr>
          <w:b/>
          <w:sz w:val="20"/>
          <w:szCs w:val="20"/>
          <w:lang w:val="en-ID"/>
        </w:rPr>
        <w:t>5</w:t>
      </w:r>
      <w:r w:rsidRPr="00A732D4">
        <w:rPr>
          <w:b/>
          <w:sz w:val="20"/>
          <w:szCs w:val="20"/>
        </w:rPr>
        <w:t>.</w:t>
      </w:r>
      <w:r w:rsidRPr="00A732D4">
        <w:rPr>
          <w:sz w:val="20"/>
          <w:szCs w:val="20"/>
        </w:rPr>
        <w:t xml:space="preserve"> Metode pelaksanaan</w:t>
      </w:r>
    </w:p>
    <w:p w14:paraId="062502BC" w14:textId="77777777" w:rsidR="00A732D4" w:rsidRPr="00A732D4" w:rsidRDefault="00A732D4" w:rsidP="00A732D4">
      <w:pPr>
        <w:jc w:val="center"/>
        <w:rPr>
          <w:sz w:val="20"/>
          <w:szCs w:val="20"/>
        </w:rPr>
      </w:pPr>
    </w:p>
    <w:p w14:paraId="54E68F0F" w14:textId="77777777" w:rsidR="00A732D4" w:rsidRPr="00A732D4" w:rsidRDefault="00A732D4" w:rsidP="00A732D4">
      <w:pPr>
        <w:ind w:firstLine="567"/>
        <w:rPr>
          <w:szCs w:val="24"/>
          <w:lang w:val="en-ID"/>
        </w:rPr>
      </w:pPr>
      <w:bookmarkStart w:id="2" w:name="_Hlk45994216"/>
      <w:r w:rsidRPr="00A732D4">
        <w:rPr>
          <w:szCs w:val="24"/>
          <w:lang w:val="en-ID"/>
        </w:rPr>
        <w:t>Ketiga tahapan ini berfungsi untuk mengukur pengetahuan dan keterampilan mitra pengabdian tentang media pembelajaran 3D</w:t>
      </w:r>
      <w:bookmarkEnd w:id="2"/>
      <w:r w:rsidRPr="00A732D4">
        <w:rPr>
          <w:szCs w:val="24"/>
          <w:lang w:val="en-ID"/>
        </w:rPr>
        <w:t xml:space="preserve">. Kedua hal ini menjadi tujuan akhir dari pelaksanaan program Pengabdian kepada Mayarakat. </w:t>
      </w:r>
      <w:bookmarkStart w:id="3" w:name="_Hlk45994483"/>
      <w:r w:rsidRPr="00A732D4">
        <w:rPr>
          <w:szCs w:val="24"/>
          <w:lang w:val="en-ID"/>
        </w:rPr>
        <w:t xml:space="preserve">Pengetahuan dan keterampilan mitra diukur dengan cara membandingkan hasil pretes dan postes </w:t>
      </w:r>
      <w:proofErr w:type="gramStart"/>
      <w:r w:rsidRPr="00A732D4">
        <w:rPr>
          <w:szCs w:val="24"/>
          <w:lang w:val="en-ID"/>
        </w:rPr>
        <w:t>seluruh  mitra</w:t>
      </w:r>
      <w:proofErr w:type="gramEnd"/>
      <w:r w:rsidRPr="00A732D4">
        <w:rPr>
          <w:szCs w:val="24"/>
          <w:lang w:val="en-ID"/>
        </w:rPr>
        <w:t xml:space="preserve"> pengabdian.</w:t>
      </w:r>
      <w:bookmarkEnd w:id="3"/>
      <w:r w:rsidRPr="00A732D4">
        <w:rPr>
          <w:szCs w:val="24"/>
          <w:lang w:val="en-ID"/>
        </w:rPr>
        <w:t xml:space="preserve"> Dari hasil perbandingan inilah akan diketahui seberapa besar peningkatan pengetahuan dan keterampilan mitra tentang media pembelajaran 3D baik peningkatan secara individu atau secara keseluruhan.</w:t>
      </w:r>
    </w:p>
    <w:p w14:paraId="2C0B0519" w14:textId="77777777" w:rsidR="00A732D4" w:rsidRPr="00A732D4" w:rsidRDefault="00A732D4" w:rsidP="00A732D4">
      <w:pPr>
        <w:ind w:firstLine="567"/>
        <w:rPr>
          <w:szCs w:val="24"/>
          <w:lang w:val="en-ID"/>
        </w:rPr>
      </w:pPr>
      <w:r w:rsidRPr="00A732D4">
        <w:rPr>
          <w:szCs w:val="24"/>
          <w:lang w:val="en-ID"/>
        </w:rPr>
        <w:t>Soal pengetahuan dan keterampilan masing-masing terdiri dari 10 soal. Kisi-kisi soal tersebut dapat dilihat pada tabel berikut</w:t>
      </w:r>
    </w:p>
    <w:p w14:paraId="3DCF50F8" w14:textId="77777777" w:rsidR="00A732D4" w:rsidRPr="00A732D4" w:rsidRDefault="00A732D4" w:rsidP="00A732D4">
      <w:pPr>
        <w:ind w:firstLine="567"/>
        <w:rPr>
          <w:szCs w:val="24"/>
          <w:lang w:val="en-ID"/>
        </w:rPr>
      </w:pPr>
    </w:p>
    <w:p w14:paraId="55621F79" w14:textId="77777777" w:rsidR="00A732D4" w:rsidRPr="00A732D4" w:rsidRDefault="00A732D4" w:rsidP="00A732D4">
      <w:pPr>
        <w:jc w:val="center"/>
        <w:rPr>
          <w:sz w:val="20"/>
          <w:szCs w:val="20"/>
          <w:lang w:val="en-ID"/>
        </w:rPr>
      </w:pPr>
      <w:r w:rsidRPr="00A732D4">
        <w:rPr>
          <w:b/>
          <w:sz w:val="20"/>
          <w:szCs w:val="20"/>
          <w:lang w:val="en-ID"/>
        </w:rPr>
        <w:t>Tabel 1</w:t>
      </w:r>
      <w:r w:rsidRPr="00A732D4">
        <w:rPr>
          <w:b/>
          <w:sz w:val="20"/>
          <w:szCs w:val="20"/>
        </w:rPr>
        <w:t>.</w:t>
      </w:r>
      <w:r w:rsidRPr="00A732D4">
        <w:rPr>
          <w:sz w:val="20"/>
          <w:szCs w:val="20"/>
        </w:rPr>
        <w:t xml:space="preserve"> </w:t>
      </w:r>
      <w:r w:rsidRPr="00A732D4">
        <w:rPr>
          <w:sz w:val="20"/>
          <w:szCs w:val="20"/>
          <w:lang w:val="en-ID"/>
        </w:rPr>
        <w:t>Kisi-kisi soal</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6"/>
        <w:gridCol w:w="4058"/>
        <w:gridCol w:w="3881"/>
      </w:tblGrid>
      <w:tr w:rsidR="00A732D4" w:rsidRPr="00A732D4" w14:paraId="0C3FC260" w14:textId="77777777" w:rsidTr="00185D1E">
        <w:trPr>
          <w:trHeight w:val="625"/>
          <w:tblHeader/>
          <w:jc w:val="center"/>
        </w:trPr>
        <w:tc>
          <w:tcPr>
            <w:tcW w:w="572" w:type="dxa"/>
            <w:tcBorders>
              <w:bottom w:val="single" w:sz="4" w:space="0" w:color="auto"/>
            </w:tcBorders>
            <w:shd w:val="clear" w:color="auto" w:fill="auto"/>
            <w:vAlign w:val="center"/>
          </w:tcPr>
          <w:p w14:paraId="305E3595" w14:textId="77777777" w:rsidR="00A732D4" w:rsidRPr="00A732D4" w:rsidRDefault="00A732D4" w:rsidP="00A732D4">
            <w:pPr>
              <w:jc w:val="center"/>
              <w:rPr>
                <w:b/>
                <w:bCs/>
                <w:sz w:val="20"/>
                <w:szCs w:val="20"/>
                <w:lang w:val="en-ID"/>
              </w:rPr>
            </w:pPr>
            <w:r w:rsidRPr="00A732D4">
              <w:rPr>
                <w:b/>
                <w:bCs/>
                <w:sz w:val="20"/>
                <w:szCs w:val="20"/>
                <w:lang w:val="en-ID"/>
              </w:rPr>
              <w:t>No.</w:t>
            </w:r>
          </w:p>
        </w:tc>
        <w:tc>
          <w:tcPr>
            <w:tcW w:w="4371" w:type="dxa"/>
            <w:tcBorders>
              <w:bottom w:val="single" w:sz="4" w:space="0" w:color="auto"/>
            </w:tcBorders>
            <w:shd w:val="clear" w:color="auto" w:fill="auto"/>
            <w:vAlign w:val="center"/>
          </w:tcPr>
          <w:p w14:paraId="293A59B1" w14:textId="77777777" w:rsidR="00A732D4" w:rsidRPr="00A732D4" w:rsidRDefault="00A732D4" w:rsidP="00A732D4">
            <w:pPr>
              <w:jc w:val="center"/>
              <w:rPr>
                <w:b/>
                <w:bCs/>
                <w:sz w:val="20"/>
                <w:szCs w:val="20"/>
                <w:lang w:val="en-ID"/>
              </w:rPr>
            </w:pPr>
            <w:r w:rsidRPr="00A732D4">
              <w:rPr>
                <w:b/>
                <w:bCs/>
                <w:sz w:val="20"/>
                <w:szCs w:val="20"/>
                <w:lang w:val="en-ID"/>
              </w:rPr>
              <w:t>Soal Pengetahuan</w:t>
            </w:r>
          </w:p>
          <w:p w14:paraId="3E8F967F" w14:textId="77777777" w:rsidR="00A732D4" w:rsidRPr="00A732D4" w:rsidRDefault="00A732D4" w:rsidP="00A732D4">
            <w:pPr>
              <w:jc w:val="center"/>
              <w:rPr>
                <w:b/>
                <w:bCs/>
                <w:sz w:val="20"/>
                <w:szCs w:val="20"/>
                <w:lang w:val="en-ID"/>
              </w:rPr>
            </w:pPr>
            <w:r w:rsidRPr="00A732D4">
              <w:rPr>
                <w:b/>
                <w:bCs/>
                <w:sz w:val="20"/>
                <w:szCs w:val="20"/>
                <w:lang w:val="en-ID"/>
              </w:rPr>
              <w:t>(SP)</w:t>
            </w:r>
          </w:p>
        </w:tc>
        <w:tc>
          <w:tcPr>
            <w:tcW w:w="4151" w:type="dxa"/>
            <w:tcBorders>
              <w:bottom w:val="single" w:sz="4" w:space="0" w:color="auto"/>
            </w:tcBorders>
            <w:shd w:val="clear" w:color="auto" w:fill="auto"/>
            <w:vAlign w:val="center"/>
          </w:tcPr>
          <w:p w14:paraId="258D4CA5" w14:textId="77777777" w:rsidR="00A732D4" w:rsidRPr="00A732D4" w:rsidRDefault="00A732D4" w:rsidP="00A732D4">
            <w:pPr>
              <w:jc w:val="center"/>
              <w:rPr>
                <w:b/>
                <w:bCs/>
                <w:sz w:val="20"/>
                <w:szCs w:val="20"/>
                <w:lang w:val="en-ID"/>
              </w:rPr>
            </w:pPr>
            <w:r w:rsidRPr="00A732D4">
              <w:rPr>
                <w:b/>
                <w:bCs/>
                <w:sz w:val="20"/>
                <w:szCs w:val="20"/>
                <w:lang w:val="en-ID"/>
              </w:rPr>
              <w:t>Soal Keterampilan</w:t>
            </w:r>
          </w:p>
          <w:p w14:paraId="38C22CDC" w14:textId="77777777" w:rsidR="00A732D4" w:rsidRPr="00A732D4" w:rsidRDefault="00A732D4" w:rsidP="00A732D4">
            <w:pPr>
              <w:jc w:val="center"/>
              <w:rPr>
                <w:b/>
                <w:bCs/>
                <w:sz w:val="20"/>
                <w:szCs w:val="20"/>
                <w:lang w:val="en-ID"/>
              </w:rPr>
            </w:pPr>
            <w:r w:rsidRPr="00A732D4">
              <w:rPr>
                <w:b/>
                <w:bCs/>
                <w:sz w:val="20"/>
                <w:szCs w:val="20"/>
                <w:lang w:val="en-ID"/>
              </w:rPr>
              <w:t>(SK)</w:t>
            </w:r>
          </w:p>
        </w:tc>
      </w:tr>
      <w:tr w:rsidR="00A732D4" w:rsidRPr="00A732D4" w14:paraId="3E94DFCF" w14:textId="77777777" w:rsidTr="004B312F">
        <w:trPr>
          <w:jc w:val="center"/>
        </w:trPr>
        <w:tc>
          <w:tcPr>
            <w:tcW w:w="572" w:type="dxa"/>
            <w:tcBorders>
              <w:bottom w:val="nil"/>
            </w:tcBorders>
            <w:shd w:val="clear" w:color="auto" w:fill="auto"/>
            <w:vAlign w:val="center"/>
          </w:tcPr>
          <w:p w14:paraId="0510972C" w14:textId="77777777" w:rsidR="00A732D4" w:rsidRPr="00A732D4" w:rsidRDefault="00A732D4" w:rsidP="00A732D4">
            <w:pPr>
              <w:jc w:val="center"/>
              <w:rPr>
                <w:sz w:val="20"/>
                <w:szCs w:val="20"/>
                <w:lang w:val="en-ID"/>
              </w:rPr>
            </w:pPr>
            <w:r w:rsidRPr="00A732D4">
              <w:rPr>
                <w:sz w:val="20"/>
                <w:szCs w:val="20"/>
                <w:lang w:val="en-ID"/>
              </w:rPr>
              <w:t>1</w:t>
            </w:r>
          </w:p>
        </w:tc>
        <w:tc>
          <w:tcPr>
            <w:tcW w:w="4371" w:type="dxa"/>
            <w:tcBorders>
              <w:bottom w:val="nil"/>
            </w:tcBorders>
            <w:shd w:val="clear" w:color="auto" w:fill="auto"/>
            <w:vAlign w:val="center"/>
          </w:tcPr>
          <w:p w14:paraId="68843299" w14:textId="77777777" w:rsidR="00A732D4" w:rsidRPr="00A732D4" w:rsidRDefault="00A732D4" w:rsidP="00A732D4">
            <w:pPr>
              <w:rPr>
                <w:sz w:val="20"/>
                <w:szCs w:val="20"/>
                <w:lang w:val="en-ID"/>
              </w:rPr>
            </w:pPr>
            <w:r w:rsidRPr="00A732D4">
              <w:rPr>
                <w:sz w:val="20"/>
                <w:szCs w:val="20"/>
                <w:lang w:val="en-ID"/>
              </w:rPr>
              <w:t>Mengetahui arti media</w:t>
            </w:r>
          </w:p>
        </w:tc>
        <w:tc>
          <w:tcPr>
            <w:tcW w:w="4151" w:type="dxa"/>
            <w:tcBorders>
              <w:bottom w:val="nil"/>
            </w:tcBorders>
            <w:shd w:val="clear" w:color="auto" w:fill="auto"/>
            <w:vAlign w:val="center"/>
          </w:tcPr>
          <w:p w14:paraId="3295F997" w14:textId="77777777" w:rsidR="00A732D4" w:rsidRPr="00A732D4" w:rsidRDefault="00A732D4" w:rsidP="00A732D4">
            <w:pPr>
              <w:rPr>
                <w:sz w:val="20"/>
                <w:szCs w:val="20"/>
                <w:lang w:val="en-ID"/>
              </w:rPr>
            </w:pPr>
            <w:r w:rsidRPr="00A732D4">
              <w:rPr>
                <w:sz w:val="20"/>
                <w:szCs w:val="20"/>
                <w:lang w:val="en-ID"/>
              </w:rPr>
              <w:t>Dapat membuat media 3D</w:t>
            </w:r>
          </w:p>
        </w:tc>
      </w:tr>
      <w:tr w:rsidR="00A732D4" w:rsidRPr="00A732D4" w14:paraId="266D22BD" w14:textId="77777777" w:rsidTr="004B312F">
        <w:trPr>
          <w:jc w:val="center"/>
        </w:trPr>
        <w:tc>
          <w:tcPr>
            <w:tcW w:w="572" w:type="dxa"/>
            <w:tcBorders>
              <w:top w:val="nil"/>
              <w:bottom w:val="nil"/>
            </w:tcBorders>
            <w:shd w:val="clear" w:color="auto" w:fill="auto"/>
            <w:vAlign w:val="center"/>
          </w:tcPr>
          <w:p w14:paraId="705AECC0" w14:textId="77777777" w:rsidR="00A732D4" w:rsidRPr="00A732D4" w:rsidRDefault="00A732D4" w:rsidP="00A732D4">
            <w:pPr>
              <w:jc w:val="center"/>
              <w:rPr>
                <w:sz w:val="20"/>
                <w:szCs w:val="20"/>
                <w:lang w:val="en-ID"/>
              </w:rPr>
            </w:pPr>
            <w:r w:rsidRPr="00A732D4">
              <w:rPr>
                <w:sz w:val="20"/>
                <w:szCs w:val="20"/>
                <w:lang w:val="en-ID"/>
              </w:rPr>
              <w:t>2</w:t>
            </w:r>
          </w:p>
        </w:tc>
        <w:tc>
          <w:tcPr>
            <w:tcW w:w="4371" w:type="dxa"/>
            <w:tcBorders>
              <w:top w:val="nil"/>
              <w:bottom w:val="nil"/>
            </w:tcBorders>
            <w:shd w:val="clear" w:color="auto" w:fill="auto"/>
            <w:vAlign w:val="center"/>
          </w:tcPr>
          <w:p w14:paraId="6B3978CF" w14:textId="77777777" w:rsidR="00A732D4" w:rsidRPr="00A732D4" w:rsidRDefault="00A732D4" w:rsidP="00A732D4">
            <w:pPr>
              <w:rPr>
                <w:sz w:val="20"/>
                <w:szCs w:val="20"/>
                <w:lang w:val="en-ID"/>
              </w:rPr>
            </w:pPr>
            <w:r w:rsidRPr="00A732D4">
              <w:rPr>
                <w:sz w:val="20"/>
                <w:szCs w:val="20"/>
                <w:lang w:val="en-ID"/>
              </w:rPr>
              <w:t>Mengetahui arti media 2D</w:t>
            </w:r>
          </w:p>
        </w:tc>
        <w:tc>
          <w:tcPr>
            <w:tcW w:w="4151" w:type="dxa"/>
            <w:tcBorders>
              <w:top w:val="nil"/>
              <w:bottom w:val="nil"/>
            </w:tcBorders>
            <w:shd w:val="clear" w:color="auto" w:fill="auto"/>
            <w:vAlign w:val="center"/>
          </w:tcPr>
          <w:p w14:paraId="16DC8F2B" w14:textId="77777777" w:rsidR="00A732D4" w:rsidRPr="00A732D4" w:rsidRDefault="00A732D4" w:rsidP="00A732D4">
            <w:pPr>
              <w:rPr>
                <w:sz w:val="20"/>
                <w:szCs w:val="20"/>
                <w:lang w:val="en-ID"/>
              </w:rPr>
            </w:pPr>
            <w:r w:rsidRPr="00A732D4">
              <w:rPr>
                <w:sz w:val="20"/>
                <w:szCs w:val="20"/>
                <w:lang w:val="en-ID"/>
              </w:rPr>
              <w:t>Dapat membuat pop-up</w:t>
            </w:r>
          </w:p>
        </w:tc>
      </w:tr>
      <w:tr w:rsidR="00A732D4" w:rsidRPr="00A732D4" w14:paraId="78EE8081" w14:textId="77777777" w:rsidTr="004B312F">
        <w:trPr>
          <w:jc w:val="center"/>
        </w:trPr>
        <w:tc>
          <w:tcPr>
            <w:tcW w:w="572" w:type="dxa"/>
            <w:tcBorders>
              <w:top w:val="nil"/>
              <w:bottom w:val="nil"/>
            </w:tcBorders>
            <w:shd w:val="clear" w:color="auto" w:fill="auto"/>
            <w:vAlign w:val="center"/>
          </w:tcPr>
          <w:p w14:paraId="43DA7664" w14:textId="77777777" w:rsidR="00A732D4" w:rsidRPr="00A732D4" w:rsidRDefault="00A732D4" w:rsidP="00A732D4">
            <w:pPr>
              <w:jc w:val="center"/>
              <w:rPr>
                <w:sz w:val="20"/>
                <w:szCs w:val="20"/>
                <w:lang w:val="en-ID"/>
              </w:rPr>
            </w:pPr>
            <w:r w:rsidRPr="00A732D4">
              <w:rPr>
                <w:sz w:val="20"/>
                <w:szCs w:val="20"/>
                <w:lang w:val="en-ID"/>
              </w:rPr>
              <w:t>3</w:t>
            </w:r>
          </w:p>
        </w:tc>
        <w:tc>
          <w:tcPr>
            <w:tcW w:w="4371" w:type="dxa"/>
            <w:tcBorders>
              <w:top w:val="nil"/>
              <w:bottom w:val="nil"/>
            </w:tcBorders>
            <w:shd w:val="clear" w:color="auto" w:fill="auto"/>
            <w:vAlign w:val="center"/>
          </w:tcPr>
          <w:p w14:paraId="2EFCA9FA" w14:textId="77777777" w:rsidR="00A732D4" w:rsidRPr="00A732D4" w:rsidRDefault="00A732D4" w:rsidP="00A732D4">
            <w:pPr>
              <w:rPr>
                <w:sz w:val="20"/>
                <w:szCs w:val="20"/>
                <w:lang w:val="en-ID"/>
              </w:rPr>
            </w:pPr>
            <w:r w:rsidRPr="00A732D4">
              <w:rPr>
                <w:sz w:val="20"/>
                <w:szCs w:val="20"/>
                <w:lang w:val="en-ID"/>
              </w:rPr>
              <w:t>Mengetahui pengertian pop-up</w:t>
            </w:r>
          </w:p>
        </w:tc>
        <w:tc>
          <w:tcPr>
            <w:tcW w:w="4151" w:type="dxa"/>
            <w:tcBorders>
              <w:top w:val="nil"/>
              <w:bottom w:val="nil"/>
            </w:tcBorders>
            <w:shd w:val="clear" w:color="auto" w:fill="auto"/>
            <w:vAlign w:val="center"/>
          </w:tcPr>
          <w:p w14:paraId="2E11B8E2" w14:textId="77777777" w:rsidR="00A732D4" w:rsidRPr="00A732D4" w:rsidRDefault="00A732D4" w:rsidP="00A732D4">
            <w:pPr>
              <w:rPr>
                <w:sz w:val="20"/>
                <w:szCs w:val="20"/>
                <w:lang w:val="en-ID"/>
              </w:rPr>
            </w:pPr>
            <w:r w:rsidRPr="00A732D4">
              <w:rPr>
                <w:sz w:val="20"/>
                <w:szCs w:val="20"/>
                <w:lang w:val="en-ID"/>
              </w:rPr>
              <w:t>Dapat membuat movable book</w:t>
            </w:r>
          </w:p>
        </w:tc>
      </w:tr>
      <w:tr w:rsidR="00A732D4" w:rsidRPr="00A732D4" w14:paraId="10375B50" w14:textId="77777777" w:rsidTr="004B312F">
        <w:trPr>
          <w:jc w:val="center"/>
        </w:trPr>
        <w:tc>
          <w:tcPr>
            <w:tcW w:w="572" w:type="dxa"/>
            <w:tcBorders>
              <w:top w:val="nil"/>
              <w:bottom w:val="nil"/>
            </w:tcBorders>
            <w:shd w:val="clear" w:color="auto" w:fill="auto"/>
            <w:vAlign w:val="center"/>
          </w:tcPr>
          <w:p w14:paraId="70C4BCDC" w14:textId="77777777" w:rsidR="00A732D4" w:rsidRPr="00A732D4" w:rsidRDefault="00A732D4" w:rsidP="00A732D4">
            <w:pPr>
              <w:jc w:val="center"/>
              <w:rPr>
                <w:sz w:val="20"/>
                <w:szCs w:val="20"/>
                <w:lang w:val="en-ID"/>
              </w:rPr>
            </w:pPr>
            <w:r w:rsidRPr="00A732D4">
              <w:rPr>
                <w:sz w:val="20"/>
                <w:szCs w:val="20"/>
                <w:lang w:val="en-ID"/>
              </w:rPr>
              <w:t>4</w:t>
            </w:r>
          </w:p>
        </w:tc>
        <w:tc>
          <w:tcPr>
            <w:tcW w:w="4371" w:type="dxa"/>
            <w:tcBorders>
              <w:top w:val="nil"/>
              <w:bottom w:val="nil"/>
            </w:tcBorders>
            <w:shd w:val="clear" w:color="auto" w:fill="auto"/>
            <w:vAlign w:val="center"/>
          </w:tcPr>
          <w:p w14:paraId="468E489F" w14:textId="77777777" w:rsidR="00A732D4" w:rsidRPr="00A732D4" w:rsidRDefault="00A732D4" w:rsidP="00A732D4">
            <w:pPr>
              <w:rPr>
                <w:sz w:val="20"/>
                <w:szCs w:val="20"/>
                <w:lang w:val="en-ID"/>
              </w:rPr>
            </w:pPr>
            <w:r w:rsidRPr="00A732D4">
              <w:rPr>
                <w:sz w:val="20"/>
                <w:szCs w:val="20"/>
                <w:lang w:val="en-ID"/>
              </w:rPr>
              <w:t>Mengetahui pengertian movable book</w:t>
            </w:r>
          </w:p>
        </w:tc>
        <w:tc>
          <w:tcPr>
            <w:tcW w:w="4151" w:type="dxa"/>
            <w:tcBorders>
              <w:top w:val="nil"/>
              <w:bottom w:val="nil"/>
            </w:tcBorders>
            <w:shd w:val="clear" w:color="auto" w:fill="auto"/>
            <w:vAlign w:val="center"/>
          </w:tcPr>
          <w:p w14:paraId="5B84C99C" w14:textId="77777777" w:rsidR="00A732D4" w:rsidRPr="00A732D4" w:rsidRDefault="00A732D4" w:rsidP="00A732D4">
            <w:pPr>
              <w:rPr>
                <w:sz w:val="20"/>
                <w:szCs w:val="20"/>
                <w:lang w:val="en-ID"/>
              </w:rPr>
            </w:pPr>
            <w:r w:rsidRPr="00A732D4">
              <w:rPr>
                <w:sz w:val="20"/>
                <w:szCs w:val="20"/>
                <w:lang w:val="en-ID"/>
              </w:rPr>
              <w:t>Dapat menerapkan teknik lift the flap</w:t>
            </w:r>
          </w:p>
        </w:tc>
      </w:tr>
      <w:tr w:rsidR="00A732D4" w:rsidRPr="00A732D4" w14:paraId="2CF4FB8C" w14:textId="77777777" w:rsidTr="004B312F">
        <w:trPr>
          <w:jc w:val="center"/>
        </w:trPr>
        <w:tc>
          <w:tcPr>
            <w:tcW w:w="572" w:type="dxa"/>
            <w:tcBorders>
              <w:top w:val="nil"/>
              <w:bottom w:val="nil"/>
            </w:tcBorders>
            <w:shd w:val="clear" w:color="auto" w:fill="auto"/>
            <w:vAlign w:val="center"/>
          </w:tcPr>
          <w:p w14:paraId="36B6C648" w14:textId="77777777" w:rsidR="00A732D4" w:rsidRPr="00A732D4" w:rsidRDefault="00A732D4" w:rsidP="00A732D4">
            <w:pPr>
              <w:jc w:val="center"/>
              <w:rPr>
                <w:sz w:val="20"/>
                <w:szCs w:val="20"/>
                <w:lang w:val="en-ID"/>
              </w:rPr>
            </w:pPr>
            <w:r w:rsidRPr="00A732D4">
              <w:rPr>
                <w:sz w:val="20"/>
                <w:szCs w:val="20"/>
                <w:lang w:val="en-ID"/>
              </w:rPr>
              <w:t>5</w:t>
            </w:r>
          </w:p>
        </w:tc>
        <w:tc>
          <w:tcPr>
            <w:tcW w:w="4371" w:type="dxa"/>
            <w:tcBorders>
              <w:top w:val="nil"/>
              <w:bottom w:val="nil"/>
            </w:tcBorders>
            <w:shd w:val="clear" w:color="auto" w:fill="auto"/>
            <w:vAlign w:val="center"/>
          </w:tcPr>
          <w:p w14:paraId="1CE1972B" w14:textId="77777777" w:rsidR="00A732D4" w:rsidRPr="00A732D4" w:rsidRDefault="00A732D4" w:rsidP="00A732D4">
            <w:pPr>
              <w:rPr>
                <w:sz w:val="20"/>
                <w:szCs w:val="20"/>
                <w:lang w:val="en-ID"/>
              </w:rPr>
            </w:pPr>
            <w:r w:rsidRPr="00A732D4">
              <w:rPr>
                <w:sz w:val="20"/>
                <w:szCs w:val="20"/>
                <w:lang w:val="en-ID"/>
              </w:rPr>
              <w:t>Mengetahui teknik lift the flap dari sebuah gambar</w:t>
            </w:r>
          </w:p>
        </w:tc>
        <w:tc>
          <w:tcPr>
            <w:tcW w:w="4151" w:type="dxa"/>
            <w:tcBorders>
              <w:top w:val="nil"/>
              <w:bottom w:val="nil"/>
            </w:tcBorders>
            <w:shd w:val="clear" w:color="auto" w:fill="auto"/>
            <w:vAlign w:val="center"/>
          </w:tcPr>
          <w:p w14:paraId="15710C63" w14:textId="77777777" w:rsidR="00A732D4" w:rsidRPr="00A732D4" w:rsidRDefault="00A732D4" w:rsidP="00A732D4">
            <w:pPr>
              <w:rPr>
                <w:sz w:val="20"/>
                <w:szCs w:val="20"/>
                <w:lang w:val="en-ID"/>
              </w:rPr>
            </w:pPr>
            <w:r w:rsidRPr="00A732D4">
              <w:rPr>
                <w:sz w:val="20"/>
                <w:szCs w:val="20"/>
                <w:lang w:val="en-ID"/>
              </w:rPr>
              <w:t>Dapat menerapkan teknik parallel slide mechanism</w:t>
            </w:r>
          </w:p>
        </w:tc>
      </w:tr>
      <w:tr w:rsidR="00A732D4" w:rsidRPr="00A732D4" w14:paraId="7E8C44CD" w14:textId="77777777" w:rsidTr="004B312F">
        <w:trPr>
          <w:jc w:val="center"/>
        </w:trPr>
        <w:tc>
          <w:tcPr>
            <w:tcW w:w="572" w:type="dxa"/>
            <w:tcBorders>
              <w:top w:val="nil"/>
              <w:bottom w:val="nil"/>
            </w:tcBorders>
            <w:shd w:val="clear" w:color="auto" w:fill="auto"/>
            <w:vAlign w:val="center"/>
          </w:tcPr>
          <w:p w14:paraId="4D62EB92" w14:textId="77777777" w:rsidR="00A732D4" w:rsidRPr="00A732D4" w:rsidRDefault="00A732D4" w:rsidP="00A732D4">
            <w:pPr>
              <w:jc w:val="center"/>
              <w:rPr>
                <w:sz w:val="20"/>
                <w:szCs w:val="20"/>
                <w:lang w:val="en-ID"/>
              </w:rPr>
            </w:pPr>
            <w:r w:rsidRPr="00A732D4">
              <w:rPr>
                <w:sz w:val="20"/>
                <w:szCs w:val="20"/>
                <w:lang w:val="en-ID"/>
              </w:rPr>
              <w:t>6</w:t>
            </w:r>
          </w:p>
        </w:tc>
        <w:tc>
          <w:tcPr>
            <w:tcW w:w="4371" w:type="dxa"/>
            <w:tcBorders>
              <w:top w:val="nil"/>
              <w:bottom w:val="nil"/>
            </w:tcBorders>
            <w:shd w:val="clear" w:color="auto" w:fill="auto"/>
            <w:vAlign w:val="center"/>
          </w:tcPr>
          <w:p w14:paraId="66F42557" w14:textId="77777777" w:rsidR="00A732D4" w:rsidRPr="00A732D4" w:rsidRDefault="00A732D4" w:rsidP="00A732D4">
            <w:pPr>
              <w:rPr>
                <w:sz w:val="20"/>
                <w:szCs w:val="20"/>
                <w:lang w:val="en-ID"/>
              </w:rPr>
            </w:pPr>
            <w:r w:rsidRPr="00A732D4">
              <w:rPr>
                <w:sz w:val="20"/>
                <w:szCs w:val="20"/>
                <w:lang w:val="en-ID"/>
              </w:rPr>
              <w:t>Mengetahui teknik parallel slide mechanism</w:t>
            </w:r>
          </w:p>
        </w:tc>
        <w:tc>
          <w:tcPr>
            <w:tcW w:w="4151" w:type="dxa"/>
            <w:tcBorders>
              <w:top w:val="nil"/>
              <w:bottom w:val="nil"/>
            </w:tcBorders>
            <w:shd w:val="clear" w:color="auto" w:fill="auto"/>
            <w:vAlign w:val="center"/>
          </w:tcPr>
          <w:p w14:paraId="3F496AA0" w14:textId="77777777" w:rsidR="00A732D4" w:rsidRPr="00A732D4" w:rsidRDefault="00A732D4" w:rsidP="00A732D4">
            <w:pPr>
              <w:rPr>
                <w:sz w:val="20"/>
                <w:szCs w:val="20"/>
                <w:lang w:val="en-ID"/>
              </w:rPr>
            </w:pPr>
            <w:r w:rsidRPr="00A732D4">
              <w:rPr>
                <w:sz w:val="20"/>
                <w:szCs w:val="20"/>
                <w:lang w:val="en-ID"/>
              </w:rPr>
              <w:t>Dapat menerapkan teknik v-fold mechanism</w:t>
            </w:r>
          </w:p>
        </w:tc>
      </w:tr>
      <w:tr w:rsidR="00A732D4" w:rsidRPr="00A732D4" w14:paraId="4A42A0BE" w14:textId="77777777" w:rsidTr="004B312F">
        <w:trPr>
          <w:jc w:val="center"/>
        </w:trPr>
        <w:tc>
          <w:tcPr>
            <w:tcW w:w="572" w:type="dxa"/>
            <w:tcBorders>
              <w:top w:val="nil"/>
              <w:bottom w:val="nil"/>
            </w:tcBorders>
            <w:shd w:val="clear" w:color="auto" w:fill="auto"/>
            <w:vAlign w:val="center"/>
          </w:tcPr>
          <w:p w14:paraId="66387404" w14:textId="77777777" w:rsidR="00A732D4" w:rsidRPr="00A732D4" w:rsidRDefault="00A732D4" w:rsidP="00A732D4">
            <w:pPr>
              <w:jc w:val="center"/>
              <w:rPr>
                <w:sz w:val="20"/>
                <w:szCs w:val="20"/>
                <w:lang w:val="en-ID"/>
              </w:rPr>
            </w:pPr>
            <w:r w:rsidRPr="00A732D4">
              <w:rPr>
                <w:sz w:val="20"/>
                <w:szCs w:val="20"/>
                <w:lang w:val="en-ID"/>
              </w:rPr>
              <w:t>7</w:t>
            </w:r>
          </w:p>
        </w:tc>
        <w:tc>
          <w:tcPr>
            <w:tcW w:w="4371" w:type="dxa"/>
            <w:tcBorders>
              <w:top w:val="nil"/>
              <w:bottom w:val="nil"/>
            </w:tcBorders>
            <w:shd w:val="clear" w:color="auto" w:fill="auto"/>
            <w:vAlign w:val="center"/>
          </w:tcPr>
          <w:p w14:paraId="1EC7ADEC" w14:textId="77777777" w:rsidR="00A732D4" w:rsidRPr="00A732D4" w:rsidRDefault="00A732D4" w:rsidP="00A732D4">
            <w:pPr>
              <w:rPr>
                <w:sz w:val="20"/>
                <w:szCs w:val="20"/>
                <w:lang w:val="en-ID"/>
              </w:rPr>
            </w:pPr>
            <w:r w:rsidRPr="00A732D4">
              <w:rPr>
                <w:sz w:val="20"/>
                <w:szCs w:val="20"/>
                <w:lang w:val="en-ID"/>
              </w:rPr>
              <w:t>Mengetahui logo ibisPaint X</w:t>
            </w:r>
          </w:p>
        </w:tc>
        <w:tc>
          <w:tcPr>
            <w:tcW w:w="4151" w:type="dxa"/>
            <w:tcBorders>
              <w:top w:val="nil"/>
              <w:bottom w:val="nil"/>
            </w:tcBorders>
            <w:shd w:val="clear" w:color="auto" w:fill="auto"/>
            <w:vAlign w:val="center"/>
          </w:tcPr>
          <w:p w14:paraId="6D6802DC" w14:textId="77777777" w:rsidR="00A732D4" w:rsidRPr="00A732D4" w:rsidRDefault="00A732D4" w:rsidP="00A732D4">
            <w:pPr>
              <w:rPr>
                <w:sz w:val="20"/>
                <w:szCs w:val="20"/>
                <w:lang w:val="en-ID"/>
              </w:rPr>
            </w:pPr>
            <w:r w:rsidRPr="00A732D4">
              <w:rPr>
                <w:sz w:val="20"/>
                <w:szCs w:val="20"/>
                <w:lang w:val="en-ID"/>
              </w:rPr>
              <w:t>Dapat menerapkan teknik internal stand mechanism</w:t>
            </w:r>
          </w:p>
        </w:tc>
      </w:tr>
      <w:tr w:rsidR="00A732D4" w:rsidRPr="00A732D4" w14:paraId="6C017D3C" w14:textId="77777777" w:rsidTr="004B312F">
        <w:trPr>
          <w:jc w:val="center"/>
        </w:trPr>
        <w:tc>
          <w:tcPr>
            <w:tcW w:w="572" w:type="dxa"/>
            <w:tcBorders>
              <w:top w:val="nil"/>
              <w:bottom w:val="nil"/>
            </w:tcBorders>
            <w:shd w:val="clear" w:color="auto" w:fill="auto"/>
            <w:vAlign w:val="center"/>
          </w:tcPr>
          <w:p w14:paraId="791D655F" w14:textId="77777777" w:rsidR="00A732D4" w:rsidRPr="00A732D4" w:rsidRDefault="00A732D4" w:rsidP="00A732D4">
            <w:pPr>
              <w:jc w:val="center"/>
              <w:rPr>
                <w:sz w:val="20"/>
                <w:szCs w:val="20"/>
                <w:lang w:val="en-ID"/>
              </w:rPr>
            </w:pPr>
            <w:r w:rsidRPr="00A732D4">
              <w:rPr>
                <w:sz w:val="20"/>
                <w:szCs w:val="20"/>
                <w:lang w:val="en-ID"/>
              </w:rPr>
              <w:t>8</w:t>
            </w:r>
          </w:p>
        </w:tc>
        <w:tc>
          <w:tcPr>
            <w:tcW w:w="4371" w:type="dxa"/>
            <w:tcBorders>
              <w:top w:val="nil"/>
              <w:bottom w:val="nil"/>
            </w:tcBorders>
            <w:shd w:val="clear" w:color="auto" w:fill="auto"/>
            <w:vAlign w:val="center"/>
          </w:tcPr>
          <w:p w14:paraId="77C6F13C" w14:textId="77777777" w:rsidR="00A732D4" w:rsidRPr="00A732D4" w:rsidRDefault="00A732D4" w:rsidP="00A732D4">
            <w:pPr>
              <w:rPr>
                <w:sz w:val="20"/>
                <w:szCs w:val="20"/>
                <w:lang w:val="en-ID"/>
              </w:rPr>
            </w:pPr>
            <w:r w:rsidRPr="00A732D4">
              <w:rPr>
                <w:sz w:val="20"/>
                <w:szCs w:val="20"/>
                <w:lang w:val="en-ID"/>
              </w:rPr>
              <w:t>Mengetahui susunan teknik media pembelajaran 3D</w:t>
            </w:r>
          </w:p>
        </w:tc>
        <w:tc>
          <w:tcPr>
            <w:tcW w:w="4151" w:type="dxa"/>
            <w:tcBorders>
              <w:top w:val="nil"/>
              <w:bottom w:val="nil"/>
            </w:tcBorders>
            <w:shd w:val="clear" w:color="auto" w:fill="auto"/>
            <w:vAlign w:val="center"/>
          </w:tcPr>
          <w:p w14:paraId="2621713A" w14:textId="77777777" w:rsidR="00A732D4" w:rsidRPr="00A732D4" w:rsidRDefault="00A732D4" w:rsidP="00A732D4">
            <w:pPr>
              <w:rPr>
                <w:sz w:val="20"/>
                <w:szCs w:val="20"/>
                <w:lang w:val="en-ID"/>
              </w:rPr>
            </w:pPr>
            <w:r w:rsidRPr="00A732D4">
              <w:rPr>
                <w:sz w:val="20"/>
                <w:szCs w:val="20"/>
                <w:lang w:val="en-ID"/>
              </w:rPr>
              <w:t>Dapat mengoperasikan aplikasi ibisPaint X, momentcam, atau aplikasi sejenis</w:t>
            </w:r>
          </w:p>
        </w:tc>
      </w:tr>
      <w:tr w:rsidR="00A732D4" w:rsidRPr="00A732D4" w14:paraId="60416756" w14:textId="77777777" w:rsidTr="004B312F">
        <w:trPr>
          <w:jc w:val="center"/>
        </w:trPr>
        <w:tc>
          <w:tcPr>
            <w:tcW w:w="572" w:type="dxa"/>
            <w:tcBorders>
              <w:top w:val="nil"/>
              <w:bottom w:val="nil"/>
            </w:tcBorders>
            <w:shd w:val="clear" w:color="auto" w:fill="auto"/>
            <w:vAlign w:val="center"/>
          </w:tcPr>
          <w:p w14:paraId="102E455C" w14:textId="77777777" w:rsidR="00A732D4" w:rsidRPr="00A732D4" w:rsidRDefault="00A732D4" w:rsidP="00A732D4">
            <w:pPr>
              <w:jc w:val="center"/>
              <w:rPr>
                <w:sz w:val="20"/>
                <w:szCs w:val="20"/>
                <w:lang w:val="en-ID"/>
              </w:rPr>
            </w:pPr>
            <w:r w:rsidRPr="00A732D4">
              <w:rPr>
                <w:sz w:val="20"/>
                <w:szCs w:val="20"/>
                <w:lang w:val="en-ID"/>
              </w:rPr>
              <w:t>9</w:t>
            </w:r>
          </w:p>
        </w:tc>
        <w:tc>
          <w:tcPr>
            <w:tcW w:w="4371" w:type="dxa"/>
            <w:tcBorders>
              <w:top w:val="nil"/>
              <w:bottom w:val="nil"/>
            </w:tcBorders>
            <w:shd w:val="clear" w:color="auto" w:fill="auto"/>
            <w:vAlign w:val="center"/>
          </w:tcPr>
          <w:p w14:paraId="5A2796E3" w14:textId="77777777" w:rsidR="00A732D4" w:rsidRPr="00A732D4" w:rsidRDefault="00A732D4" w:rsidP="00A732D4">
            <w:pPr>
              <w:rPr>
                <w:sz w:val="20"/>
                <w:szCs w:val="20"/>
                <w:lang w:val="en-ID"/>
              </w:rPr>
            </w:pPr>
            <w:r w:rsidRPr="00A732D4">
              <w:rPr>
                <w:sz w:val="20"/>
                <w:szCs w:val="20"/>
                <w:lang w:val="en-ID"/>
              </w:rPr>
              <w:t>Mengetahui syarat (hal yang harus diperhatikan) dalam teknik menyusun desain media pembelajaran 3D</w:t>
            </w:r>
          </w:p>
        </w:tc>
        <w:tc>
          <w:tcPr>
            <w:tcW w:w="4151" w:type="dxa"/>
            <w:tcBorders>
              <w:top w:val="nil"/>
              <w:bottom w:val="nil"/>
            </w:tcBorders>
            <w:shd w:val="clear" w:color="auto" w:fill="auto"/>
            <w:vAlign w:val="center"/>
          </w:tcPr>
          <w:p w14:paraId="3BD472B5" w14:textId="77777777" w:rsidR="00A732D4" w:rsidRPr="00A732D4" w:rsidRDefault="00A732D4" w:rsidP="00A732D4">
            <w:pPr>
              <w:rPr>
                <w:sz w:val="20"/>
                <w:szCs w:val="20"/>
                <w:lang w:val="en-ID"/>
              </w:rPr>
            </w:pPr>
            <w:r w:rsidRPr="00A732D4">
              <w:rPr>
                <w:sz w:val="20"/>
                <w:szCs w:val="20"/>
                <w:lang w:val="en-ID"/>
              </w:rPr>
              <w:t>Dapat menggunakan kolaborasi pop-up dan movable book dalam menyusun media pembelajaran 3D</w:t>
            </w:r>
          </w:p>
        </w:tc>
      </w:tr>
      <w:tr w:rsidR="00A732D4" w:rsidRPr="00A732D4" w14:paraId="4F32D664" w14:textId="77777777" w:rsidTr="004B312F">
        <w:trPr>
          <w:jc w:val="center"/>
        </w:trPr>
        <w:tc>
          <w:tcPr>
            <w:tcW w:w="572" w:type="dxa"/>
            <w:tcBorders>
              <w:top w:val="nil"/>
            </w:tcBorders>
            <w:shd w:val="clear" w:color="auto" w:fill="auto"/>
            <w:vAlign w:val="center"/>
          </w:tcPr>
          <w:p w14:paraId="4826496D" w14:textId="77777777" w:rsidR="00A732D4" w:rsidRPr="00A732D4" w:rsidRDefault="00A732D4" w:rsidP="00A732D4">
            <w:pPr>
              <w:jc w:val="center"/>
              <w:rPr>
                <w:sz w:val="20"/>
                <w:szCs w:val="20"/>
                <w:lang w:val="en-ID"/>
              </w:rPr>
            </w:pPr>
            <w:r w:rsidRPr="00A732D4">
              <w:rPr>
                <w:sz w:val="20"/>
                <w:szCs w:val="20"/>
                <w:lang w:val="en-ID"/>
              </w:rPr>
              <w:t>10</w:t>
            </w:r>
          </w:p>
        </w:tc>
        <w:tc>
          <w:tcPr>
            <w:tcW w:w="4371" w:type="dxa"/>
            <w:tcBorders>
              <w:top w:val="nil"/>
            </w:tcBorders>
            <w:shd w:val="clear" w:color="auto" w:fill="auto"/>
            <w:vAlign w:val="center"/>
          </w:tcPr>
          <w:p w14:paraId="7FDBA5BF" w14:textId="77777777" w:rsidR="00A732D4" w:rsidRPr="00A732D4" w:rsidRDefault="00A732D4" w:rsidP="00A732D4">
            <w:pPr>
              <w:rPr>
                <w:sz w:val="20"/>
                <w:szCs w:val="20"/>
                <w:lang w:val="en-ID"/>
              </w:rPr>
            </w:pPr>
            <w:r w:rsidRPr="00A732D4">
              <w:rPr>
                <w:sz w:val="20"/>
                <w:szCs w:val="20"/>
                <w:lang w:val="en-ID"/>
              </w:rPr>
              <w:t>Mengetahui teknik menyusun media pembelajaran 3D kolaborasi pop-up dan movable book</w:t>
            </w:r>
          </w:p>
        </w:tc>
        <w:tc>
          <w:tcPr>
            <w:tcW w:w="4151" w:type="dxa"/>
            <w:tcBorders>
              <w:top w:val="nil"/>
            </w:tcBorders>
            <w:shd w:val="clear" w:color="auto" w:fill="auto"/>
            <w:vAlign w:val="center"/>
          </w:tcPr>
          <w:p w14:paraId="287297B6" w14:textId="77777777" w:rsidR="00A732D4" w:rsidRPr="00A732D4" w:rsidRDefault="00A732D4" w:rsidP="00A732D4">
            <w:pPr>
              <w:rPr>
                <w:sz w:val="20"/>
                <w:szCs w:val="20"/>
                <w:lang w:val="en-ID"/>
              </w:rPr>
            </w:pPr>
            <w:r w:rsidRPr="00A732D4">
              <w:rPr>
                <w:sz w:val="20"/>
                <w:szCs w:val="20"/>
                <w:lang w:val="en-ID"/>
              </w:rPr>
              <w:t>Dapat menuangkan ide ke dalam bentuk media pembelajaran 3D</w:t>
            </w:r>
          </w:p>
        </w:tc>
      </w:tr>
    </w:tbl>
    <w:p w14:paraId="6C5799C9" w14:textId="77777777" w:rsidR="00A732D4" w:rsidRPr="00A732D4" w:rsidRDefault="00A732D4" w:rsidP="00A732D4">
      <w:pPr>
        <w:ind w:firstLine="567"/>
        <w:rPr>
          <w:szCs w:val="24"/>
          <w:lang w:val="en-ID"/>
        </w:rPr>
      </w:pPr>
    </w:p>
    <w:p w14:paraId="6CAC43BC" w14:textId="77B39D97" w:rsidR="00A732D4" w:rsidRPr="00A732D4" w:rsidRDefault="00A732D4" w:rsidP="00A732D4">
      <w:pPr>
        <w:ind w:firstLine="567"/>
        <w:rPr>
          <w:color w:val="000000"/>
          <w:szCs w:val="24"/>
          <w:lang w:val="en-ID"/>
        </w:rPr>
      </w:pPr>
      <w:bookmarkStart w:id="4" w:name="_Hlk45994500"/>
      <w:r w:rsidRPr="00A732D4">
        <w:rPr>
          <w:szCs w:val="24"/>
          <w:lang w:val="en-ID"/>
        </w:rPr>
        <w:t>Soal tentang pengetahuan dan keterampilan terlebih dahulu sudah divalidasi oleh tiga orang validator</w:t>
      </w:r>
      <w:bookmarkEnd w:id="4"/>
      <w:r w:rsidRPr="00A732D4">
        <w:rPr>
          <w:szCs w:val="24"/>
          <w:lang w:val="en-ID"/>
        </w:rPr>
        <w:t>, yaitu ibu Heny Kusuma Widyaningrum dari Universitas PGRI Madiun, ibu Rumi Prasetyaningrum dari SMK Bhina Karya Karanganyar, dan bapak Abdul Rahim Arman Putera Dapubeang dari Universitas Negeri Timor. Ketiga validator telah mereview dan merevisi kedua puluh soal tersebut dengan simpulan akhir bahwa soal-soal tersebut layak digunakan untuk pretes dan postes mitra pengabdian.</w:t>
      </w:r>
    </w:p>
    <w:p w14:paraId="27DD9B6E" w14:textId="77777777" w:rsidR="00A732D4" w:rsidRDefault="00A732D4" w:rsidP="002E430C">
      <w:pPr>
        <w:ind w:firstLine="567"/>
        <w:rPr>
          <w:color w:val="000000"/>
          <w:szCs w:val="24"/>
          <w:lang w:val="en-ID"/>
        </w:rPr>
      </w:pPr>
    </w:p>
    <w:p w14:paraId="5BAB8BFB" w14:textId="77777777" w:rsidR="00A732D4" w:rsidRDefault="00A732D4" w:rsidP="002E430C">
      <w:pPr>
        <w:ind w:firstLine="567"/>
        <w:rPr>
          <w:color w:val="000000"/>
          <w:szCs w:val="24"/>
          <w:lang w:val="en-ID"/>
        </w:rPr>
      </w:pPr>
    </w:p>
    <w:p w14:paraId="3B11D191" w14:textId="169944B1" w:rsidR="00333D56" w:rsidRPr="00BC4610" w:rsidRDefault="00333D56" w:rsidP="00333D56">
      <w:r w:rsidRPr="00475926">
        <w:rPr>
          <w:rStyle w:val="Heading1Char"/>
          <w:rFonts w:eastAsia="Calibri"/>
        </w:rPr>
        <w:t>HASIL DAN PEMBAHASAN</w:t>
      </w:r>
    </w:p>
    <w:p w14:paraId="35A18D0E" w14:textId="77777777" w:rsidR="00333D56" w:rsidRPr="00BC4610" w:rsidRDefault="00333D56" w:rsidP="00333D56"/>
    <w:p w14:paraId="48B4CD6E" w14:textId="77777777" w:rsidR="00A732D4" w:rsidRPr="00A732D4" w:rsidRDefault="00A732D4" w:rsidP="00A732D4">
      <w:pPr>
        <w:rPr>
          <w:b/>
          <w:bCs/>
          <w:szCs w:val="24"/>
          <w:lang w:val="en-ID"/>
        </w:rPr>
      </w:pPr>
      <w:r w:rsidRPr="00A732D4">
        <w:rPr>
          <w:b/>
          <w:bCs/>
          <w:szCs w:val="24"/>
          <w:lang w:val="en-ID"/>
        </w:rPr>
        <w:t>Pengetahuan Mitra Pengabdian tentang Media Pembelajaran 3D</w:t>
      </w:r>
    </w:p>
    <w:p w14:paraId="5B39BDF1" w14:textId="77777777" w:rsidR="00A732D4" w:rsidRPr="00A732D4" w:rsidRDefault="00A732D4" w:rsidP="00A732D4">
      <w:pPr>
        <w:ind w:firstLine="567"/>
        <w:rPr>
          <w:szCs w:val="24"/>
          <w:lang w:val="en-ID"/>
        </w:rPr>
      </w:pPr>
      <w:r w:rsidRPr="00A732D4">
        <w:rPr>
          <w:szCs w:val="24"/>
          <w:lang w:val="en-ID"/>
        </w:rPr>
        <w:t>Pengetahuan awal guru-guru di Desa Geger Kecamatan Kedungadem Kabupaten Bojonegoro tentang media pembelajaran 3D dapat dilihat dari rekap jawaban seperti gambar berikut.</w:t>
      </w:r>
    </w:p>
    <w:p w14:paraId="51389D3E" w14:textId="77777777" w:rsidR="00A732D4" w:rsidRPr="00A732D4" w:rsidRDefault="00A732D4" w:rsidP="00A732D4">
      <w:pPr>
        <w:ind w:firstLine="567"/>
      </w:pPr>
    </w:p>
    <w:p w14:paraId="03F53370" w14:textId="381BE296" w:rsidR="00A732D4" w:rsidRPr="00A732D4" w:rsidRDefault="00A732D4" w:rsidP="00A732D4">
      <w:pPr>
        <w:jc w:val="center"/>
        <w:rPr>
          <w:szCs w:val="24"/>
          <w:lang w:val="en-ID"/>
        </w:rPr>
      </w:pPr>
      <w:r w:rsidRPr="00A732D4">
        <w:rPr>
          <w:noProof/>
          <w:szCs w:val="24"/>
          <w:lang w:val="en-ID"/>
        </w:rPr>
        <w:lastRenderedPageBreak/>
        <w:drawing>
          <wp:inline distT="0" distB="0" distL="0" distR="0" wp14:anchorId="648A9408" wp14:editId="268C6680">
            <wp:extent cx="4617085" cy="1866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4688" cy="1894235"/>
                    </a:xfrm>
                    <a:prstGeom prst="rect">
                      <a:avLst/>
                    </a:prstGeom>
                    <a:noFill/>
                    <a:ln>
                      <a:noFill/>
                    </a:ln>
                  </pic:spPr>
                </pic:pic>
              </a:graphicData>
            </a:graphic>
          </wp:inline>
        </w:drawing>
      </w:r>
    </w:p>
    <w:p w14:paraId="70C2EFFB" w14:textId="77777777" w:rsidR="00A732D4" w:rsidRPr="00A732D4" w:rsidRDefault="00A732D4" w:rsidP="00A732D4">
      <w:pPr>
        <w:jc w:val="center"/>
        <w:rPr>
          <w:sz w:val="20"/>
          <w:szCs w:val="20"/>
          <w:lang w:val="en-ID"/>
        </w:rPr>
      </w:pPr>
      <w:r w:rsidRPr="00A732D4">
        <w:rPr>
          <w:b/>
          <w:sz w:val="20"/>
          <w:szCs w:val="20"/>
        </w:rPr>
        <w:t xml:space="preserve">Gambar </w:t>
      </w:r>
      <w:r w:rsidRPr="00A732D4">
        <w:rPr>
          <w:b/>
          <w:sz w:val="20"/>
          <w:szCs w:val="20"/>
          <w:lang w:val="en-ID"/>
        </w:rPr>
        <w:t>6</w:t>
      </w:r>
      <w:r w:rsidRPr="00A732D4">
        <w:rPr>
          <w:b/>
          <w:sz w:val="20"/>
          <w:szCs w:val="20"/>
        </w:rPr>
        <w:t>.</w:t>
      </w:r>
      <w:r w:rsidRPr="00A732D4">
        <w:rPr>
          <w:sz w:val="20"/>
          <w:szCs w:val="20"/>
        </w:rPr>
        <w:t xml:space="preserve"> </w:t>
      </w:r>
      <w:r w:rsidRPr="00A732D4">
        <w:rPr>
          <w:sz w:val="20"/>
          <w:szCs w:val="20"/>
          <w:lang w:val="en-ID"/>
        </w:rPr>
        <w:t>Rekap jawaban soal ke-2 mitra pengabdian</w:t>
      </w:r>
    </w:p>
    <w:p w14:paraId="017D550B" w14:textId="77777777" w:rsidR="00A732D4" w:rsidRPr="00A732D4" w:rsidRDefault="00A732D4" w:rsidP="00A732D4">
      <w:pPr>
        <w:ind w:firstLine="567"/>
        <w:rPr>
          <w:szCs w:val="24"/>
          <w:lang w:val="en-ID"/>
        </w:rPr>
      </w:pPr>
    </w:p>
    <w:p w14:paraId="403426FE" w14:textId="77777777" w:rsidR="00A732D4" w:rsidRPr="00A732D4" w:rsidRDefault="00A732D4" w:rsidP="00A732D4">
      <w:pPr>
        <w:ind w:firstLine="567"/>
        <w:rPr>
          <w:szCs w:val="24"/>
          <w:lang w:val="en-ID"/>
        </w:rPr>
      </w:pPr>
      <w:r w:rsidRPr="00A732D4">
        <w:rPr>
          <w:szCs w:val="24"/>
          <w:lang w:val="en-ID"/>
        </w:rPr>
        <w:t>Gambar di atas merupakan rekap jawaban mitra dari salah satu soal yang diberikan. Soal dari rekap jawaban di atas merupakan soal untuk mengukur pengetahuan tentang media 3D. Tim pengabdi membuat pertanyaan tentang media 2D dan pilihan jawaban mengarah pada pengertian media 3D. Berdasarkan soal yang diberikan, hanya 30% mitra menjawab benar dan 70% mitra menjawab pilihan salah. Pilihan jawaban e (warna ungu) merupakan pilihan jawaban benar. Berdasarkan jawaban mitra tersebut, maka dapat disimpulkan bahwa mitra pengabdian masih memiliki pengetahuan yang kurang tentang media 3D karena hanya ada 30% mitra yang memiliki pengetahuan tentang media 3D dari keseluruhan mitra yang hadir dalam acara briefing.</w:t>
      </w:r>
    </w:p>
    <w:p w14:paraId="2BC8A742" w14:textId="05A8D3FD" w:rsidR="00A732D4" w:rsidRDefault="00A732D4" w:rsidP="00A732D4">
      <w:pPr>
        <w:ind w:firstLine="567"/>
        <w:rPr>
          <w:szCs w:val="24"/>
          <w:lang w:val="en-ID"/>
        </w:rPr>
      </w:pPr>
      <w:r w:rsidRPr="00A732D4">
        <w:rPr>
          <w:szCs w:val="24"/>
          <w:lang w:val="en-ID"/>
        </w:rPr>
        <w:t>Untuk meningkatkan pengetahuan mitra, maka tim pengabdian membuat FGD untuk merumuskan dan membuat rencana pelatihan. Rumusan yang dihasilkan dari hasil FGD adalah memberikan materi tentang 1) teknik menuangkan ide 2) mengenalkan beberapa aplikasi pembuat karakter kartun (momentcam, ibispaint x, dan invinite design), dan 3) mengenalkan teknik-teknik dalam membuat media 3D (Teori Ryan). Rencana pelatihan dari hasil FGD adalah menyepakati untuk memberikan tutorial secara tatap muka dan daring. Tutorial tatap muka dilakukan untuk kegiatan briefing, pembagian paket pelatihan</w:t>
      </w:r>
      <w:r w:rsidRPr="009C1FE7">
        <w:rPr>
          <w:szCs w:val="24"/>
          <w:lang w:val="en-ID"/>
        </w:rPr>
        <w:t>, dan unjuk kerja produk</w:t>
      </w:r>
      <w:r w:rsidR="00A22FF1" w:rsidRPr="009C1FE7">
        <w:rPr>
          <w:szCs w:val="24"/>
          <w:lang w:val="en-ID"/>
        </w:rPr>
        <w:t xml:space="preserve"> (pada saat penutupan)</w:t>
      </w:r>
      <w:r w:rsidRPr="009C1FE7">
        <w:rPr>
          <w:szCs w:val="24"/>
          <w:lang w:val="en-ID"/>
        </w:rPr>
        <w:t>, sedangkan tutorial daring dilakukan untuk kegiatan menyampaian materi dengan menggunakan aplikasi zoom sehingga mitra harus memiliki hp android atau leptop. Fitrianingsih, dkk. (2020) menyebutkan kepemilikan hp atau leptop bagi guru sangat mempermudah pengaplikasian kelas daring. Tutorial daring atau pun tatap muka dapat ditunjukkan pada</w:t>
      </w:r>
      <w:r w:rsidRPr="00A732D4">
        <w:rPr>
          <w:szCs w:val="24"/>
          <w:lang w:val="en-ID"/>
        </w:rPr>
        <w:t xml:space="preserve"> gambar berikut.</w:t>
      </w:r>
    </w:p>
    <w:p w14:paraId="310D8698" w14:textId="77777777" w:rsidR="00185D1E" w:rsidRPr="00A732D4" w:rsidRDefault="00185D1E" w:rsidP="00A732D4">
      <w:pPr>
        <w:ind w:firstLine="567"/>
        <w:rPr>
          <w:szCs w:val="24"/>
          <w:lang w:val="en-ID"/>
        </w:rPr>
      </w:pPr>
    </w:p>
    <w:tbl>
      <w:tblPr>
        <w:tblW w:w="8647" w:type="dxa"/>
        <w:jc w:val="center"/>
        <w:tblLayout w:type="fixed"/>
        <w:tblLook w:val="04A0" w:firstRow="1" w:lastRow="0" w:firstColumn="1" w:lastColumn="0" w:noHBand="0" w:noVBand="1"/>
      </w:tblPr>
      <w:tblGrid>
        <w:gridCol w:w="4124"/>
        <w:gridCol w:w="4523"/>
      </w:tblGrid>
      <w:tr w:rsidR="00A732D4" w:rsidRPr="00A732D4" w14:paraId="22599D5D" w14:textId="77777777" w:rsidTr="00ED6EA7">
        <w:trPr>
          <w:jc w:val="center"/>
        </w:trPr>
        <w:tc>
          <w:tcPr>
            <w:tcW w:w="4124" w:type="dxa"/>
            <w:shd w:val="clear" w:color="auto" w:fill="auto"/>
          </w:tcPr>
          <w:p w14:paraId="4BC54AC5" w14:textId="06AF7985" w:rsidR="00A732D4" w:rsidRPr="00A732D4" w:rsidRDefault="00A732D4" w:rsidP="004B312F">
            <w:pPr>
              <w:jc w:val="center"/>
              <w:rPr>
                <w:sz w:val="20"/>
                <w:szCs w:val="20"/>
              </w:rPr>
            </w:pPr>
            <w:r w:rsidRPr="00A732D4">
              <w:rPr>
                <w:noProof/>
              </w:rPr>
              <w:drawing>
                <wp:inline distT="0" distB="0" distL="0" distR="0" wp14:anchorId="335DD23F" wp14:editId="2F97C425">
                  <wp:extent cx="2533650" cy="16859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3650" cy="1685925"/>
                          </a:xfrm>
                          <a:prstGeom prst="rect">
                            <a:avLst/>
                          </a:prstGeom>
                          <a:noFill/>
                          <a:ln>
                            <a:noFill/>
                          </a:ln>
                        </pic:spPr>
                      </pic:pic>
                    </a:graphicData>
                  </a:graphic>
                </wp:inline>
              </w:drawing>
            </w:r>
          </w:p>
          <w:p w14:paraId="6AD23F74" w14:textId="77777777" w:rsidR="00A732D4" w:rsidRPr="00A732D4" w:rsidRDefault="00A732D4" w:rsidP="004B312F">
            <w:pPr>
              <w:jc w:val="center"/>
              <w:rPr>
                <w:sz w:val="20"/>
                <w:szCs w:val="20"/>
                <w:lang w:val="en-ID"/>
              </w:rPr>
            </w:pPr>
            <w:r w:rsidRPr="00ED6EA7">
              <w:rPr>
                <w:b/>
                <w:bCs/>
                <w:sz w:val="20"/>
                <w:szCs w:val="20"/>
              </w:rPr>
              <w:t xml:space="preserve">Gambar </w:t>
            </w:r>
            <w:r w:rsidRPr="00ED6EA7">
              <w:rPr>
                <w:b/>
                <w:bCs/>
                <w:sz w:val="20"/>
                <w:szCs w:val="20"/>
                <w:lang w:val="en-ID"/>
              </w:rPr>
              <w:t>7</w:t>
            </w:r>
            <w:r w:rsidRPr="00ED6EA7">
              <w:rPr>
                <w:b/>
                <w:bCs/>
                <w:sz w:val="20"/>
                <w:szCs w:val="20"/>
              </w:rPr>
              <w:t>.</w:t>
            </w:r>
            <w:r w:rsidRPr="00ED6EA7">
              <w:rPr>
                <w:sz w:val="20"/>
                <w:szCs w:val="20"/>
              </w:rPr>
              <w:t xml:space="preserve"> </w:t>
            </w:r>
            <w:r w:rsidRPr="00A732D4">
              <w:rPr>
                <w:sz w:val="20"/>
                <w:szCs w:val="20"/>
                <w:lang w:val="en-ID"/>
              </w:rPr>
              <w:t>Tutorial tatap muka</w:t>
            </w:r>
          </w:p>
        </w:tc>
        <w:tc>
          <w:tcPr>
            <w:tcW w:w="4523" w:type="dxa"/>
            <w:shd w:val="clear" w:color="auto" w:fill="auto"/>
          </w:tcPr>
          <w:p w14:paraId="1ED947D1" w14:textId="7E0DA6DC" w:rsidR="00A732D4" w:rsidRPr="00A732D4" w:rsidRDefault="00A732D4" w:rsidP="004B312F">
            <w:pPr>
              <w:rPr>
                <w:sz w:val="20"/>
                <w:szCs w:val="20"/>
              </w:rPr>
            </w:pPr>
            <w:r w:rsidRPr="00A732D4">
              <w:rPr>
                <w:noProof/>
              </w:rPr>
              <w:drawing>
                <wp:inline distT="0" distB="0" distL="0" distR="0" wp14:anchorId="31577E79" wp14:editId="3A5493BD">
                  <wp:extent cx="2743200" cy="16573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1657350"/>
                          </a:xfrm>
                          <a:prstGeom prst="rect">
                            <a:avLst/>
                          </a:prstGeom>
                          <a:noFill/>
                          <a:ln>
                            <a:noFill/>
                          </a:ln>
                        </pic:spPr>
                      </pic:pic>
                    </a:graphicData>
                  </a:graphic>
                </wp:inline>
              </w:drawing>
            </w:r>
          </w:p>
          <w:p w14:paraId="10A4EE60" w14:textId="77777777" w:rsidR="00A732D4" w:rsidRPr="00A732D4" w:rsidRDefault="00A732D4" w:rsidP="004B312F">
            <w:pPr>
              <w:jc w:val="center"/>
              <w:rPr>
                <w:sz w:val="20"/>
                <w:szCs w:val="20"/>
                <w:lang w:val="en-ID"/>
              </w:rPr>
            </w:pPr>
            <w:r w:rsidRPr="00A732D4">
              <w:rPr>
                <w:b/>
                <w:bCs/>
                <w:sz w:val="20"/>
                <w:szCs w:val="20"/>
              </w:rPr>
              <w:t xml:space="preserve">Gambar </w:t>
            </w:r>
            <w:r w:rsidRPr="00A732D4">
              <w:rPr>
                <w:b/>
                <w:bCs/>
                <w:sz w:val="20"/>
                <w:szCs w:val="20"/>
                <w:lang w:val="en-ID"/>
              </w:rPr>
              <w:t>8</w:t>
            </w:r>
            <w:r w:rsidRPr="00A732D4">
              <w:rPr>
                <w:b/>
                <w:bCs/>
                <w:sz w:val="20"/>
                <w:szCs w:val="20"/>
              </w:rPr>
              <w:t>.</w:t>
            </w:r>
            <w:r w:rsidRPr="00A732D4">
              <w:rPr>
                <w:sz w:val="20"/>
                <w:szCs w:val="20"/>
              </w:rPr>
              <w:t xml:space="preserve"> </w:t>
            </w:r>
            <w:r w:rsidRPr="00A732D4">
              <w:rPr>
                <w:sz w:val="20"/>
                <w:szCs w:val="20"/>
                <w:lang w:val="en-ID"/>
              </w:rPr>
              <w:t>Tutorial daring menggunakan aplikasi zoom</w:t>
            </w:r>
          </w:p>
        </w:tc>
      </w:tr>
    </w:tbl>
    <w:p w14:paraId="62F6AD02" w14:textId="77777777" w:rsidR="00A732D4" w:rsidRPr="00A732D4" w:rsidRDefault="00A732D4" w:rsidP="00A732D4">
      <w:pPr>
        <w:ind w:firstLine="567"/>
        <w:rPr>
          <w:szCs w:val="24"/>
          <w:lang w:val="en-ID"/>
        </w:rPr>
      </w:pPr>
    </w:p>
    <w:p w14:paraId="2C5816B8" w14:textId="77777777" w:rsidR="00A732D4" w:rsidRPr="00A732D4" w:rsidRDefault="00A732D4" w:rsidP="00A732D4">
      <w:pPr>
        <w:ind w:firstLine="567"/>
        <w:rPr>
          <w:szCs w:val="24"/>
          <w:lang w:val="en-ID"/>
        </w:rPr>
      </w:pPr>
      <w:r w:rsidRPr="00A732D4">
        <w:rPr>
          <w:szCs w:val="24"/>
          <w:lang w:val="en-ID"/>
        </w:rPr>
        <w:lastRenderedPageBreak/>
        <w:t>Setelah pemberian tutorial secara tatap muka dan daring. Tim pengabdi memberikan soal postes kepada mitra pengabdian. Hasil postes dapat dilihat pada gambar berikut.</w:t>
      </w:r>
    </w:p>
    <w:p w14:paraId="4A6C6763" w14:textId="0444F43F" w:rsidR="00A732D4" w:rsidRPr="00A732D4" w:rsidRDefault="00A732D4" w:rsidP="00A732D4">
      <w:pPr>
        <w:jc w:val="center"/>
        <w:rPr>
          <w:szCs w:val="24"/>
          <w:lang w:val="en-ID"/>
        </w:rPr>
      </w:pPr>
      <w:r w:rsidRPr="00A732D4">
        <w:rPr>
          <w:noProof/>
          <w:color w:val="000000"/>
          <w:szCs w:val="24"/>
          <w:lang w:val="en-ID"/>
        </w:rPr>
        <w:drawing>
          <wp:inline distT="0" distB="0" distL="0" distR="0" wp14:anchorId="049BBBA8" wp14:editId="45B3B15E">
            <wp:extent cx="3924300" cy="1857375"/>
            <wp:effectExtent l="0" t="0" r="0" b="0"/>
            <wp:docPr id="41"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C712F0" w14:textId="77777777" w:rsidR="00A732D4" w:rsidRPr="00A732D4" w:rsidRDefault="00A732D4" w:rsidP="00A732D4">
      <w:pPr>
        <w:ind w:firstLine="567"/>
        <w:jc w:val="center"/>
        <w:rPr>
          <w:sz w:val="20"/>
          <w:szCs w:val="20"/>
          <w:lang w:val="en-ID"/>
        </w:rPr>
      </w:pPr>
      <w:r w:rsidRPr="00A732D4">
        <w:rPr>
          <w:b/>
          <w:bCs/>
          <w:sz w:val="20"/>
          <w:szCs w:val="20"/>
          <w:lang w:val="en-ID"/>
        </w:rPr>
        <w:t>Gambar 9.</w:t>
      </w:r>
      <w:r w:rsidRPr="00A732D4">
        <w:rPr>
          <w:sz w:val="20"/>
          <w:szCs w:val="20"/>
          <w:lang w:val="en-ID"/>
        </w:rPr>
        <w:t xml:space="preserve"> Hasil postes pengetahuan tentang media 3D</w:t>
      </w:r>
    </w:p>
    <w:p w14:paraId="5F2E5016" w14:textId="77777777" w:rsidR="00A732D4" w:rsidRPr="00A732D4" w:rsidRDefault="00A732D4" w:rsidP="00A732D4">
      <w:pPr>
        <w:ind w:firstLine="567"/>
        <w:rPr>
          <w:szCs w:val="24"/>
          <w:lang w:val="en-ID"/>
        </w:rPr>
      </w:pPr>
    </w:p>
    <w:p w14:paraId="0EC3401A" w14:textId="77777777" w:rsidR="00A732D4" w:rsidRPr="00A732D4" w:rsidRDefault="00A732D4" w:rsidP="00A732D4">
      <w:pPr>
        <w:ind w:firstLine="567"/>
        <w:rPr>
          <w:szCs w:val="24"/>
          <w:lang w:val="en-ID"/>
        </w:rPr>
      </w:pPr>
      <w:r w:rsidRPr="00A732D4">
        <w:rPr>
          <w:szCs w:val="24"/>
          <w:lang w:val="en-ID"/>
        </w:rPr>
        <w:t>Hasil postes selanjutnya dibandingkan dengan hasil pretes. Pembandingan kedua hasil ini bertujuan untuk mengetahui peningkatan pengetahuan mitra pengabdian tentang media pembelajaran 3D. Hasil tersebut dapat dilihat pada gambar berikut ini.</w:t>
      </w:r>
    </w:p>
    <w:p w14:paraId="737ECC55" w14:textId="4846BD54" w:rsidR="00A732D4" w:rsidRPr="00A732D4" w:rsidRDefault="00A732D4" w:rsidP="00ED6EA7">
      <w:pPr>
        <w:jc w:val="center"/>
        <w:rPr>
          <w:szCs w:val="24"/>
          <w:highlight w:val="yellow"/>
          <w:lang w:val="en-ID"/>
        </w:rPr>
      </w:pPr>
      <w:r w:rsidRPr="00A732D4">
        <w:rPr>
          <w:noProof/>
          <w:color w:val="000000"/>
          <w:szCs w:val="24"/>
          <w:lang w:val="en-ID"/>
        </w:rPr>
        <w:drawing>
          <wp:inline distT="0" distB="0" distL="0" distR="0" wp14:anchorId="657ACB62" wp14:editId="4D216C0B">
            <wp:extent cx="5124450" cy="2486025"/>
            <wp:effectExtent l="0" t="0" r="0" b="9525"/>
            <wp:docPr id="40"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71BD22" w14:textId="77777777" w:rsidR="00A732D4" w:rsidRPr="00A732D4" w:rsidRDefault="00A732D4" w:rsidP="00A732D4">
      <w:pPr>
        <w:ind w:firstLine="567"/>
        <w:jc w:val="center"/>
        <w:rPr>
          <w:sz w:val="20"/>
          <w:szCs w:val="20"/>
          <w:lang w:val="en-ID"/>
        </w:rPr>
      </w:pPr>
      <w:r w:rsidRPr="00A732D4">
        <w:rPr>
          <w:b/>
          <w:bCs/>
          <w:sz w:val="20"/>
          <w:szCs w:val="20"/>
          <w:lang w:val="en-ID"/>
        </w:rPr>
        <w:t>Gambar 10.</w:t>
      </w:r>
      <w:r w:rsidRPr="00A732D4">
        <w:rPr>
          <w:sz w:val="20"/>
          <w:szCs w:val="20"/>
          <w:lang w:val="en-ID"/>
        </w:rPr>
        <w:t xml:space="preserve"> Perbandingan hasil pretes dan postes pengetahuan tentang media pembelajaran 3D</w:t>
      </w:r>
    </w:p>
    <w:p w14:paraId="40719CB0" w14:textId="77777777" w:rsidR="00A732D4" w:rsidRPr="00A732D4" w:rsidRDefault="00A732D4" w:rsidP="00A732D4">
      <w:pPr>
        <w:ind w:firstLine="567"/>
        <w:rPr>
          <w:szCs w:val="24"/>
          <w:highlight w:val="yellow"/>
          <w:lang w:val="en-ID"/>
        </w:rPr>
      </w:pPr>
    </w:p>
    <w:p w14:paraId="6194F5E2" w14:textId="77777777" w:rsidR="00A732D4" w:rsidRPr="00A732D4" w:rsidRDefault="00A732D4" w:rsidP="00A732D4">
      <w:pPr>
        <w:ind w:firstLine="567"/>
        <w:rPr>
          <w:color w:val="FF0000"/>
          <w:szCs w:val="24"/>
          <w:lang w:val="en-ID"/>
        </w:rPr>
      </w:pPr>
      <w:r w:rsidRPr="00A732D4">
        <w:rPr>
          <w:szCs w:val="24"/>
          <w:lang w:val="en-ID"/>
        </w:rPr>
        <w:t>Berdasarkan hasil perbandingan pretes dan postes di atas, dapat diketahui bahwa rerata hasil pretes sebesar 38% dan rerata hasil postes sebesar 94%, maka dapat diketahui terdapat peningkatan sebesar 57%. Hal ini dapat disimpulkan bahwa ada peningkatan pengetahuan tentang media pembelajaran 3D sebesar 57% setelah mitra pengabdian (guru-guru di Desa Geger Kecamatan Kedungadem Kabupaten Bojonegoro mendapat pelatihan pembuatan media pembelajaran 3D. Simpulan ini diperkuat oleh hasil angket dari salah satu guru RA Sunan Drajat, ibu Anis Musyayaroh, S.Pd. dengan pertanyaan “Pengetahuan apa sajakah yang sudah didapatkan setelah mengikuti pelatihan?” ibu Anis menjawab pelatihan ini memberikan ilmu dan pengetahuan baru penggunaan aplikasi-aplikasi penghasil karakter kartun sehingga mempermudah dalam menyusun media pembelajaran 3D. Hal ini dapat dilihat pada lembar angket berikut.</w:t>
      </w:r>
    </w:p>
    <w:p w14:paraId="2AA9D929" w14:textId="77777777" w:rsidR="00A732D4" w:rsidRPr="00A732D4" w:rsidRDefault="00A732D4" w:rsidP="00A732D4">
      <w:pPr>
        <w:ind w:firstLine="567"/>
        <w:rPr>
          <w:color w:val="FF0000"/>
          <w:szCs w:val="24"/>
          <w:lang w:val="en-ID"/>
        </w:rPr>
      </w:pPr>
    </w:p>
    <w:p w14:paraId="1DC9196A" w14:textId="3CA33CC5" w:rsidR="00FD670D" w:rsidRDefault="00FD670D" w:rsidP="00A732D4">
      <w:pPr>
        <w:jc w:val="center"/>
        <w:rPr>
          <w:b/>
          <w:bCs/>
          <w:sz w:val="20"/>
          <w:szCs w:val="20"/>
          <w:lang w:val="en-ID"/>
        </w:rPr>
      </w:pPr>
      <w:r w:rsidRPr="00A732D4">
        <w:rPr>
          <w:noProof/>
        </w:rPr>
        <w:lastRenderedPageBreak/>
        <w:drawing>
          <wp:inline distT="0" distB="0" distL="0" distR="0" wp14:anchorId="5D5F3020" wp14:editId="27C61E4F">
            <wp:extent cx="4257675" cy="2266950"/>
            <wp:effectExtent l="76200" t="76200" r="142875" b="133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57675" cy="2266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CBD780" w14:textId="46E0B5EC" w:rsidR="00A732D4" w:rsidRPr="00A732D4" w:rsidRDefault="00A732D4" w:rsidP="00A732D4">
      <w:pPr>
        <w:jc w:val="center"/>
        <w:rPr>
          <w:sz w:val="20"/>
          <w:szCs w:val="20"/>
          <w:lang w:val="en-ID"/>
        </w:rPr>
      </w:pPr>
      <w:r w:rsidRPr="00A732D4">
        <w:rPr>
          <w:b/>
          <w:bCs/>
          <w:sz w:val="20"/>
          <w:szCs w:val="20"/>
          <w:lang w:val="en-ID"/>
        </w:rPr>
        <w:t>Gambar 11.</w:t>
      </w:r>
      <w:r w:rsidRPr="00A732D4">
        <w:rPr>
          <w:sz w:val="20"/>
          <w:szCs w:val="20"/>
          <w:lang w:val="en-ID"/>
        </w:rPr>
        <w:t xml:space="preserve"> Hasil angket pengetahuan tentang media pembelajaran 3D</w:t>
      </w:r>
    </w:p>
    <w:p w14:paraId="0F170320" w14:textId="7E139144" w:rsidR="00A732D4" w:rsidRDefault="00A732D4" w:rsidP="00A732D4">
      <w:pPr>
        <w:ind w:firstLine="567"/>
        <w:rPr>
          <w:szCs w:val="24"/>
          <w:lang w:val="en-ID"/>
        </w:rPr>
      </w:pPr>
    </w:p>
    <w:p w14:paraId="4FB8D6B6" w14:textId="509E8415" w:rsidR="00093C96" w:rsidRDefault="00093C96" w:rsidP="00A732D4">
      <w:pPr>
        <w:ind w:firstLine="567"/>
        <w:rPr>
          <w:szCs w:val="24"/>
          <w:lang w:val="en-ID"/>
        </w:rPr>
      </w:pPr>
      <w:r>
        <w:rPr>
          <w:szCs w:val="24"/>
          <w:lang w:val="en-ID"/>
        </w:rPr>
        <w:t>Hasil pengabdian Shofiyah &amp; Wulandari (2017) menunjukkan bahwa adanya peningkatan pemahaman guru (mitra pengabdian) setelah diberikan pelatihan dan workshop tentang pop up book. Hal ini dapat dikatakan bahwa hasil pengabdian yang pernah dilakukan oleh Shofiyah &amp; Wulandari dengan pengabdi yaitu sama-sama menghasilkan peningkatan pengetahuan guru.</w:t>
      </w:r>
    </w:p>
    <w:p w14:paraId="27823A66" w14:textId="77777777" w:rsidR="00093C96" w:rsidRPr="00A732D4" w:rsidRDefault="00093C96" w:rsidP="00A732D4">
      <w:pPr>
        <w:ind w:firstLine="567"/>
        <w:rPr>
          <w:szCs w:val="24"/>
          <w:lang w:val="en-ID"/>
        </w:rPr>
      </w:pPr>
    </w:p>
    <w:p w14:paraId="00DF89E4" w14:textId="77777777" w:rsidR="00A732D4" w:rsidRPr="00A732D4" w:rsidRDefault="00A732D4" w:rsidP="00A732D4">
      <w:pPr>
        <w:rPr>
          <w:b/>
          <w:bCs/>
          <w:szCs w:val="24"/>
          <w:lang w:val="en-ID"/>
        </w:rPr>
      </w:pPr>
      <w:r w:rsidRPr="00A732D4">
        <w:rPr>
          <w:b/>
          <w:bCs/>
          <w:szCs w:val="24"/>
          <w:lang w:val="en-ID"/>
        </w:rPr>
        <w:t>Keterampilan Mitra Pengabdian dalam Membuat Media Pembelajaran 3D</w:t>
      </w:r>
    </w:p>
    <w:p w14:paraId="1AB9AA33" w14:textId="77777777" w:rsidR="00A732D4" w:rsidRPr="00A732D4" w:rsidRDefault="00A732D4" w:rsidP="00A732D4">
      <w:pPr>
        <w:ind w:firstLine="567"/>
        <w:rPr>
          <w:szCs w:val="24"/>
          <w:lang w:val="en-ID"/>
        </w:rPr>
      </w:pPr>
      <w:r w:rsidRPr="00A732D4">
        <w:rPr>
          <w:szCs w:val="24"/>
          <w:lang w:val="en-ID"/>
        </w:rPr>
        <w:t>Keterampilan awal guru-guru di Desa Geger Kecamatan Kedungadem Kabupaten Bojonegoro tentang media pembelajaran 3D dapat dilihat dari rekap jawaban seperti gambar berikut.</w:t>
      </w:r>
    </w:p>
    <w:p w14:paraId="5FC32D1C" w14:textId="49EF2D40" w:rsidR="00A732D4" w:rsidRPr="00A732D4" w:rsidRDefault="00A732D4" w:rsidP="00A732D4">
      <w:pPr>
        <w:jc w:val="center"/>
      </w:pPr>
      <w:r w:rsidRPr="00A732D4">
        <w:rPr>
          <w:noProof/>
        </w:rPr>
        <w:drawing>
          <wp:inline distT="0" distB="0" distL="0" distR="0" wp14:anchorId="5951B3F5" wp14:editId="0479A658">
            <wp:extent cx="2371725" cy="16573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1725" cy="1657350"/>
                    </a:xfrm>
                    <a:prstGeom prst="rect">
                      <a:avLst/>
                    </a:prstGeom>
                    <a:noFill/>
                    <a:ln>
                      <a:noFill/>
                    </a:ln>
                  </pic:spPr>
                </pic:pic>
              </a:graphicData>
            </a:graphic>
          </wp:inline>
        </w:drawing>
      </w:r>
    </w:p>
    <w:p w14:paraId="5DA6748F" w14:textId="77777777" w:rsidR="00A732D4" w:rsidRPr="00A732D4" w:rsidRDefault="00A732D4" w:rsidP="00A732D4">
      <w:pPr>
        <w:jc w:val="center"/>
        <w:rPr>
          <w:sz w:val="20"/>
          <w:szCs w:val="20"/>
          <w:lang w:val="en-ID"/>
        </w:rPr>
      </w:pPr>
      <w:r w:rsidRPr="00A732D4">
        <w:rPr>
          <w:b/>
          <w:bCs/>
          <w:sz w:val="20"/>
          <w:szCs w:val="20"/>
        </w:rPr>
        <w:t xml:space="preserve">Gambar </w:t>
      </w:r>
      <w:r w:rsidRPr="00A732D4">
        <w:rPr>
          <w:b/>
          <w:bCs/>
          <w:sz w:val="20"/>
          <w:szCs w:val="20"/>
          <w:lang w:val="en-ID"/>
        </w:rPr>
        <w:t>12</w:t>
      </w:r>
      <w:r w:rsidRPr="00A732D4">
        <w:rPr>
          <w:b/>
          <w:bCs/>
          <w:sz w:val="20"/>
          <w:szCs w:val="20"/>
        </w:rPr>
        <w:t>.</w:t>
      </w:r>
      <w:r w:rsidRPr="00A732D4">
        <w:rPr>
          <w:sz w:val="20"/>
          <w:szCs w:val="20"/>
        </w:rPr>
        <w:t xml:space="preserve"> </w:t>
      </w:r>
      <w:r w:rsidRPr="00A732D4">
        <w:rPr>
          <w:sz w:val="20"/>
          <w:szCs w:val="20"/>
          <w:lang w:val="en-ID"/>
        </w:rPr>
        <w:t>Keterampilan awal mitra pengabdian</w:t>
      </w:r>
    </w:p>
    <w:p w14:paraId="55D26AF7" w14:textId="77777777" w:rsidR="00A732D4" w:rsidRPr="00A732D4" w:rsidRDefault="00A732D4" w:rsidP="00A732D4">
      <w:pPr>
        <w:jc w:val="center"/>
        <w:rPr>
          <w:szCs w:val="24"/>
          <w:lang w:val="en-ID"/>
        </w:rPr>
      </w:pPr>
    </w:p>
    <w:p w14:paraId="045E577B" w14:textId="77777777" w:rsidR="00A732D4" w:rsidRPr="00A732D4" w:rsidRDefault="00A732D4" w:rsidP="00A732D4">
      <w:pPr>
        <w:ind w:firstLine="567"/>
        <w:rPr>
          <w:szCs w:val="24"/>
          <w:lang w:val="en-ID"/>
        </w:rPr>
      </w:pPr>
      <w:r w:rsidRPr="00A732D4">
        <w:rPr>
          <w:szCs w:val="24"/>
          <w:lang w:val="en-ID"/>
        </w:rPr>
        <w:t>Gambar di atas merupakan rekap jawaban dari soal nomor satu dengan pernyataan soal “Apakah bapak/ibu bisa membuat media 3D?”. Berdasarkan rekap jawaban dari gambar tersebut dapat disimpulkan bahwa keterampilan awal yang dimiliki oleh guru-guru di Desa Geger tentang keterampilan dalam membuat media 3D masih kurang. Hal ini dapat dibuktikan dengan jumlah mitra yang menjawab “ya” lebih sedikit dibanding yang menjawab “tidak”. Hanya ada 35% mitra yang bisa membuat media 3D dari total mitra yang mengikuti kegiatan briefing.</w:t>
      </w:r>
    </w:p>
    <w:p w14:paraId="324EC3AE" w14:textId="702E51C9" w:rsidR="00A732D4" w:rsidRPr="00A732D4" w:rsidRDefault="00A732D4" w:rsidP="00A732D4">
      <w:pPr>
        <w:ind w:firstLine="567"/>
        <w:rPr>
          <w:rFonts w:eastAsia="Times New Roman"/>
          <w:i/>
          <w:iCs/>
          <w:szCs w:val="24"/>
          <w:lang w:val="en-ID" w:eastAsia="id-ID"/>
        </w:rPr>
      </w:pPr>
      <w:r w:rsidRPr="00A732D4">
        <w:rPr>
          <w:szCs w:val="24"/>
          <w:lang w:val="en-ID"/>
        </w:rPr>
        <w:t xml:space="preserve">Setelah mengetahui keterampilan mitra dalam membuat media 3D masih kurang, maka tim pengabdi memberikan tutorial dalam membuat media 3D. Tutorial tersebut mencakup 1) praktik mengonsep ide media 3D yang akan dibuat, 2) praktik instalasi dan pengoperasian aplikasi momentcam, ibispaint x, dan invinite design, 3) </w:t>
      </w:r>
      <w:r w:rsidRPr="00ED6EA7">
        <w:rPr>
          <w:szCs w:val="24"/>
          <w:lang w:val="en-ID"/>
        </w:rPr>
        <w:t>praktik teknik-</w:t>
      </w:r>
      <w:r w:rsidRPr="00ED6EA7">
        <w:rPr>
          <w:szCs w:val="24"/>
          <w:lang w:val="en-ID"/>
        </w:rPr>
        <w:lastRenderedPageBreak/>
        <w:t>teknik</w:t>
      </w:r>
      <w:r w:rsidR="00ED6EA7">
        <w:rPr>
          <w:szCs w:val="24"/>
          <w:lang w:val="en-ID"/>
        </w:rPr>
        <w:t xml:space="preserve"> </w:t>
      </w:r>
      <w:r w:rsidRPr="00ED6EA7">
        <w:rPr>
          <w:szCs w:val="24"/>
          <w:lang w:val="en-ID"/>
        </w:rPr>
        <w:t xml:space="preserve">membuat media pop up dan movable book, seperti teknik </w:t>
      </w:r>
      <w:r w:rsidRPr="00ED6EA7">
        <w:rPr>
          <w:rFonts w:eastAsia="Times New Roman"/>
          <w:szCs w:val="24"/>
          <w:lang w:eastAsia="id-ID"/>
        </w:rPr>
        <w:t xml:space="preserve">teknik </w:t>
      </w:r>
      <w:r w:rsidRPr="00ED6EA7">
        <w:rPr>
          <w:rFonts w:eastAsia="Times New Roman"/>
          <w:i/>
          <w:iCs/>
          <w:szCs w:val="24"/>
          <w:lang w:eastAsia="id-ID"/>
        </w:rPr>
        <w:t>v-fold mechanism</w:t>
      </w:r>
      <w:r w:rsidRPr="00A732D4">
        <w:rPr>
          <w:rFonts w:eastAsia="Times New Roman"/>
          <w:i/>
          <w:iCs/>
          <w:szCs w:val="24"/>
          <w:lang w:val="en-ID" w:eastAsia="id-ID"/>
        </w:rPr>
        <w:t xml:space="preserve">, </w:t>
      </w:r>
      <w:r w:rsidRPr="00A732D4">
        <w:rPr>
          <w:rFonts w:eastAsia="Times New Roman"/>
          <w:i/>
          <w:iCs/>
          <w:szCs w:val="24"/>
          <w:lang w:eastAsia="id-ID"/>
        </w:rPr>
        <w:t>internal stand mechanism</w:t>
      </w:r>
      <w:r w:rsidRPr="00A732D4">
        <w:rPr>
          <w:rFonts w:eastAsia="Times New Roman"/>
          <w:i/>
          <w:iCs/>
          <w:szCs w:val="24"/>
          <w:lang w:val="en-ID" w:eastAsia="id-ID"/>
        </w:rPr>
        <w:t xml:space="preserve">, </w:t>
      </w:r>
      <w:r w:rsidRPr="00A732D4">
        <w:rPr>
          <w:rFonts w:eastAsia="Times New Roman"/>
          <w:i/>
          <w:iCs/>
          <w:szCs w:val="24"/>
          <w:lang w:eastAsia="id-ID"/>
        </w:rPr>
        <w:t>rotary mechanism</w:t>
      </w:r>
      <w:r w:rsidRPr="00A732D4">
        <w:rPr>
          <w:rFonts w:eastAsia="Times New Roman"/>
          <w:i/>
          <w:iCs/>
          <w:szCs w:val="24"/>
          <w:lang w:val="en-ID" w:eastAsia="id-ID"/>
        </w:rPr>
        <w:t xml:space="preserve">, </w:t>
      </w:r>
      <w:r w:rsidRPr="00A732D4">
        <w:rPr>
          <w:rFonts w:eastAsia="Times New Roman"/>
          <w:i/>
          <w:iCs/>
          <w:szCs w:val="24"/>
          <w:lang w:eastAsia="id-ID"/>
        </w:rPr>
        <w:t>mouth</w:t>
      </w:r>
      <w:r w:rsidRPr="00A732D4">
        <w:rPr>
          <w:rFonts w:eastAsia="Times New Roman"/>
          <w:i/>
          <w:iCs/>
          <w:szCs w:val="24"/>
          <w:lang w:val="en-ID" w:eastAsia="id-ID"/>
        </w:rPr>
        <w:t xml:space="preserve">, </w:t>
      </w:r>
      <w:r w:rsidRPr="00A732D4">
        <w:rPr>
          <w:rFonts w:eastAsia="Times New Roman"/>
          <w:i/>
          <w:iCs/>
          <w:szCs w:val="24"/>
          <w:lang w:eastAsia="id-ID"/>
        </w:rPr>
        <w:t>parallel slide mechanism</w:t>
      </w:r>
      <w:r w:rsidRPr="00A732D4">
        <w:rPr>
          <w:rFonts w:eastAsia="Times New Roman"/>
          <w:i/>
          <w:iCs/>
          <w:szCs w:val="24"/>
          <w:lang w:val="en-ID" w:eastAsia="id-ID"/>
        </w:rPr>
        <w:t xml:space="preserve">, </w:t>
      </w:r>
      <w:r w:rsidRPr="00A732D4">
        <w:rPr>
          <w:rFonts w:eastAsia="Times New Roman"/>
          <w:i/>
          <w:iCs/>
          <w:szCs w:val="24"/>
          <w:lang w:eastAsia="id-ID"/>
        </w:rPr>
        <w:t>lift the flap</w:t>
      </w:r>
      <w:r w:rsidRPr="00A732D4">
        <w:rPr>
          <w:rFonts w:eastAsia="Times New Roman"/>
          <w:i/>
          <w:iCs/>
          <w:szCs w:val="24"/>
          <w:lang w:val="en-ID" w:eastAsia="id-ID"/>
        </w:rPr>
        <w:t xml:space="preserve">, </w:t>
      </w:r>
      <w:r w:rsidRPr="00A732D4">
        <w:rPr>
          <w:rFonts w:eastAsia="Times New Roman"/>
          <w:szCs w:val="24"/>
          <w:lang w:val="en-ID" w:eastAsia="id-ID"/>
        </w:rPr>
        <w:t>dan</w:t>
      </w:r>
      <w:r w:rsidRPr="00A732D4">
        <w:rPr>
          <w:rFonts w:eastAsia="Times New Roman"/>
          <w:i/>
          <w:iCs/>
          <w:szCs w:val="24"/>
          <w:lang w:val="en-ID" w:eastAsia="id-ID"/>
        </w:rPr>
        <w:t xml:space="preserve"> </w:t>
      </w:r>
      <w:r w:rsidRPr="00A732D4">
        <w:rPr>
          <w:rFonts w:eastAsia="Times New Roman"/>
          <w:i/>
          <w:iCs/>
          <w:szCs w:val="24"/>
          <w:lang w:eastAsia="id-ID"/>
        </w:rPr>
        <w:t>pull tab</w:t>
      </w:r>
      <w:r w:rsidRPr="00A732D4">
        <w:rPr>
          <w:szCs w:val="24"/>
          <w:lang w:val="en-ID"/>
        </w:rPr>
        <w:t>, dan 4) praktik mengkolaborasi pop-up dan movable book.</w:t>
      </w:r>
    </w:p>
    <w:p w14:paraId="12B5B451" w14:textId="77777777" w:rsidR="00A732D4" w:rsidRPr="00A732D4" w:rsidRDefault="00A732D4" w:rsidP="00A732D4">
      <w:pPr>
        <w:ind w:firstLine="567"/>
        <w:rPr>
          <w:szCs w:val="24"/>
          <w:lang w:val="en-ID"/>
        </w:rPr>
      </w:pPr>
      <w:r w:rsidRPr="00A732D4">
        <w:rPr>
          <w:szCs w:val="24"/>
          <w:lang w:val="en-ID"/>
        </w:rPr>
        <w:t>Praktik membuat teknik-teknik pada pop-up dilakukan secara tatap muka pada saat briefing sedangkan praktik-praktik yang lain dilakukan secara daring. Praktik yang dilakukan secara daring yaitu praktik instalasi dan pengoperasian aplikasi momentcam, ibispaint x, dan infinite design. Berdasarkan hasil observasi setelah pelaksanaan tutorial daring, mitra sudah berhasil mengimplmentasikan aplikasi-aplikasi tersebut. Karakter kartun yang dihasilkan oleh mitra dapat dilihat pada gambar berikut.</w:t>
      </w:r>
    </w:p>
    <w:tbl>
      <w:tblPr>
        <w:tblW w:w="8505" w:type="dxa"/>
        <w:jc w:val="center"/>
        <w:tblLayout w:type="fixed"/>
        <w:tblLook w:val="04A0" w:firstRow="1" w:lastRow="0" w:firstColumn="1" w:lastColumn="0" w:noHBand="0" w:noVBand="1"/>
      </w:tblPr>
      <w:tblGrid>
        <w:gridCol w:w="3982"/>
        <w:gridCol w:w="4523"/>
      </w:tblGrid>
      <w:tr w:rsidR="00A732D4" w:rsidRPr="00A732D4" w14:paraId="558F1EB0" w14:textId="77777777" w:rsidTr="00ED6EA7">
        <w:trPr>
          <w:jc w:val="center"/>
        </w:trPr>
        <w:tc>
          <w:tcPr>
            <w:tcW w:w="3982" w:type="dxa"/>
            <w:shd w:val="clear" w:color="auto" w:fill="auto"/>
          </w:tcPr>
          <w:p w14:paraId="5FD3538D" w14:textId="538E0058" w:rsidR="00A732D4" w:rsidRPr="00ED6EA7" w:rsidRDefault="00A732D4" w:rsidP="004B312F">
            <w:pPr>
              <w:jc w:val="center"/>
              <w:rPr>
                <w:sz w:val="20"/>
                <w:szCs w:val="20"/>
              </w:rPr>
            </w:pPr>
            <w:r w:rsidRPr="00ED6EA7">
              <w:rPr>
                <w:noProof/>
              </w:rPr>
              <w:drawing>
                <wp:inline distT="0" distB="0" distL="0" distR="0" wp14:anchorId="2E719DFD" wp14:editId="18068CAE">
                  <wp:extent cx="2390775" cy="16383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0775" cy="1638300"/>
                          </a:xfrm>
                          <a:prstGeom prst="rect">
                            <a:avLst/>
                          </a:prstGeom>
                          <a:noFill/>
                          <a:ln>
                            <a:noFill/>
                          </a:ln>
                        </pic:spPr>
                      </pic:pic>
                    </a:graphicData>
                  </a:graphic>
                </wp:inline>
              </w:drawing>
            </w:r>
          </w:p>
          <w:p w14:paraId="4939370B" w14:textId="77777777" w:rsidR="00A732D4" w:rsidRPr="00ED6EA7" w:rsidRDefault="00A732D4" w:rsidP="004B312F">
            <w:pPr>
              <w:jc w:val="center"/>
              <w:rPr>
                <w:sz w:val="20"/>
                <w:szCs w:val="20"/>
                <w:lang w:val="en-ID"/>
              </w:rPr>
            </w:pPr>
            <w:r w:rsidRPr="00ED6EA7">
              <w:rPr>
                <w:b/>
                <w:bCs/>
                <w:sz w:val="20"/>
                <w:szCs w:val="20"/>
              </w:rPr>
              <w:t xml:space="preserve">Gambar </w:t>
            </w:r>
            <w:r w:rsidRPr="00ED6EA7">
              <w:rPr>
                <w:b/>
                <w:bCs/>
                <w:sz w:val="20"/>
                <w:szCs w:val="20"/>
                <w:lang w:val="en-ID"/>
              </w:rPr>
              <w:t>13</w:t>
            </w:r>
            <w:r w:rsidRPr="00ED6EA7">
              <w:rPr>
                <w:b/>
                <w:bCs/>
                <w:sz w:val="20"/>
                <w:szCs w:val="20"/>
              </w:rPr>
              <w:t>.</w:t>
            </w:r>
            <w:r w:rsidRPr="00ED6EA7">
              <w:rPr>
                <w:sz w:val="20"/>
                <w:szCs w:val="20"/>
              </w:rPr>
              <w:t xml:space="preserve"> </w:t>
            </w:r>
            <w:r w:rsidRPr="00ED6EA7">
              <w:rPr>
                <w:sz w:val="20"/>
                <w:szCs w:val="20"/>
                <w:lang w:val="en-ID"/>
              </w:rPr>
              <w:t>Praktik tatap muka teknik-teknik pada pop-up</w:t>
            </w:r>
          </w:p>
        </w:tc>
        <w:tc>
          <w:tcPr>
            <w:tcW w:w="4523" w:type="dxa"/>
            <w:shd w:val="clear" w:color="auto" w:fill="auto"/>
          </w:tcPr>
          <w:p w14:paraId="33016D46" w14:textId="25B4FF39" w:rsidR="00A732D4" w:rsidRPr="00A732D4" w:rsidRDefault="00A732D4" w:rsidP="004B312F">
            <w:pPr>
              <w:jc w:val="center"/>
              <w:rPr>
                <w:sz w:val="20"/>
                <w:szCs w:val="20"/>
                <w:lang w:val="en-ID"/>
              </w:rPr>
            </w:pPr>
            <w:r w:rsidRPr="00A732D4">
              <w:rPr>
                <w:noProof/>
              </w:rPr>
              <w:drawing>
                <wp:inline distT="0" distB="0" distL="0" distR="0" wp14:anchorId="57C6C089" wp14:editId="565C1596">
                  <wp:extent cx="1104900" cy="16192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4900" cy="1619250"/>
                          </a:xfrm>
                          <a:prstGeom prst="rect">
                            <a:avLst/>
                          </a:prstGeom>
                          <a:noFill/>
                          <a:ln>
                            <a:noFill/>
                          </a:ln>
                        </pic:spPr>
                      </pic:pic>
                    </a:graphicData>
                  </a:graphic>
                </wp:inline>
              </w:drawing>
            </w:r>
            <w:r w:rsidRPr="00A732D4">
              <w:rPr>
                <w:lang w:val="en-ID"/>
              </w:rPr>
              <w:t xml:space="preserve">     </w:t>
            </w:r>
            <w:r w:rsidRPr="00A732D4">
              <w:rPr>
                <w:noProof/>
              </w:rPr>
              <w:drawing>
                <wp:inline distT="0" distB="0" distL="0" distR="0" wp14:anchorId="7ED52880" wp14:editId="14CFBC9A">
                  <wp:extent cx="1162050" cy="16478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62050" cy="1647825"/>
                          </a:xfrm>
                          <a:prstGeom prst="rect">
                            <a:avLst/>
                          </a:prstGeom>
                          <a:noFill/>
                          <a:ln>
                            <a:noFill/>
                          </a:ln>
                        </pic:spPr>
                      </pic:pic>
                    </a:graphicData>
                  </a:graphic>
                </wp:inline>
              </w:drawing>
            </w:r>
          </w:p>
          <w:p w14:paraId="58C9ECD2" w14:textId="77777777" w:rsidR="00A732D4" w:rsidRPr="00A732D4" w:rsidRDefault="00A732D4" w:rsidP="004B312F">
            <w:pPr>
              <w:jc w:val="center"/>
              <w:rPr>
                <w:sz w:val="20"/>
                <w:szCs w:val="20"/>
                <w:lang w:val="en-ID"/>
              </w:rPr>
            </w:pPr>
            <w:r w:rsidRPr="00A732D4">
              <w:rPr>
                <w:b/>
                <w:bCs/>
                <w:sz w:val="20"/>
                <w:szCs w:val="20"/>
              </w:rPr>
              <w:t xml:space="preserve">Gambar </w:t>
            </w:r>
            <w:r w:rsidRPr="00A732D4">
              <w:rPr>
                <w:b/>
                <w:bCs/>
                <w:sz w:val="20"/>
                <w:szCs w:val="20"/>
                <w:lang w:val="en-ID"/>
              </w:rPr>
              <w:t>14</w:t>
            </w:r>
            <w:r w:rsidRPr="00A732D4">
              <w:rPr>
                <w:b/>
                <w:bCs/>
                <w:sz w:val="20"/>
                <w:szCs w:val="20"/>
              </w:rPr>
              <w:t>.</w:t>
            </w:r>
            <w:r w:rsidRPr="00A732D4">
              <w:rPr>
                <w:sz w:val="20"/>
                <w:szCs w:val="20"/>
              </w:rPr>
              <w:t xml:space="preserve"> </w:t>
            </w:r>
            <w:r w:rsidRPr="00A732D4">
              <w:rPr>
                <w:sz w:val="20"/>
                <w:szCs w:val="20"/>
                <w:lang w:val="en-ID"/>
              </w:rPr>
              <w:t>Praktik daring dengn hasil karakter kartun dari aplikasi momentcam</w:t>
            </w:r>
          </w:p>
        </w:tc>
      </w:tr>
      <w:tr w:rsidR="00A732D4" w:rsidRPr="00A732D4" w14:paraId="796EF2A9" w14:textId="77777777" w:rsidTr="00ED6EA7">
        <w:trPr>
          <w:jc w:val="center"/>
        </w:trPr>
        <w:tc>
          <w:tcPr>
            <w:tcW w:w="3982" w:type="dxa"/>
            <w:shd w:val="clear" w:color="auto" w:fill="auto"/>
          </w:tcPr>
          <w:p w14:paraId="6E991D14" w14:textId="007AE0F8" w:rsidR="00A732D4" w:rsidRPr="00A732D4" w:rsidRDefault="00A732D4" w:rsidP="004B312F">
            <w:pPr>
              <w:jc w:val="center"/>
              <w:rPr>
                <w:b/>
                <w:bCs/>
                <w:sz w:val="20"/>
                <w:szCs w:val="20"/>
              </w:rPr>
            </w:pPr>
            <w:r w:rsidRPr="00A732D4">
              <w:rPr>
                <w:noProof/>
              </w:rPr>
              <w:drawing>
                <wp:inline distT="0" distB="0" distL="0" distR="0" wp14:anchorId="527FA372" wp14:editId="548EAC75">
                  <wp:extent cx="1352550" cy="17430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2550" cy="1743075"/>
                          </a:xfrm>
                          <a:prstGeom prst="rect">
                            <a:avLst/>
                          </a:prstGeom>
                          <a:noFill/>
                          <a:ln>
                            <a:noFill/>
                          </a:ln>
                        </pic:spPr>
                      </pic:pic>
                    </a:graphicData>
                  </a:graphic>
                </wp:inline>
              </w:drawing>
            </w:r>
          </w:p>
          <w:p w14:paraId="02FD6BA0" w14:textId="77777777" w:rsidR="00A732D4" w:rsidRPr="00A732D4" w:rsidRDefault="00A732D4" w:rsidP="004B312F">
            <w:pPr>
              <w:jc w:val="center"/>
            </w:pPr>
            <w:r w:rsidRPr="00A732D4">
              <w:rPr>
                <w:b/>
                <w:bCs/>
                <w:sz w:val="20"/>
                <w:szCs w:val="20"/>
              </w:rPr>
              <w:t xml:space="preserve">Gambar </w:t>
            </w:r>
            <w:r w:rsidRPr="00A732D4">
              <w:rPr>
                <w:b/>
                <w:bCs/>
                <w:sz w:val="20"/>
                <w:szCs w:val="20"/>
                <w:lang w:val="en-ID"/>
              </w:rPr>
              <w:t>15</w:t>
            </w:r>
            <w:r w:rsidRPr="00A732D4">
              <w:rPr>
                <w:b/>
                <w:bCs/>
                <w:sz w:val="20"/>
                <w:szCs w:val="20"/>
              </w:rPr>
              <w:t>.</w:t>
            </w:r>
            <w:r w:rsidRPr="00A732D4">
              <w:rPr>
                <w:sz w:val="20"/>
                <w:szCs w:val="20"/>
              </w:rPr>
              <w:t xml:space="preserve"> </w:t>
            </w:r>
            <w:r w:rsidRPr="00A732D4">
              <w:rPr>
                <w:sz w:val="20"/>
                <w:szCs w:val="20"/>
                <w:lang w:val="en-ID"/>
              </w:rPr>
              <w:t>Praktik daring dengn hasil karakter kartun dari aplikasi ibisPaint X</w:t>
            </w:r>
          </w:p>
        </w:tc>
        <w:tc>
          <w:tcPr>
            <w:tcW w:w="4523" w:type="dxa"/>
            <w:shd w:val="clear" w:color="auto" w:fill="auto"/>
          </w:tcPr>
          <w:p w14:paraId="4F168735" w14:textId="6D61D015" w:rsidR="00A732D4" w:rsidRPr="00A732D4" w:rsidRDefault="00A732D4" w:rsidP="004B312F">
            <w:pPr>
              <w:jc w:val="center"/>
              <w:rPr>
                <w:b/>
                <w:bCs/>
                <w:sz w:val="20"/>
                <w:szCs w:val="20"/>
                <w:lang w:val="en-ID"/>
              </w:rPr>
            </w:pPr>
            <w:r w:rsidRPr="00A732D4">
              <w:rPr>
                <w:noProof/>
              </w:rPr>
              <w:drawing>
                <wp:inline distT="0" distB="0" distL="0" distR="0" wp14:anchorId="05AE2A74" wp14:editId="2E5AD31D">
                  <wp:extent cx="1114425" cy="17335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4425" cy="1733550"/>
                          </a:xfrm>
                          <a:prstGeom prst="rect">
                            <a:avLst/>
                          </a:prstGeom>
                          <a:noFill/>
                          <a:ln>
                            <a:noFill/>
                          </a:ln>
                        </pic:spPr>
                      </pic:pic>
                    </a:graphicData>
                  </a:graphic>
                </wp:inline>
              </w:drawing>
            </w:r>
            <w:r w:rsidRPr="00A732D4">
              <w:rPr>
                <w:lang w:val="en-ID"/>
              </w:rPr>
              <w:t xml:space="preserve">      </w:t>
            </w:r>
            <w:r w:rsidRPr="00A732D4">
              <w:rPr>
                <w:noProof/>
              </w:rPr>
              <w:drawing>
                <wp:inline distT="0" distB="0" distL="0" distR="0" wp14:anchorId="059F560C" wp14:editId="7DA07DA9">
                  <wp:extent cx="962025" cy="16192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2025" cy="1619250"/>
                          </a:xfrm>
                          <a:prstGeom prst="rect">
                            <a:avLst/>
                          </a:prstGeom>
                          <a:noFill/>
                          <a:ln>
                            <a:noFill/>
                          </a:ln>
                        </pic:spPr>
                      </pic:pic>
                    </a:graphicData>
                  </a:graphic>
                </wp:inline>
              </w:drawing>
            </w:r>
          </w:p>
          <w:p w14:paraId="2E4DCAEF" w14:textId="77777777" w:rsidR="00A732D4" w:rsidRPr="00A732D4" w:rsidRDefault="00A732D4" w:rsidP="004B312F">
            <w:pPr>
              <w:rPr>
                <w:sz w:val="20"/>
                <w:szCs w:val="20"/>
              </w:rPr>
            </w:pPr>
            <w:r w:rsidRPr="00A732D4">
              <w:rPr>
                <w:b/>
                <w:bCs/>
                <w:sz w:val="20"/>
                <w:szCs w:val="20"/>
              </w:rPr>
              <w:t xml:space="preserve">Gambar </w:t>
            </w:r>
            <w:r w:rsidRPr="00A732D4">
              <w:rPr>
                <w:b/>
                <w:bCs/>
                <w:sz w:val="20"/>
                <w:szCs w:val="20"/>
                <w:lang w:val="en-ID"/>
              </w:rPr>
              <w:t>16</w:t>
            </w:r>
            <w:r w:rsidRPr="00A732D4">
              <w:rPr>
                <w:b/>
                <w:bCs/>
                <w:sz w:val="20"/>
                <w:szCs w:val="20"/>
              </w:rPr>
              <w:t>.</w:t>
            </w:r>
            <w:r w:rsidRPr="00A732D4">
              <w:rPr>
                <w:sz w:val="20"/>
                <w:szCs w:val="20"/>
              </w:rPr>
              <w:t xml:space="preserve"> </w:t>
            </w:r>
            <w:r w:rsidRPr="00A732D4">
              <w:rPr>
                <w:sz w:val="20"/>
                <w:szCs w:val="20"/>
                <w:lang w:val="en-ID"/>
              </w:rPr>
              <w:t>Praktik daring dengn hasil karakter kartun dari aplikasi infinite design</w:t>
            </w:r>
          </w:p>
        </w:tc>
      </w:tr>
    </w:tbl>
    <w:p w14:paraId="3060344F" w14:textId="77777777" w:rsidR="00A732D4" w:rsidRPr="00A732D4" w:rsidRDefault="00A732D4" w:rsidP="00A732D4">
      <w:pPr>
        <w:ind w:firstLine="567"/>
        <w:rPr>
          <w:szCs w:val="24"/>
          <w:lang w:val="en-ID"/>
        </w:rPr>
      </w:pPr>
    </w:p>
    <w:p w14:paraId="75C3785D" w14:textId="77777777" w:rsidR="00A732D4" w:rsidRPr="00A732D4" w:rsidRDefault="00A732D4" w:rsidP="00A732D4">
      <w:pPr>
        <w:ind w:firstLine="567"/>
        <w:rPr>
          <w:szCs w:val="24"/>
          <w:lang w:val="en-ID"/>
        </w:rPr>
      </w:pPr>
      <w:r w:rsidRPr="00A732D4">
        <w:rPr>
          <w:szCs w:val="24"/>
          <w:lang w:val="en-ID"/>
        </w:rPr>
        <w:t>Setelah pemberian tutorial secara tatap muka dan daring. Tim pengabdi memberikan soal postes kepada mitra pengabdian. Hasil postes menunjukkan bahwa</w:t>
      </w:r>
    </w:p>
    <w:p w14:paraId="66ED746E" w14:textId="57FD479B" w:rsidR="00A732D4" w:rsidRPr="00A732D4" w:rsidRDefault="00A732D4" w:rsidP="00A732D4">
      <w:pPr>
        <w:jc w:val="center"/>
        <w:rPr>
          <w:szCs w:val="24"/>
          <w:lang w:val="en-ID"/>
        </w:rPr>
      </w:pPr>
      <w:r w:rsidRPr="00A732D4">
        <w:rPr>
          <w:noProof/>
          <w:color w:val="000000"/>
          <w:szCs w:val="24"/>
          <w:lang w:val="en-ID"/>
        </w:rPr>
        <w:drawing>
          <wp:inline distT="0" distB="0" distL="0" distR="0" wp14:anchorId="4CB4BCC9" wp14:editId="54F1B6C3">
            <wp:extent cx="3848100" cy="1914525"/>
            <wp:effectExtent l="0" t="0" r="0" b="0"/>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98887C" w14:textId="77777777" w:rsidR="00A732D4" w:rsidRPr="00A732D4" w:rsidRDefault="00A732D4" w:rsidP="00A732D4">
      <w:pPr>
        <w:jc w:val="center"/>
        <w:rPr>
          <w:sz w:val="20"/>
          <w:szCs w:val="20"/>
          <w:lang w:val="en-ID"/>
        </w:rPr>
      </w:pPr>
      <w:r w:rsidRPr="00A732D4">
        <w:rPr>
          <w:b/>
          <w:bCs/>
          <w:sz w:val="20"/>
          <w:szCs w:val="20"/>
          <w:lang w:val="en-ID"/>
        </w:rPr>
        <w:t>Gambar 17.</w:t>
      </w:r>
      <w:r w:rsidRPr="00A732D4">
        <w:rPr>
          <w:sz w:val="20"/>
          <w:szCs w:val="20"/>
          <w:lang w:val="en-ID"/>
        </w:rPr>
        <w:t xml:space="preserve"> Hasil postes keterampilan membuat media pembelajaran 3D</w:t>
      </w:r>
    </w:p>
    <w:p w14:paraId="7CB8E5CB" w14:textId="77777777" w:rsidR="00A732D4" w:rsidRPr="00A732D4" w:rsidRDefault="00A732D4" w:rsidP="00A732D4">
      <w:pPr>
        <w:ind w:firstLine="567"/>
        <w:rPr>
          <w:szCs w:val="24"/>
          <w:lang w:val="en-ID"/>
        </w:rPr>
      </w:pPr>
    </w:p>
    <w:p w14:paraId="5C549A66" w14:textId="77777777" w:rsidR="00A732D4" w:rsidRPr="00A732D4" w:rsidRDefault="00A732D4" w:rsidP="00A732D4">
      <w:pPr>
        <w:ind w:firstLine="567"/>
        <w:rPr>
          <w:szCs w:val="24"/>
          <w:lang w:val="en-ID"/>
        </w:rPr>
      </w:pPr>
      <w:r w:rsidRPr="00A732D4">
        <w:rPr>
          <w:szCs w:val="24"/>
          <w:lang w:val="en-ID"/>
        </w:rPr>
        <w:lastRenderedPageBreak/>
        <w:t>Hasil postes selanjutnya dibandingkan dengan hasil pretes. Pembandingan kedua hasil ini bertujuan untuk mengetahui peningkatan keterampilan mitra pengabdian dalam membuat media pembelajaran 3D. Hasil tersebut dapat dilihat pada gambar berikut ini.</w:t>
      </w:r>
    </w:p>
    <w:p w14:paraId="34B42C6C" w14:textId="77777777" w:rsidR="00A732D4" w:rsidRPr="00A732D4" w:rsidRDefault="00A732D4" w:rsidP="00A732D4">
      <w:pPr>
        <w:ind w:firstLine="567"/>
        <w:rPr>
          <w:szCs w:val="24"/>
          <w:lang w:val="en-ID"/>
        </w:rPr>
      </w:pPr>
    </w:p>
    <w:p w14:paraId="7F18FE40" w14:textId="035404A3" w:rsidR="00A732D4" w:rsidRPr="00A732D4" w:rsidRDefault="00A732D4" w:rsidP="00ED6EA7">
      <w:pPr>
        <w:rPr>
          <w:szCs w:val="24"/>
          <w:highlight w:val="yellow"/>
          <w:lang w:val="en-ID"/>
        </w:rPr>
      </w:pPr>
      <w:r w:rsidRPr="00A732D4">
        <w:rPr>
          <w:noProof/>
          <w:color w:val="000000"/>
          <w:szCs w:val="24"/>
          <w:lang w:val="en-ID"/>
        </w:rPr>
        <w:drawing>
          <wp:inline distT="0" distB="0" distL="0" distR="0" wp14:anchorId="4CBB4E39" wp14:editId="3894939A">
            <wp:extent cx="5124450" cy="2486025"/>
            <wp:effectExtent l="0" t="0" r="0" b="9525"/>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DEE757" w14:textId="77777777" w:rsidR="00A732D4" w:rsidRPr="00A732D4" w:rsidRDefault="00A732D4" w:rsidP="00A732D4">
      <w:pPr>
        <w:ind w:firstLine="567"/>
        <w:jc w:val="center"/>
        <w:rPr>
          <w:sz w:val="20"/>
          <w:szCs w:val="20"/>
          <w:lang w:val="en-ID"/>
        </w:rPr>
      </w:pPr>
      <w:r w:rsidRPr="00A732D4">
        <w:rPr>
          <w:b/>
          <w:bCs/>
          <w:sz w:val="20"/>
          <w:szCs w:val="20"/>
          <w:lang w:val="en-ID"/>
        </w:rPr>
        <w:t>Gambar 18.</w:t>
      </w:r>
      <w:r w:rsidRPr="00A732D4">
        <w:rPr>
          <w:sz w:val="20"/>
          <w:szCs w:val="20"/>
          <w:lang w:val="en-ID"/>
        </w:rPr>
        <w:t xml:space="preserve"> Perbandingan hasil pretes dan postes keterampilan </w:t>
      </w:r>
    </w:p>
    <w:p w14:paraId="0E5DEBD2" w14:textId="77777777" w:rsidR="00A732D4" w:rsidRPr="00A732D4" w:rsidRDefault="00A732D4" w:rsidP="00A732D4">
      <w:pPr>
        <w:ind w:firstLine="567"/>
        <w:jc w:val="center"/>
        <w:rPr>
          <w:sz w:val="20"/>
          <w:szCs w:val="20"/>
          <w:lang w:val="en-ID"/>
        </w:rPr>
      </w:pPr>
      <w:r w:rsidRPr="00A732D4">
        <w:rPr>
          <w:sz w:val="20"/>
          <w:szCs w:val="20"/>
          <w:lang w:val="en-ID"/>
        </w:rPr>
        <w:t>dalam membuat media pembelajran 3D</w:t>
      </w:r>
    </w:p>
    <w:p w14:paraId="442C8A77" w14:textId="77777777" w:rsidR="00A732D4" w:rsidRPr="00A732D4" w:rsidRDefault="00A732D4" w:rsidP="00A732D4">
      <w:pPr>
        <w:ind w:firstLine="567"/>
        <w:rPr>
          <w:szCs w:val="24"/>
          <w:highlight w:val="yellow"/>
          <w:lang w:val="en-ID"/>
        </w:rPr>
      </w:pPr>
    </w:p>
    <w:p w14:paraId="7CC4047A" w14:textId="04B3783D" w:rsidR="00EA6E9E" w:rsidRPr="00A44301" w:rsidRDefault="00A732D4" w:rsidP="00A44301">
      <w:pPr>
        <w:ind w:firstLine="567"/>
        <w:rPr>
          <w:color w:val="FF0000"/>
          <w:szCs w:val="24"/>
          <w:lang w:val="en-ID"/>
        </w:rPr>
      </w:pPr>
      <w:r w:rsidRPr="00A732D4">
        <w:rPr>
          <w:szCs w:val="24"/>
          <w:lang w:val="en-ID"/>
        </w:rPr>
        <w:t>Berdasarkan hasil perbandingan pretes dan postes di atas, dapat diketahui bahwa rerata hasil pretes sebesar 25% dan rerata hasil postes sebesar 95%, maka dapat diketahui terdapat peningkatan sebesar 70%. Hal ini dapat disimpulkan bahwa ada peningkatan keterampilan dalam membuat media pembelajaran 3D sebesar 70% setelah mitra pengabdian (guru-guru di Desa Geger Kecamatan Kedungadem Kabupaten Bojonegoro mendapat pelatihan pembuatan media pembelajaran 3D.</w:t>
      </w:r>
      <w:r w:rsidR="00A44301">
        <w:rPr>
          <w:color w:val="FF0000"/>
          <w:szCs w:val="24"/>
          <w:lang w:val="en-ID"/>
        </w:rPr>
        <w:t xml:space="preserve"> </w:t>
      </w:r>
      <w:r w:rsidR="00EA6E9E" w:rsidRPr="00FD670D">
        <w:rPr>
          <w:szCs w:val="24"/>
          <w:lang w:val="en-ID"/>
        </w:rPr>
        <w:t xml:space="preserve">Simpulan ini diperkuat oleh hasil angket dari salah satu </w:t>
      </w:r>
      <w:r w:rsidR="00EA6E9E" w:rsidRPr="00A50C6A">
        <w:rPr>
          <w:szCs w:val="24"/>
          <w:lang w:val="en-ID"/>
        </w:rPr>
        <w:t xml:space="preserve">guru </w:t>
      </w:r>
      <w:r w:rsidR="00A50C6A" w:rsidRPr="00A50C6A">
        <w:rPr>
          <w:szCs w:val="24"/>
          <w:lang w:val="en-ID"/>
        </w:rPr>
        <w:t>MA</w:t>
      </w:r>
      <w:r w:rsidR="00EA6E9E" w:rsidRPr="00A50C6A">
        <w:rPr>
          <w:szCs w:val="24"/>
          <w:lang w:val="en-ID"/>
        </w:rPr>
        <w:t xml:space="preserve"> Sunan Drajat, ibu </w:t>
      </w:r>
      <w:r w:rsidR="00A50C6A" w:rsidRPr="00A50C6A">
        <w:rPr>
          <w:szCs w:val="24"/>
          <w:lang w:val="en-ID"/>
        </w:rPr>
        <w:t>Sholihah Al Aminiyah, S.Pd</w:t>
      </w:r>
      <w:r w:rsidR="00EA6E9E" w:rsidRPr="00A50C6A">
        <w:rPr>
          <w:szCs w:val="24"/>
          <w:lang w:val="en-ID"/>
        </w:rPr>
        <w:t>. dengan pertanyaan “</w:t>
      </w:r>
      <w:r w:rsidR="008715A1" w:rsidRPr="00A50C6A">
        <w:rPr>
          <w:szCs w:val="24"/>
          <w:lang w:val="en-ID"/>
        </w:rPr>
        <w:t>Setelah mengikuti pelatihan, mengapa ibu bisa membuat media pembelajaran 3D</w:t>
      </w:r>
      <w:r w:rsidR="00EA6E9E" w:rsidRPr="00A50C6A">
        <w:rPr>
          <w:szCs w:val="24"/>
          <w:lang w:val="en-ID"/>
        </w:rPr>
        <w:t xml:space="preserve">?” ibu </w:t>
      </w:r>
      <w:r w:rsidR="00A50C6A" w:rsidRPr="00A50C6A">
        <w:rPr>
          <w:szCs w:val="24"/>
          <w:lang w:val="en-ID"/>
        </w:rPr>
        <w:t>Sholiha</w:t>
      </w:r>
      <w:r w:rsidR="00A50C6A">
        <w:rPr>
          <w:szCs w:val="24"/>
          <w:lang w:val="en-ID"/>
        </w:rPr>
        <w:t xml:space="preserve">h menjawab bahwa </w:t>
      </w:r>
      <w:r w:rsidR="008715A1" w:rsidRPr="00FD670D">
        <w:rPr>
          <w:szCs w:val="24"/>
          <w:lang w:val="en-ID"/>
        </w:rPr>
        <w:t>banyak referensi aplikasi pembuat karakter yang diajarkan saat pelatihan</w:t>
      </w:r>
      <w:r w:rsidR="00A44301">
        <w:rPr>
          <w:szCs w:val="24"/>
          <w:lang w:val="en-ID"/>
        </w:rPr>
        <w:t>, selain itu, pelatih sangat berkompeten dibidangnya</w:t>
      </w:r>
      <w:r w:rsidR="00EA6E9E" w:rsidRPr="00FD670D">
        <w:rPr>
          <w:szCs w:val="24"/>
          <w:lang w:val="en-ID"/>
        </w:rPr>
        <w:t>. Hal ini dapat dilihat pada lembar angket berikut.</w:t>
      </w:r>
    </w:p>
    <w:p w14:paraId="68B745CC" w14:textId="77777777" w:rsidR="00FD670D" w:rsidRDefault="00FD670D" w:rsidP="00EA6E9E">
      <w:pPr>
        <w:ind w:firstLine="567"/>
        <w:rPr>
          <w:szCs w:val="24"/>
          <w:lang w:val="en-ID"/>
        </w:rPr>
      </w:pPr>
    </w:p>
    <w:p w14:paraId="628C4C1B" w14:textId="49FB0589" w:rsidR="008715A1" w:rsidRPr="00A732D4" w:rsidRDefault="008715A1" w:rsidP="00FD670D">
      <w:pPr>
        <w:jc w:val="center"/>
        <w:rPr>
          <w:color w:val="FF0000"/>
          <w:szCs w:val="24"/>
          <w:lang w:val="en-ID"/>
        </w:rPr>
      </w:pPr>
      <w:r>
        <w:rPr>
          <w:noProof/>
          <w:color w:val="FF0000"/>
          <w:szCs w:val="24"/>
          <w:lang w:val="en-ID"/>
        </w:rPr>
        <w:drawing>
          <wp:inline distT="0" distB="0" distL="0" distR="0" wp14:anchorId="52541A6B" wp14:editId="2ED5E2DE">
            <wp:extent cx="4467225" cy="1607256"/>
            <wp:effectExtent l="76200" t="76200" r="123825" b="1263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90793" cy="16157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CAAFB8" w14:textId="35527F9E" w:rsidR="00EA6E9E" w:rsidRDefault="00FD670D" w:rsidP="00FD670D">
      <w:pPr>
        <w:ind w:firstLine="567"/>
        <w:jc w:val="center"/>
        <w:rPr>
          <w:sz w:val="20"/>
          <w:szCs w:val="20"/>
          <w:lang w:val="en-ID"/>
        </w:rPr>
      </w:pPr>
      <w:r w:rsidRPr="00A732D4">
        <w:rPr>
          <w:b/>
          <w:bCs/>
          <w:sz w:val="20"/>
          <w:szCs w:val="20"/>
          <w:lang w:val="en-ID"/>
        </w:rPr>
        <w:t>Gambar 1</w:t>
      </w:r>
      <w:r>
        <w:rPr>
          <w:b/>
          <w:bCs/>
          <w:sz w:val="20"/>
          <w:szCs w:val="20"/>
          <w:lang w:val="en-ID"/>
        </w:rPr>
        <w:t>9</w:t>
      </w:r>
      <w:r w:rsidRPr="00A732D4">
        <w:rPr>
          <w:b/>
          <w:bCs/>
          <w:sz w:val="20"/>
          <w:szCs w:val="20"/>
          <w:lang w:val="en-ID"/>
        </w:rPr>
        <w:t>.</w:t>
      </w:r>
      <w:r w:rsidRPr="00A732D4">
        <w:rPr>
          <w:sz w:val="20"/>
          <w:szCs w:val="20"/>
          <w:lang w:val="en-ID"/>
        </w:rPr>
        <w:t xml:space="preserve"> Hasil angket </w:t>
      </w:r>
      <w:r>
        <w:rPr>
          <w:sz w:val="20"/>
          <w:szCs w:val="20"/>
          <w:lang w:val="en-ID"/>
        </w:rPr>
        <w:t xml:space="preserve">keterampilan </w:t>
      </w:r>
      <w:proofErr w:type="gramStart"/>
      <w:r>
        <w:rPr>
          <w:sz w:val="20"/>
          <w:szCs w:val="20"/>
          <w:lang w:val="en-ID"/>
        </w:rPr>
        <w:t xml:space="preserve">membuat </w:t>
      </w:r>
      <w:r w:rsidRPr="00A732D4">
        <w:rPr>
          <w:sz w:val="20"/>
          <w:szCs w:val="20"/>
          <w:lang w:val="en-ID"/>
        </w:rPr>
        <w:t xml:space="preserve"> media</w:t>
      </w:r>
      <w:proofErr w:type="gramEnd"/>
      <w:r w:rsidRPr="00A732D4">
        <w:rPr>
          <w:sz w:val="20"/>
          <w:szCs w:val="20"/>
          <w:lang w:val="en-ID"/>
        </w:rPr>
        <w:t xml:space="preserve"> pembelajaran 3D</w:t>
      </w:r>
    </w:p>
    <w:p w14:paraId="1DDFA64E" w14:textId="77777777" w:rsidR="00FD670D" w:rsidRPr="00A732D4" w:rsidRDefault="00FD670D" w:rsidP="00FD670D">
      <w:pPr>
        <w:ind w:firstLine="567"/>
        <w:jc w:val="center"/>
        <w:rPr>
          <w:szCs w:val="24"/>
          <w:lang w:val="en-ID"/>
        </w:rPr>
      </w:pPr>
    </w:p>
    <w:p w14:paraId="62628D33" w14:textId="77E74CCD" w:rsidR="00A732D4" w:rsidRPr="00A732D4" w:rsidRDefault="00A732D4" w:rsidP="00A732D4">
      <w:pPr>
        <w:ind w:firstLine="567"/>
        <w:rPr>
          <w:szCs w:val="24"/>
          <w:lang w:val="en-ID"/>
        </w:rPr>
      </w:pPr>
      <w:r w:rsidRPr="00A732D4">
        <w:rPr>
          <w:szCs w:val="24"/>
          <w:lang w:val="en-ID"/>
        </w:rPr>
        <w:t>Keberhasilan pelaksanaan Pengabdian kepada Masyarakat tentang membuat media pembelajaran 3D pernah dilakukan oleh Hasanudin, dkk. (2018</w:t>
      </w:r>
      <w:r w:rsidR="00185D1E">
        <w:rPr>
          <w:szCs w:val="24"/>
          <w:lang w:val="en-ID"/>
        </w:rPr>
        <w:t>b</w:t>
      </w:r>
      <w:r w:rsidRPr="00A732D4">
        <w:rPr>
          <w:szCs w:val="24"/>
          <w:lang w:val="en-ID"/>
        </w:rPr>
        <w:t xml:space="preserve">) bahwa guru-guru bisa membuat media pop up dengan memanfaatkan aplikasi momentcam untuk menghasilkan </w:t>
      </w:r>
      <w:r w:rsidRPr="00A732D4">
        <w:rPr>
          <w:szCs w:val="24"/>
          <w:lang w:val="en-ID"/>
        </w:rPr>
        <w:lastRenderedPageBreak/>
        <w:t>karakter tokohnya. Hasil pengabdian Hikmah dan Selvia (2019) menyebutkan bahwa guru mampu membuat media visual gambar dengan menggunakan software.</w:t>
      </w:r>
    </w:p>
    <w:p w14:paraId="12FD6B7E" w14:textId="5E1EC577" w:rsidR="00475926" w:rsidRDefault="00475926" w:rsidP="00333D56"/>
    <w:p w14:paraId="5D8A56FF" w14:textId="77777777" w:rsidR="00A732D4" w:rsidRPr="00BC4610" w:rsidRDefault="00A732D4" w:rsidP="00333D56"/>
    <w:p w14:paraId="1F1178D2" w14:textId="12E6AE21" w:rsidR="00333D56" w:rsidRPr="00BC4610" w:rsidRDefault="00333D56" w:rsidP="00333D56">
      <w:r w:rsidRPr="00475926">
        <w:rPr>
          <w:rStyle w:val="Heading1Char"/>
          <w:rFonts w:eastAsia="Calibri"/>
        </w:rPr>
        <w:t>SIMPULAN</w:t>
      </w:r>
    </w:p>
    <w:p w14:paraId="7C54E508" w14:textId="77777777" w:rsidR="00333D56" w:rsidRPr="00BC4610" w:rsidRDefault="00333D56" w:rsidP="00333D56"/>
    <w:p w14:paraId="7B58EDE0" w14:textId="27F34D74" w:rsidR="00A732D4" w:rsidRPr="00A732D4" w:rsidRDefault="00A732D4" w:rsidP="00A732D4">
      <w:pPr>
        <w:ind w:firstLine="720"/>
        <w:rPr>
          <w:lang w:val="en-ID"/>
        </w:rPr>
      </w:pPr>
      <w:r w:rsidRPr="00A732D4">
        <w:t xml:space="preserve">Berdasarkan hasil </w:t>
      </w:r>
      <w:r w:rsidRPr="00A732D4">
        <w:rPr>
          <w:lang w:val="en-ID"/>
        </w:rPr>
        <w:t xml:space="preserve">pengabdian maka dapat disimpulkan bahwa </w:t>
      </w:r>
      <w:bookmarkStart w:id="5" w:name="_Hlk45994562"/>
      <w:r w:rsidRPr="00A732D4">
        <w:rPr>
          <w:lang w:val="en-ID"/>
        </w:rPr>
        <w:t xml:space="preserve">1) pengetahuan mitra pengabdian tentang media pembelajaran 3D meningkat 57%. Peningkatan ini dapat dilihat dari perbandingan rerata hasil pretes sebesar 38% dan rerata hasil postes sebesar 94%, 2) keterampilan mitra pengabdian dalam membuat media pembelajaran 3D meningkat 70%. Peningkatan ini dapat dilihat dari perbandingan rerata hasil pretes sebesar 25% dan rerata hasil postes sebesar 95%. </w:t>
      </w:r>
    </w:p>
    <w:bookmarkEnd w:id="5"/>
    <w:p w14:paraId="1DAAB6F1" w14:textId="77777777" w:rsidR="00A732D4" w:rsidRPr="00A732D4" w:rsidRDefault="00A732D4" w:rsidP="00A732D4">
      <w:pPr>
        <w:ind w:firstLine="720"/>
        <w:rPr>
          <w:lang w:val="en-ID"/>
        </w:rPr>
      </w:pPr>
      <w:r w:rsidRPr="00A732D4">
        <w:rPr>
          <w:lang w:val="en-ID"/>
        </w:rPr>
        <w:t>Peningkatan pengetahuan dan keterampilan dalam membuat media 3D oleh guru-guru di Desa Geger Kecamatan Kedungadem Kabupaten Bojonegoro didukung oleh materi-materi yang sudah disampaikan secara tatap muka maupun daring dengan aplikasi zoom. Materi tersebut meliputi 1</w:t>
      </w:r>
      <w:r w:rsidRPr="00A732D4">
        <w:rPr>
          <w:szCs w:val="24"/>
          <w:lang w:val="en-ID"/>
        </w:rPr>
        <w:t>) teknik menuangkan ide 2) teknik mengoperasikan beberapa aplikasi pembuat karakter kartun (momentcam, ibispaint x, dan invinite design), serta 3) teknik-teknik dalam membuat media 3D.</w:t>
      </w:r>
    </w:p>
    <w:p w14:paraId="25DE770B" w14:textId="77777777" w:rsidR="00A732D4" w:rsidRDefault="00A732D4" w:rsidP="00CE6C9B">
      <w:pPr>
        <w:ind w:firstLine="567"/>
      </w:pPr>
    </w:p>
    <w:p w14:paraId="53C9AF5A" w14:textId="77777777" w:rsidR="00A732D4" w:rsidRDefault="00A732D4" w:rsidP="00CE6C9B">
      <w:pPr>
        <w:ind w:firstLine="567"/>
      </w:pPr>
    </w:p>
    <w:p w14:paraId="53C24962" w14:textId="77777777" w:rsidR="00A732D4" w:rsidRPr="00ED6EA7" w:rsidRDefault="00A732D4" w:rsidP="00A732D4">
      <w:pPr>
        <w:rPr>
          <w:rStyle w:val="Heading1Char"/>
          <w:rFonts w:eastAsia="Calibri"/>
          <w:bCs/>
        </w:rPr>
      </w:pPr>
      <w:r w:rsidRPr="00ED6EA7">
        <w:rPr>
          <w:rStyle w:val="Heading1Char"/>
          <w:rFonts w:eastAsia="Calibri"/>
          <w:bCs/>
        </w:rPr>
        <w:t xml:space="preserve">UCAPAN TERIMA KASIH </w:t>
      </w:r>
    </w:p>
    <w:p w14:paraId="5F861B8D" w14:textId="77777777" w:rsidR="00A732D4" w:rsidRPr="00A732D4" w:rsidRDefault="00A732D4" w:rsidP="00A732D4">
      <w:pPr>
        <w:ind w:firstLine="567"/>
        <w:rPr>
          <w:b/>
          <w:bCs/>
          <w:szCs w:val="24"/>
          <w:lang w:val="en-ID"/>
        </w:rPr>
      </w:pPr>
      <w:r w:rsidRPr="00A732D4">
        <w:rPr>
          <w:rFonts w:eastAsia="Times New Roman"/>
          <w:szCs w:val="24"/>
          <w:lang w:val="en-ID"/>
        </w:rPr>
        <w:t xml:space="preserve">Ucapan terima kasih kami sampaikan kepada </w:t>
      </w:r>
      <w:r w:rsidRPr="00A732D4">
        <w:rPr>
          <w:rFonts w:eastAsia="Times New Roman"/>
          <w:szCs w:val="24"/>
        </w:rPr>
        <w:t>Deputi Bidang Penguatan Riset dan Pengembangan Kementerian Riset dan Teknologi/Badan Riset dan Inovasi Nasional dengan nomor surat B/87/E3/RA.00/2020 tanggal 28 Januari 2020 yang telah memberikan dana pengabdian melalui hibah PkM (Pengabdian kepada Masyarakat).</w:t>
      </w:r>
    </w:p>
    <w:p w14:paraId="6E4AA3DC" w14:textId="521C8554" w:rsidR="00300149" w:rsidRDefault="00300149" w:rsidP="00333D56"/>
    <w:p w14:paraId="2B33C2C8" w14:textId="77777777" w:rsidR="00A732D4" w:rsidRPr="00BC4610" w:rsidRDefault="00A732D4" w:rsidP="00333D56"/>
    <w:p w14:paraId="22C5CC53" w14:textId="3C7108C4" w:rsidR="00333D56" w:rsidRPr="00BC4610" w:rsidRDefault="00333D56" w:rsidP="00333D56">
      <w:r w:rsidRPr="00475926">
        <w:rPr>
          <w:rStyle w:val="Heading1Char"/>
          <w:rFonts w:eastAsia="Calibri"/>
        </w:rPr>
        <w:t>DAFTAR PUSTAKA</w:t>
      </w:r>
    </w:p>
    <w:p w14:paraId="193C59B5" w14:textId="77777777" w:rsidR="00333D56" w:rsidRPr="00BC4610" w:rsidRDefault="00333D56" w:rsidP="00333D56"/>
    <w:bookmarkEnd w:id="0"/>
    <w:bookmarkEnd w:id="1"/>
    <w:p w14:paraId="1297D674" w14:textId="672A3A65" w:rsidR="00C078AB" w:rsidRPr="009408EC" w:rsidRDefault="00C078AB" w:rsidP="00A732D4">
      <w:pPr>
        <w:spacing w:after="200"/>
        <w:ind w:left="567" w:hanging="567"/>
        <w:rPr>
          <w:szCs w:val="24"/>
          <w:lang w:val="en-ID"/>
        </w:rPr>
      </w:pPr>
      <w:r w:rsidRPr="009408EC">
        <w:rPr>
          <w:szCs w:val="24"/>
          <w:shd w:val="clear" w:color="auto" w:fill="FFFFFF"/>
        </w:rPr>
        <w:t xml:space="preserve">Abrahamson, R. F., &amp; Stewart, R. (1982). Movable Books-A New Golden Age. Language Arts. </w:t>
      </w:r>
      <w:r w:rsidRPr="009408EC">
        <w:rPr>
          <w:i/>
          <w:iCs/>
          <w:szCs w:val="24"/>
          <w:shd w:val="clear" w:color="auto" w:fill="FFFFFF"/>
        </w:rPr>
        <w:t xml:space="preserve">JSTOR, </w:t>
      </w:r>
      <w:r w:rsidRPr="009408EC">
        <w:rPr>
          <w:szCs w:val="24"/>
          <w:shd w:val="clear" w:color="auto" w:fill="FFFFFF"/>
        </w:rPr>
        <w:t>59(4), 342-347.</w:t>
      </w:r>
    </w:p>
    <w:p w14:paraId="660AD45D" w14:textId="77777777" w:rsidR="00C078AB" w:rsidRPr="009408EC" w:rsidRDefault="00C078AB" w:rsidP="00190C16">
      <w:pPr>
        <w:spacing w:after="200"/>
        <w:ind w:left="567" w:hanging="567"/>
        <w:rPr>
          <w:color w:val="000000"/>
          <w:szCs w:val="24"/>
        </w:rPr>
      </w:pPr>
      <w:r w:rsidRPr="009408EC">
        <w:rPr>
          <w:szCs w:val="24"/>
        </w:rPr>
        <w:t xml:space="preserve">Barton, C. (2005). </w:t>
      </w:r>
      <w:r w:rsidRPr="009408EC">
        <w:rPr>
          <w:i/>
          <w:iCs/>
          <w:szCs w:val="24"/>
        </w:rPr>
        <w:t>The pocket paper engineer</w:t>
      </w:r>
      <w:r w:rsidRPr="009408EC">
        <w:rPr>
          <w:szCs w:val="24"/>
        </w:rPr>
        <w:t>. China: Main Choice International Development, Ltd.</w:t>
      </w:r>
    </w:p>
    <w:p w14:paraId="4881E4C7" w14:textId="77777777" w:rsidR="00C078AB" w:rsidRPr="009408EC" w:rsidRDefault="00C078AB" w:rsidP="009408EC">
      <w:pPr>
        <w:spacing w:after="200"/>
        <w:ind w:left="567" w:hanging="567"/>
        <w:rPr>
          <w:szCs w:val="24"/>
        </w:rPr>
      </w:pPr>
      <w:r w:rsidRPr="009408EC">
        <w:rPr>
          <w:szCs w:val="24"/>
        </w:rPr>
        <w:t xml:space="preserve">Birmingham, D. (2010). Pop-up design and paper mechanics, </w:t>
      </w:r>
      <w:proofErr w:type="gramStart"/>
      <w:r w:rsidRPr="009408EC">
        <w:rPr>
          <w:szCs w:val="24"/>
        </w:rPr>
        <w:t>How</w:t>
      </w:r>
      <w:proofErr w:type="gramEnd"/>
      <w:r w:rsidRPr="009408EC">
        <w:rPr>
          <w:szCs w:val="24"/>
        </w:rPr>
        <w:t xml:space="preserve"> to make folding paper sculpture. East Sussex: GMC Publications, Ltd.</w:t>
      </w:r>
    </w:p>
    <w:p w14:paraId="3A327CD6" w14:textId="77777777" w:rsidR="00C078AB" w:rsidRDefault="00C078AB" w:rsidP="00C078AB">
      <w:pPr>
        <w:spacing w:after="200"/>
        <w:ind w:left="567" w:hanging="567"/>
      </w:pPr>
      <w:r>
        <w:rPr>
          <w:szCs w:val="24"/>
          <w:lang w:val="en-ID"/>
        </w:rPr>
        <w:t xml:space="preserve">Brahma, I. A. (2020). </w:t>
      </w:r>
      <w:r w:rsidRPr="00A32D52">
        <w:rPr>
          <w:szCs w:val="24"/>
          <w:lang w:val="en-ID"/>
        </w:rPr>
        <w:t>Penggunaan zoom sebagai pembelajaran berbasis online dalam mata kuliah sosiologi dan antropologi pada mahasiswa PPKN di STKIP Kusumanegara Jakarta</w:t>
      </w:r>
      <w:r>
        <w:rPr>
          <w:szCs w:val="24"/>
          <w:lang w:val="en-ID"/>
        </w:rPr>
        <w:t xml:space="preserve">. </w:t>
      </w:r>
      <w:r w:rsidRPr="00A32D52">
        <w:rPr>
          <w:i/>
          <w:iCs/>
          <w:szCs w:val="24"/>
          <w:lang w:val="en-ID"/>
        </w:rPr>
        <w:t>AKSARA: Jurnal Ilmu Pendidikan Nonformal</w:t>
      </w:r>
      <w:r>
        <w:rPr>
          <w:i/>
          <w:iCs/>
          <w:szCs w:val="24"/>
          <w:lang w:val="en-ID"/>
        </w:rPr>
        <w:t>, 6</w:t>
      </w:r>
      <w:r>
        <w:rPr>
          <w:szCs w:val="24"/>
          <w:lang w:val="en-ID"/>
        </w:rPr>
        <w:t xml:space="preserve">(2), 97-102, doi </w:t>
      </w:r>
      <w:hyperlink r:id="rId34" w:history="1">
        <w:r w:rsidRPr="00601D00">
          <w:rPr>
            <w:rStyle w:val="Hyperlink"/>
            <w:szCs w:val="24"/>
            <w:lang w:val="en-ID"/>
          </w:rPr>
          <w:t>http://dx.doi.org/10.37905/aksara.6.2.97-102.2020</w:t>
        </w:r>
      </w:hyperlink>
      <w:r>
        <w:rPr>
          <w:szCs w:val="24"/>
          <w:lang w:val="en-ID"/>
        </w:rPr>
        <w:t>.</w:t>
      </w:r>
    </w:p>
    <w:p w14:paraId="3DEBEFB7" w14:textId="77777777" w:rsidR="00C078AB" w:rsidRPr="009408EC" w:rsidRDefault="00C078AB" w:rsidP="00A732D4">
      <w:pPr>
        <w:spacing w:after="200"/>
        <w:ind w:left="567" w:hanging="567"/>
        <w:rPr>
          <w:szCs w:val="24"/>
          <w:lang w:val="en-ID"/>
        </w:rPr>
      </w:pPr>
      <w:r w:rsidRPr="009408EC">
        <w:rPr>
          <w:rFonts w:eastAsia="Times New Roman"/>
          <w:szCs w:val="24"/>
          <w:lang w:val="en-ID"/>
        </w:rPr>
        <w:t xml:space="preserve">Fitirianigsih, dkk. (2020). Mengelola kelas </w:t>
      </w:r>
      <w:r w:rsidRPr="009408EC">
        <w:rPr>
          <w:rFonts w:eastAsia="Times New Roman"/>
          <w:i/>
          <w:iCs/>
          <w:szCs w:val="24"/>
          <w:lang w:val="en-ID"/>
        </w:rPr>
        <w:t>online</w:t>
      </w:r>
      <w:r w:rsidRPr="009408EC">
        <w:rPr>
          <w:rFonts w:eastAsia="Times New Roman"/>
          <w:szCs w:val="24"/>
          <w:lang w:val="en-ID"/>
        </w:rPr>
        <w:t xml:space="preserve"> dengan aplikasi </w:t>
      </w:r>
      <w:r w:rsidRPr="009408EC">
        <w:rPr>
          <w:rFonts w:eastAsia="Times New Roman"/>
          <w:i/>
          <w:iCs/>
          <w:szCs w:val="24"/>
          <w:lang w:val="en-ID"/>
        </w:rPr>
        <w:t>schoology</w:t>
      </w:r>
      <w:r w:rsidRPr="009408EC">
        <w:rPr>
          <w:rFonts w:eastAsia="Times New Roman"/>
          <w:szCs w:val="24"/>
          <w:lang w:val="en-ID"/>
        </w:rPr>
        <w:t xml:space="preserve">. </w:t>
      </w:r>
      <w:r w:rsidRPr="009408EC">
        <w:rPr>
          <w:i/>
          <w:iCs/>
          <w:szCs w:val="24"/>
          <w:lang w:val="en-ID"/>
        </w:rPr>
        <w:t>Jurnal PKM: Pengabdian kepada Masyarakat, 3</w:t>
      </w:r>
      <w:r w:rsidRPr="009408EC">
        <w:rPr>
          <w:szCs w:val="24"/>
          <w:lang w:val="en-ID"/>
        </w:rPr>
        <w:t xml:space="preserve">(1), 1-11. Retrieved from </w:t>
      </w:r>
      <w:hyperlink r:id="rId35" w:history="1">
        <w:r w:rsidRPr="009408EC">
          <w:rPr>
            <w:rStyle w:val="Hyperlink"/>
            <w:szCs w:val="24"/>
          </w:rPr>
          <w:t>https://journal.lppmunindra.ac.id/index.php/pkm/article/view/5212</w:t>
        </w:r>
      </w:hyperlink>
      <w:r w:rsidRPr="009408EC">
        <w:rPr>
          <w:szCs w:val="24"/>
          <w:lang w:val="en-ID"/>
        </w:rPr>
        <w:t>.</w:t>
      </w:r>
    </w:p>
    <w:p w14:paraId="1F580E62" w14:textId="77777777" w:rsidR="00C078AB" w:rsidRPr="009408EC" w:rsidRDefault="00C078AB" w:rsidP="009408EC">
      <w:pPr>
        <w:spacing w:after="200"/>
        <w:ind w:left="567" w:hanging="567"/>
        <w:rPr>
          <w:szCs w:val="24"/>
        </w:rPr>
      </w:pPr>
      <w:r w:rsidRPr="009408EC">
        <w:rPr>
          <w:szCs w:val="24"/>
        </w:rPr>
        <w:t xml:space="preserve">Gregory, E. (2016). </w:t>
      </w:r>
      <w:r w:rsidRPr="009408EC">
        <w:rPr>
          <w:i/>
          <w:iCs/>
          <w:szCs w:val="24"/>
        </w:rPr>
        <w:t>Pop-up cards</w:t>
      </w:r>
      <w:r w:rsidRPr="009408EC">
        <w:rPr>
          <w:szCs w:val="24"/>
        </w:rPr>
        <w:t>. USA: Walter Foster Publishing</w:t>
      </w:r>
    </w:p>
    <w:p w14:paraId="102C8359" w14:textId="77777777" w:rsidR="00C078AB" w:rsidRPr="009408EC" w:rsidRDefault="00C078AB" w:rsidP="009408EC">
      <w:pPr>
        <w:spacing w:after="200"/>
        <w:ind w:left="567" w:hanging="567"/>
        <w:rPr>
          <w:szCs w:val="24"/>
        </w:rPr>
      </w:pPr>
      <w:r w:rsidRPr="009408EC">
        <w:rPr>
          <w:szCs w:val="24"/>
        </w:rPr>
        <w:lastRenderedPageBreak/>
        <w:t xml:space="preserve">Hardjo, F. N., Retnowati, R., &amp; Rostikawati, T. (2017). Model pembelajaran student </w:t>
      </w:r>
      <w:proofErr w:type="gramStart"/>
      <w:r w:rsidRPr="009408EC">
        <w:rPr>
          <w:szCs w:val="24"/>
        </w:rPr>
        <w:t>teams</w:t>
      </w:r>
      <w:proofErr w:type="gramEnd"/>
      <w:r w:rsidRPr="009408EC">
        <w:rPr>
          <w:szCs w:val="24"/>
        </w:rPr>
        <w:t xml:space="preserve"> achievement divisions dengan media pop up card untuk meningkatkan hasil belajar biologi kelas XI IPA 1 SMA Siliwangi Bogor. </w:t>
      </w:r>
      <w:r w:rsidRPr="009408EC">
        <w:rPr>
          <w:i/>
          <w:iCs/>
          <w:szCs w:val="24"/>
        </w:rPr>
        <w:t>Jurnal Penelitian Pendidikan Sains (JPPS), 6</w:t>
      </w:r>
      <w:r w:rsidRPr="009408EC">
        <w:rPr>
          <w:szCs w:val="24"/>
        </w:rPr>
        <w:t>(2), 1334-1339. Doi</w:t>
      </w:r>
      <w:r w:rsidRPr="009408EC">
        <w:rPr>
          <w:color w:val="333333"/>
          <w:szCs w:val="24"/>
          <w:shd w:val="clear" w:color="auto" w:fill="FFFFFF"/>
        </w:rPr>
        <w:t> </w:t>
      </w:r>
      <w:hyperlink r:id="rId36" w:history="1">
        <w:r w:rsidRPr="009408EC">
          <w:rPr>
            <w:rStyle w:val="Hyperlink"/>
            <w:color w:val="115100"/>
            <w:szCs w:val="24"/>
            <w:shd w:val="clear" w:color="auto" w:fill="FFFFFF"/>
          </w:rPr>
          <w:t>http://dx.doi.org/10.26740/jpps.v6n2.p1334-1339</w:t>
        </w:r>
      </w:hyperlink>
      <w:r w:rsidRPr="009408EC">
        <w:rPr>
          <w:szCs w:val="24"/>
        </w:rPr>
        <w:t>.</w:t>
      </w:r>
    </w:p>
    <w:p w14:paraId="16B79439" w14:textId="3F42CCFC" w:rsidR="00C078AB" w:rsidRPr="00185D1E" w:rsidRDefault="00C078AB" w:rsidP="00185D1E">
      <w:pPr>
        <w:spacing w:after="200"/>
        <w:ind w:left="567" w:hanging="567"/>
        <w:rPr>
          <w:szCs w:val="24"/>
        </w:rPr>
      </w:pPr>
      <w:r w:rsidRPr="00185D1E">
        <w:rPr>
          <w:szCs w:val="24"/>
        </w:rPr>
        <w:t>Hasanudin</w:t>
      </w:r>
      <w:r w:rsidRPr="00185D1E">
        <w:rPr>
          <w:szCs w:val="24"/>
          <w:lang w:val="en-ID"/>
        </w:rPr>
        <w:t>, C.</w:t>
      </w:r>
      <w:r w:rsidR="00C66D0C">
        <w:rPr>
          <w:szCs w:val="24"/>
          <w:lang w:val="en-ID"/>
        </w:rPr>
        <w:t>,</w:t>
      </w:r>
      <w:r w:rsidR="00114310">
        <w:rPr>
          <w:szCs w:val="24"/>
          <w:lang w:val="en-ID"/>
        </w:rPr>
        <w:t xml:space="preserve"> dkk.</w:t>
      </w:r>
      <w:r w:rsidRPr="00185D1E">
        <w:rPr>
          <w:szCs w:val="24"/>
        </w:rPr>
        <w:t xml:space="preserve"> (2018</w:t>
      </w:r>
      <w:r>
        <w:rPr>
          <w:szCs w:val="24"/>
        </w:rPr>
        <w:t>a</w:t>
      </w:r>
      <w:r w:rsidRPr="00185D1E">
        <w:rPr>
          <w:szCs w:val="24"/>
        </w:rPr>
        <w:t xml:space="preserve">). </w:t>
      </w:r>
      <w:r w:rsidRPr="00185D1E">
        <w:rPr>
          <w:i/>
          <w:iCs/>
          <w:szCs w:val="24"/>
        </w:rPr>
        <w:t>Panduan membuat media</w:t>
      </w:r>
      <w:r w:rsidRPr="00185D1E">
        <w:rPr>
          <w:i/>
          <w:iCs/>
          <w:szCs w:val="24"/>
        </w:rPr>
        <w:fldChar w:fldCharType="begin"/>
      </w:r>
      <w:r w:rsidRPr="00185D1E">
        <w:rPr>
          <w:i/>
          <w:iCs/>
          <w:szCs w:val="24"/>
        </w:rPr>
        <w:instrText xml:space="preserve"> XE "MEDIA" </w:instrText>
      </w:r>
      <w:r w:rsidRPr="00185D1E">
        <w:rPr>
          <w:i/>
          <w:iCs/>
          <w:szCs w:val="24"/>
        </w:rPr>
        <w:fldChar w:fldCharType="end"/>
      </w:r>
      <w:r w:rsidRPr="00185D1E">
        <w:rPr>
          <w:i/>
          <w:iCs/>
          <w:szCs w:val="24"/>
        </w:rPr>
        <w:t xml:space="preserve"> pembelajaran 3d</w:t>
      </w:r>
      <w:r w:rsidRPr="00185D1E">
        <w:rPr>
          <w:i/>
          <w:iCs/>
          <w:szCs w:val="24"/>
        </w:rPr>
        <w:fldChar w:fldCharType="begin"/>
      </w:r>
      <w:r w:rsidRPr="00185D1E">
        <w:rPr>
          <w:i/>
          <w:iCs/>
          <w:szCs w:val="24"/>
        </w:rPr>
        <w:instrText xml:space="preserve"> XE "3D" </w:instrText>
      </w:r>
      <w:r w:rsidRPr="00185D1E">
        <w:rPr>
          <w:i/>
          <w:iCs/>
          <w:szCs w:val="24"/>
        </w:rPr>
        <w:fldChar w:fldCharType="end"/>
      </w:r>
      <w:r w:rsidRPr="00185D1E">
        <w:rPr>
          <w:i/>
          <w:iCs/>
          <w:szCs w:val="24"/>
        </w:rPr>
        <w:t xml:space="preserve"> dengan aplikasi</w:t>
      </w:r>
      <w:r w:rsidRPr="00185D1E">
        <w:rPr>
          <w:i/>
          <w:iCs/>
          <w:szCs w:val="24"/>
        </w:rPr>
        <w:fldChar w:fldCharType="begin"/>
      </w:r>
      <w:r w:rsidRPr="00185D1E">
        <w:rPr>
          <w:i/>
          <w:iCs/>
          <w:szCs w:val="24"/>
        </w:rPr>
        <w:instrText xml:space="preserve"> XE "APLIKASI" </w:instrText>
      </w:r>
      <w:r w:rsidRPr="00185D1E">
        <w:rPr>
          <w:i/>
          <w:iCs/>
          <w:szCs w:val="24"/>
        </w:rPr>
        <w:fldChar w:fldCharType="end"/>
      </w:r>
      <w:r w:rsidRPr="00185D1E">
        <w:rPr>
          <w:i/>
          <w:iCs/>
          <w:szCs w:val="24"/>
        </w:rPr>
        <w:t xml:space="preserve"> momentcam dan media</w:t>
      </w:r>
      <w:r w:rsidRPr="00185D1E">
        <w:rPr>
          <w:i/>
          <w:iCs/>
          <w:szCs w:val="24"/>
        </w:rPr>
        <w:fldChar w:fldCharType="begin"/>
      </w:r>
      <w:r w:rsidRPr="00185D1E">
        <w:rPr>
          <w:i/>
          <w:iCs/>
          <w:szCs w:val="24"/>
        </w:rPr>
        <w:instrText xml:space="preserve"> XE "MEDIA" </w:instrText>
      </w:r>
      <w:r w:rsidRPr="00185D1E">
        <w:rPr>
          <w:i/>
          <w:iCs/>
          <w:szCs w:val="24"/>
        </w:rPr>
        <w:fldChar w:fldCharType="end"/>
      </w:r>
      <w:r w:rsidRPr="00185D1E">
        <w:rPr>
          <w:i/>
          <w:iCs/>
          <w:szCs w:val="24"/>
        </w:rPr>
        <w:t xml:space="preserve"> pop up</w:t>
      </w:r>
      <w:r w:rsidRPr="00185D1E">
        <w:rPr>
          <w:szCs w:val="24"/>
        </w:rPr>
        <w:t>. Ponorogo, Indonesia. Wade Group.</w:t>
      </w:r>
    </w:p>
    <w:p w14:paraId="1BBE0C9A" w14:textId="77777777" w:rsidR="00C078AB" w:rsidRDefault="00C078AB" w:rsidP="00A732D4">
      <w:pPr>
        <w:spacing w:after="200"/>
        <w:ind w:left="567" w:hanging="567"/>
        <w:rPr>
          <w:szCs w:val="24"/>
          <w:lang w:val="en-ID"/>
        </w:rPr>
      </w:pPr>
      <w:r w:rsidRPr="009408EC">
        <w:rPr>
          <w:iCs/>
          <w:szCs w:val="24"/>
        </w:rPr>
        <w:t xml:space="preserve">Hasanudin, </w:t>
      </w:r>
      <w:r w:rsidRPr="009408EC">
        <w:rPr>
          <w:iCs/>
          <w:szCs w:val="24"/>
          <w:lang w:val="en-ID"/>
        </w:rPr>
        <w:t>C., dkk. (2018</w:t>
      </w:r>
      <w:r>
        <w:rPr>
          <w:iCs/>
          <w:szCs w:val="24"/>
          <w:lang w:val="en-ID"/>
        </w:rPr>
        <w:t>b</w:t>
      </w:r>
      <w:r w:rsidRPr="009408EC">
        <w:rPr>
          <w:iCs/>
          <w:szCs w:val="24"/>
          <w:lang w:val="en-ID"/>
        </w:rPr>
        <w:t xml:space="preserve">). </w:t>
      </w:r>
      <w:r w:rsidRPr="009408EC">
        <w:rPr>
          <w:iCs/>
          <w:szCs w:val="24"/>
        </w:rPr>
        <w:t>Pelatihan pembuatan media pembelajaran 3d dengan memanfaatkan media pop up dan aplikasi “momentcam kartun &amp; stiker” bagi guru MTs. Bahrul ulum bulu balen</w:t>
      </w:r>
      <w:r w:rsidRPr="009408EC">
        <w:rPr>
          <w:iCs/>
          <w:szCs w:val="24"/>
          <w:lang w:val="en-ID"/>
        </w:rPr>
        <w:t xml:space="preserve">. </w:t>
      </w:r>
      <w:r w:rsidRPr="009408EC">
        <w:rPr>
          <w:i/>
          <w:szCs w:val="24"/>
        </w:rPr>
        <w:t>J-ABDIPAMAS (Jurnal Pengabdian Kepada Masyarakat)</w:t>
      </w:r>
      <w:r w:rsidRPr="009408EC">
        <w:rPr>
          <w:i/>
          <w:szCs w:val="24"/>
          <w:lang w:val="en-ID"/>
        </w:rPr>
        <w:t>, 2</w:t>
      </w:r>
      <w:r w:rsidRPr="009408EC">
        <w:rPr>
          <w:iCs/>
          <w:szCs w:val="24"/>
          <w:lang w:val="en-ID"/>
        </w:rPr>
        <w:t xml:space="preserve">(2), 135-146. Doi </w:t>
      </w:r>
      <w:hyperlink r:id="rId37" w:history="1">
        <w:r w:rsidRPr="009408EC">
          <w:rPr>
            <w:rStyle w:val="Hyperlink"/>
            <w:szCs w:val="24"/>
            <w:shd w:val="clear" w:color="auto" w:fill="FFFFFF"/>
          </w:rPr>
          <w:t>http://dx.doi.org/10.30734/j-abdipamas.v2i2.305</w:t>
        </w:r>
      </w:hyperlink>
      <w:r w:rsidRPr="009408EC">
        <w:rPr>
          <w:szCs w:val="24"/>
          <w:lang w:val="en-ID"/>
        </w:rPr>
        <w:t>.</w:t>
      </w:r>
    </w:p>
    <w:p w14:paraId="64F624C5" w14:textId="77777777" w:rsidR="00C078AB" w:rsidRDefault="00C078AB" w:rsidP="00C078AB">
      <w:pPr>
        <w:spacing w:after="200"/>
        <w:ind w:left="567" w:hanging="567"/>
      </w:pPr>
      <w:r>
        <w:rPr>
          <w:szCs w:val="24"/>
          <w:lang w:val="en-ID"/>
        </w:rPr>
        <w:t xml:space="preserve">Hidayatullah, dkk. (2020). </w:t>
      </w:r>
      <w:r>
        <w:t xml:space="preserve">Implementasi model kesuksesan sistem informasi delone and mclean terhadap sistem pembelajaran berbasis aplikasi zoom di saat pandemi covid-19. </w:t>
      </w:r>
      <w:r>
        <w:rPr>
          <w:i/>
          <w:iCs/>
        </w:rPr>
        <w:t>Jurnal Teknologi dan Manajemen Informatika, 6</w:t>
      </w:r>
      <w:r>
        <w:t xml:space="preserve">(1), 44-52. Doi </w:t>
      </w:r>
      <w:hyperlink r:id="rId38" w:history="1">
        <w:r w:rsidRPr="00601D00">
          <w:rPr>
            <w:rStyle w:val="Hyperlink"/>
          </w:rPr>
          <w:t>https://doi.org/10.26905/jtmi.v6i1.4165</w:t>
        </w:r>
      </w:hyperlink>
      <w:r>
        <w:t>.</w:t>
      </w:r>
    </w:p>
    <w:p w14:paraId="51ED7594" w14:textId="77777777" w:rsidR="00C078AB" w:rsidRPr="009408EC" w:rsidRDefault="00C078AB" w:rsidP="00A732D4">
      <w:pPr>
        <w:spacing w:after="200"/>
        <w:ind w:left="567" w:hanging="567"/>
        <w:rPr>
          <w:rFonts w:eastAsia="Times New Roman"/>
          <w:szCs w:val="24"/>
          <w:lang w:val="en-ID"/>
        </w:rPr>
      </w:pPr>
      <w:r w:rsidRPr="009408EC">
        <w:rPr>
          <w:szCs w:val="24"/>
          <w:lang w:val="en-ID"/>
        </w:rPr>
        <w:t xml:space="preserve">Hikmah R., dan Selvia, N. (2019). Pelatihan cabri 3d v2 untuk menigkatkan kreativitas guru dalam pembelajaran bangun ruang. </w:t>
      </w:r>
      <w:r w:rsidRPr="009408EC">
        <w:rPr>
          <w:i/>
          <w:iCs/>
          <w:szCs w:val="24"/>
          <w:lang w:val="en-ID"/>
        </w:rPr>
        <w:t>Jurnal PKM: Pengabdian kepada Masyarakat, 2</w:t>
      </w:r>
      <w:r w:rsidRPr="009408EC">
        <w:rPr>
          <w:szCs w:val="24"/>
          <w:lang w:val="en-ID"/>
        </w:rPr>
        <w:t xml:space="preserve">(2), 155-161. Doi </w:t>
      </w:r>
      <w:hyperlink r:id="rId39" w:history="1">
        <w:r w:rsidRPr="009408EC">
          <w:rPr>
            <w:rStyle w:val="Hyperlink"/>
            <w:szCs w:val="24"/>
            <w:shd w:val="clear" w:color="auto" w:fill="FFFFFF"/>
          </w:rPr>
          <w:t>10.30998/</w:t>
        </w:r>
        <w:proofErr w:type="gramStart"/>
        <w:r w:rsidRPr="009408EC">
          <w:rPr>
            <w:rStyle w:val="Hyperlink"/>
            <w:szCs w:val="24"/>
            <w:shd w:val="clear" w:color="auto" w:fill="FFFFFF"/>
          </w:rPr>
          <w:t>jurnalpkm.v</w:t>
        </w:r>
        <w:proofErr w:type="gramEnd"/>
        <w:r w:rsidRPr="009408EC">
          <w:rPr>
            <w:rStyle w:val="Hyperlink"/>
            <w:szCs w:val="24"/>
            <w:shd w:val="clear" w:color="auto" w:fill="FFFFFF"/>
          </w:rPr>
          <w:t>2i02.3329</w:t>
        </w:r>
      </w:hyperlink>
      <w:r w:rsidRPr="009408EC">
        <w:rPr>
          <w:rFonts w:eastAsia="Times New Roman"/>
          <w:szCs w:val="24"/>
          <w:lang w:val="en-ID"/>
        </w:rPr>
        <w:t>.</w:t>
      </w:r>
    </w:p>
    <w:p w14:paraId="1DC48AB4" w14:textId="77777777" w:rsidR="00C078AB" w:rsidRPr="009408EC" w:rsidRDefault="00C078AB" w:rsidP="009408EC">
      <w:pPr>
        <w:spacing w:after="200"/>
        <w:ind w:left="567" w:hanging="567"/>
        <w:rPr>
          <w:szCs w:val="24"/>
        </w:rPr>
      </w:pPr>
      <w:r w:rsidRPr="009408EC">
        <w:rPr>
          <w:szCs w:val="24"/>
        </w:rPr>
        <w:t>Irvine, J. (2008). How to make super pop-ups. Mineola, New York: Dover Publications, INC.</w:t>
      </w:r>
    </w:p>
    <w:p w14:paraId="1809F05D" w14:textId="77777777" w:rsidR="00C078AB" w:rsidRPr="009408EC" w:rsidRDefault="00C078AB" w:rsidP="00A732D4">
      <w:pPr>
        <w:spacing w:after="200"/>
        <w:ind w:left="567" w:hanging="567"/>
        <w:rPr>
          <w:szCs w:val="24"/>
        </w:rPr>
      </w:pPr>
      <w:r w:rsidRPr="009408EC">
        <w:rPr>
          <w:szCs w:val="24"/>
        </w:rPr>
        <w:t xml:space="preserve">Montanaro, </w:t>
      </w:r>
      <w:r w:rsidRPr="009408EC">
        <w:rPr>
          <w:szCs w:val="24"/>
          <w:lang w:val="en-ID"/>
        </w:rPr>
        <w:t xml:space="preserve">&amp; </w:t>
      </w:r>
      <w:r w:rsidRPr="009408EC">
        <w:rPr>
          <w:szCs w:val="24"/>
        </w:rPr>
        <w:t xml:space="preserve">Ann, R. (1996). </w:t>
      </w:r>
      <w:r w:rsidRPr="009408EC">
        <w:rPr>
          <w:i/>
          <w:iCs/>
          <w:szCs w:val="24"/>
        </w:rPr>
        <w:t>A concise history of pop-up and movable books</w:t>
      </w:r>
      <w:r w:rsidRPr="009408EC">
        <w:rPr>
          <w:szCs w:val="24"/>
        </w:rPr>
        <w:t xml:space="preserve">.    </w:t>
      </w:r>
      <w:r>
        <w:rPr>
          <w:szCs w:val="24"/>
        </w:rPr>
        <w:t xml:space="preserve">Retrieved from </w:t>
      </w:r>
      <w:hyperlink r:id="rId40" w:history="1">
        <w:r w:rsidRPr="004A3641">
          <w:rPr>
            <w:rStyle w:val="Hyperlink"/>
            <w:szCs w:val="24"/>
          </w:rPr>
          <w:t>https://rter.ga/ 764023-content.pdf</w:t>
        </w:r>
      </w:hyperlink>
      <w:r w:rsidRPr="009408EC">
        <w:rPr>
          <w:szCs w:val="24"/>
        </w:rPr>
        <w:t>.</w:t>
      </w:r>
    </w:p>
    <w:p w14:paraId="5056D283" w14:textId="77777777" w:rsidR="00C078AB" w:rsidRPr="009408EC" w:rsidRDefault="00C078AB" w:rsidP="00A732D4">
      <w:pPr>
        <w:spacing w:after="200"/>
        <w:ind w:left="567" w:hanging="567"/>
        <w:rPr>
          <w:color w:val="000000"/>
          <w:szCs w:val="24"/>
        </w:rPr>
      </w:pPr>
      <w:r w:rsidRPr="009408EC">
        <w:rPr>
          <w:color w:val="000000"/>
          <w:szCs w:val="24"/>
        </w:rPr>
        <w:t xml:space="preserve">Puleo, B. (2011). </w:t>
      </w:r>
      <w:r w:rsidRPr="009408EC">
        <w:rPr>
          <w:i/>
          <w:iCs/>
          <w:color w:val="000000"/>
          <w:szCs w:val="24"/>
          <w:lang w:val="en-ID"/>
        </w:rPr>
        <w:t>N</w:t>
      </w:r>
      <w:r w:rsidRPr="009408EC">
        <w:rPr>
          <w:i/>
          <w:iCs/>
          <w:color w:val="000000"/>
          <w:szCs w:val="24"/>
        </w:rPr>
        <w:t xml:space="preserve">ext stop: </w:t>
      </w:r>
      <w:r w:rsidRPr="009408EC">
        <w:rPr>
          <w:i/>
          <w:iCs/>
          <w:color w:val="000000"/>
          <w:szCs w:val="24"/>
          <w:lang w:val="en-ID"/>
        </w:rPr>
        <w:t>P</w:t>
      </w:r>
      <w:r w:rsidRPr="009408EC">
        <w:rPr>
          <w:i/>
          <w:iCs/>
          <w:color w:val="000000"/>
          <w:szCs w:val="24"/>
        </w:rPr>
        <w:t>op-ups</w:t>
      </w:r>
      <w:r w:rsidRPr="009408EC">
        <w:rPr>
          <w:color w:val="000000"/>
          <w:szCs w:val="24"/>
        </w:rPr>
        <w:t>. Pennsylvania: Marywood</w:t>
      </w:r>
      <w:r w:rsidRPr="009408EC">
        <w:rPr>
          <w:i/>
          <w:iCs/>
          <w:color w:val="000000"/>
          <w:szCs w:val="24"/>
        </w:rPr>
        <w:t xml:space="preserve"> </w:t>
      </w:r>
      <w:r w:rsidRPr="009408EC">
        <w:rPr>
          <w:color w:val="000000"/>
          <w:szCs w:val="24"/>
        </w:rPr>
        <w:t>University.</w:t>
      </w:r>
    </w:p>
    <w:p w14:paraId="2DD6C44E" w14:textId="77777777" w:rsidR="00C078AB" w:rsidRPr="009408EC" w:rsidRDefault="00C078AB" w:rsidP="009408EC">
      <w:pPr>
        <w:spacing w:after="200"/>
        <w:ind w:left="567" w:hanging="567"/>
        <w:rPr>
          <w:szCs w:val="24"/>
        </w:rPr>
      </w:pPr>
      <w:r w:rsidRPr="009408EC">
        <w:rPr>
          <w:szCs w:val="24"/>
        </w:rPr>
        <w:t xml:space="preserve">Putri, G. F., Yasbiati, &amp; Pranata, O. H. (2018). Pengaruh media pop-up card terhadap hasil belajar siswa pada materi penggolongan hewan berdasarkan jenis makananya. </w:t>
      </w:r>
      <w:r w:rsidRPr="009408EC">
        <w:rPr>
          <w:i/>
          <w:iCs/>
          <w:szCs w:val="24"/>
        </w:rPr>
        <w:t>Pedadidaktika: Jurnal Ilmiah Mahasiswa Pendidikan Guru Sekolah Dasar, 5</w:t>
      </w:r>
      <w:r w:rsidRPr="009408EC">
        <w:rPr>
          <w:szCs w:val="24"/>
        </w:rPr>
        <w:t xml:space="preserve">(1),174-183. Retrieved from </w:t>
      </w:r>
      <w:hyperlink r:id="rId41" w:history="1">
        <w:r w:rsidRPr="009408EC">
          <w:rPr>
            <w:rStyle w:val="Hyperlink"/>
            <w:szCs w:val="24"/>
          </w:rPr>
          <w:t>https://ejournal.upi.edu/index.php/pedadidaktika/article/view/7284</w:t>
        </w:r>
      </w:hyperlink>
      <w:r w:rsidRPr="009408EC">
        <w:rPr>
          <w:szCs w:val="24"/>
        </w:rPr>
        <w:t>.</w:t>
      </w:r>
    </w:p>
    <w:p w14:paraId="2335C093" w14:textId="77777777" w:rsidR="00C078AB" w:rsidRPr="009408EC" w:rsidRDefault="00C078AB" w:rsidP="007B5745">
      <w:pPr>
        <w:spacing w:after="200"/>
        <w:ind w:left="567" w:hanging="567"/>
        <w:rPr>
          <w:szCs w:val="24"/>
        </w:rPr>
      </w:pPr>
      <w:r w:rsidRPr="009408EC">
        <w:rPr>
          <w:color w:val="000000"/>
          <w:szCs w:val="24"/>
        </w:rPr>
        <w:t xml:space="preserve">Shofiyah, N. &amp; Wulandari, F. E. (2017). </w:t>
      </w:r>
      <w:r w:rsidRPr="009408EC">
        <w:rPr>
          <w:szCs w:val="24"/>
        </w:rPr>
        <w:t xml:space="preserve">Pelatihan pembuatan pop up book sebagai media pembelajaran sains bagi guru taman kanak-kanak. </w:t>
      </w:r>
      <w:r w:rsidRPr="009408EC">
        <w:rPr>
          <w:i/>
          <w:iCs/>
          <w:szCs w:val="24"/>
        </w:rPr>
        <w:t>Jurnal ABDI, 3</w:t>
      </w:r>
      <w:r w:rsidRPr="009408EC">
        <w:rPr>
          <w:szCs w:val="24"/>
        </w:rPr>
        <w:t xml:space="preserve">(1), 32-35. Doi </w:t>
      </w:r>
      <w:hyperlink r:id="rId42" w:history="1">
        <w:r w:rsidRPr="009408EC">
          <w:rPr>
            <w:rStyle w:val="Hyperlink"/>
            <w:szCs w:val="24"/>
          </w:rPr>
          <w:t>http://dx.doi.org/10.26740/ja.v3n1.p32-35</w:t>
        </w:r>
      </w:hyperlink>
      <w:r w:rsidRPr="009408EC">
        <w:rPr>
          <w:szCs w:val="24"/>
        </w:rPr>
        <w:t xml:space="preserve">. </w:t>
      </w:r>
    </w:p>
    <w:p w14:paraId="602991E1" w14:textId="77777777" w:rsidR="00C078AB" w:rsidRPr="009408EC" w:rsidRDefault="00C078AB" w:rsidP="007B5745">
      <w:pPr>
        <w:spacing w:after="200"/>
        <w:ind w:left="567" w:hanging="567"/>
        <w:rPr>
          <w:color w:val="0563C1"/>
          <w:szCs w:val="24"/>
        </w:rPr>
      </w:pPr>
      <w:r w:rsidRPr="009408EC">
        <w:rPr>
          <w:szCs w:val="24"/>
        </w:rPr>
        <w:t xml:space="preserve">Syafutri, R. &amp; Soeharto. (2019). Pengembangan Movable Book untuk Meningkatkan Keterampilan Proses Sains Siswa. </w:t>
      </w:r>
      <w:r w:rsidRPr="009408EC">
        <w:rPr>
          <w:i/>
          <w:iCs/>
          <w:szCs w:val="24"/>
        </w:rPr>
        <w:t>Jurnal Pendidikan Indonesia Universitas Pendidikan Ganesha, 8</w:t>
      </w:r>
      <w:r w:rsidRPr="009408EC">
        <w:rPr>
          <w:szCs w:val="24"/>
        </w:rPr>
        <w:t xml:space="preserve">(1), 141-150, </w:t>
      </w:r>
      <w:r w:rsidRPr="009408EC">
        <w:rPr>
          <w:i/>
          <w:iCs/>
          <w:szCs w:val="24"/>
        </w:rPr>
        <w:t>Retrieved from</w:t>
      </w:r>
      <w:r w:rsidRPr="009408EC">
        <w:rPr>
          <w:szCs w:val="24"/>
        </w:rPr>
        <w:t xml:space="preserve"> </w:t>
      </w:r>
      <w:hyperlink r:id="rId43" w:history="1">
        <w:r w:rsidRPr="009408EC">
          <w:rPr>
            <w:rStyle w:val="Hyperlink"/>
            <w:szCs w:val="24"/>
          </w:rPr>
          <w:t>https://ejournal.undiksha.ac.id/index.php /JPI/article/view/15640</w:t>
        </w:r>
      </w:hyperlink>
      <w:r w:rsidRPr="009408EC">
        <w:rPr>
          <w:szCs w:val="24"/>
        </w:rPr>
        <w:t>.</w:t>
      </w:r>
    </w:p>
    <w:p w14:paraId="35CE53B5" w14:textId="77777777" w:rsidR="00C078AB" w:rsidRDefault="00C078AB" w:rsidP="00190C16">
      <w:pPr>
        <w:spacing w:after="200"/>
        <w:ind w:left="567" w:hanging="567"/>
        <w:rPr>
          <w:color w:val="000000"/>
          <w:szCs w:val="24"/>
        </w:rPr>
      </w:pPr>
      <w:r w:rsidRPr="009408EC">
        <w:rPr>
          <w:color w:val="000000"/>
          <w:szCs w:val="24"/>
        </w:rPr>
        <w:t>Van</w:t>
      </w:r>
      <w:r w:rsidRPr="009408EC">
        <w:rPr>
          <w:color w:val="000000"/>
          <w:szCs w:val="24"/>
          <w:lang w:val="en-ID"/>
        </w:rPr>
        <w:t>-</w:t>
      </w:r>
      <w:r w:rsidRPr="009408EC">
        <w:rPr>
          <w:color w:val="000000"/>
          <w:szCs w:val="24"/>
        </w:rPr>
        <w:t xml:space="preserve">Dyk, S. </w:t>
      </w:r>
      <w:r w:rsidRPr="009408EC">
        <w:rPr>
          <w:color w:val="000000"/>
          <w:szCs w:val="24"/>
          <w:lang w:val="en-ID"/>
        </w:rPr>
        <w:t>&amp;</w:t>
      </w:r>
      <w:r w:rsidRPr="009408EC">
        <w:rPr>
          <w:color w:val="000000"/>
          <w:szCs w:val="24"/>
        </w:rPr>
        <w:t xml:space="preserve"> Hewitt, C. (2011). </w:t>
      </w:r>
      <w:r w:rsidRPr="009408EC">
        <w:rPr>
          <w:i/>
          <w:iCs/>
          <w:color w:val="000000"/>
          <w:szCs w:val="24"/>
        </w:rPr>
        <w:t xml:space="preserve">Paper engineering: Fold, pull, pop &amp; turn. </w:t>
      </w:r>
      <w:r w:rsidRPr="009408EC">
        <w:rPr>
          <w:color w:val="000000"/>
          <w:szCs w:val="24"/>
        </w:rPr>
        <w:t>National Museum of American History Washington, DC: The Smithsonian</w:t>
      </w:r>
      <w:r w:rsidRPr="009408EC">
        <w:rPr>
          <w:i/>
          <w:iCs/>
          <w:color w:val="000000"/>
          <w:szCs w:val="24"/>
        </w:rPr>
        <w:t xml:space="preserve"> </w:t>
      </w:r>
      <w:r w:rsidRPr="009408EC">
        <w:rPr>
          <w:color w:val="000000"/>
          <w:szCs w:val="24"/>
        </w:rPr>
        <w:t>Libraries Exhibition Gallery.</w:t>
      </w:r>
    </w:p>
    <w:p w14:paraId="476E20F8" w14:textId="77777777" w:rsidR="00C078AB" w:rsidRDefault="00C078AB" w:rsidP="00C078AB">
      <w:pPr>
        <w:spacing w:after="200"/>
        <w:ind w:left="567" w:hanging="567"/>
      </w:pPr>
      <w:r>
        <w:lastRenderedPageBreak/>
        <w:t xml:space="preserve">Yuliati, N., Suhartiningsih, &amp; Hidayati, L. (2017). The Development of Pop-Up Story Book for Improving Language Ability. </w:t>
      </w:r>
      <w:r w:rsidRPr="00D346E1">
        <w:rPr>
          <w:i/>
          <w:iCs/>
        </w:rPr>
        <w:t>The International Journal of Social Sciences and Humanities Invention, 4</w:t>
      </w:r>
      <w:r>
        <w:t>(8), 3750-3755.</w:t>
      </w:r>
    </w:p>
    <w:p w14:paraId="66F3983E" w14:textId="77777777" w:rsidR="00C078AB" w:rsidRDefault="00C078AB" w:rsidP="00C078AB">
      <w:pPr>
        <w:spacing w:after="200"/>
        <w:ind w:left="567" w:hanging="567"/>
      </w:pPr>
      <w:r>
        <w:rPr>
          <w:szCs w:val="24"/>
          <w:lang w:val="en-ID"/>
        </w:rPr>
        <w:t>Zubaidah, Putra, R. S., &amp; Gade, F. (2020). L</w:t>
      </w:r>
      <w:r w:rsidRPr="00A32D52">
        <w:rPr>
          <w:szCs w:val="24"/>
          <w:lang w:val="en-ID"/>
        </w:rPr>
        <w:t xml:space="preserve">ightening the learning climate sebagai upaya mewujudkan pembelajaran yang menyenangkan bagi mahasiswa program studi ilmu perpustakaan UIN Ar-Raniry pada mata kuliah bahasa </w:t>
      </w:r>
      <w:r>
        <w:rPr>
          <w:szCs w:val="24"/>
          <w:lang w:val="en-ID"/>
        </w:rPr>
        <w:t>I</w:t>
      </w:r>
      <w:r w:rsidRPr="00A32D52">
        <w:rPr>
          <w:szCs w:val="24"/>
          <w:lang w:val="en-ID"/>
        </w:rPr>
        <w:t>nggris dengan menggunakan aplikasi zoom</w:t>
      </w:r>
      <w:r>
        <w:rPr>
          <w:szCs w:val="24"/>
          <w:lang w:val="en-ID"/>
        </w:rPr>
        <w:t xml:space="preserve">. </w:t>
      </w:r>
      <w:r>
        <w:rPr>
          <w:i/>
          <w:iCs/>
          <w:szCs w:val="24"/>
          <w:lang w:val="en-ID"/>
        </w:rPr>
        <w:t>Indonesian Journal of Library and Information Science, 1</w:t>
      </w:r>
      <w:r>
        <w:rPr>
          <w:szCs w:val="24"/>
          <w:lang w:val="en-ID"/>
        </w:rPr>
        <w:t xml:space="preserve">(1), 52-62. Retrieved from </w:t>
      </w:r>
      <w:hyperlink r:id="rId44" w:history="1">
        <w:r>
          <w:rPr>
            <w:rStyle w:val="Hyperlink"/>
          </w:rPr>
          <w:t>https://journal.ar-raniry.ac.id/index.php/ijlis/article/view/528</w:t>
        </w:r>
      </w:hyperlink>
      <w:r>
        <w:t>.</w:t>
      </w:r>
    </w:p>
    <w:p w14:paraId="1A25228F" w14:textId="77777777" w:rsidR="00C078AB" w:rsidRDefault="00C078AB" w:rsidP="00185D1E">
      <w:pPr>
        <w:spacing w:after="200"/>
        <w:ind w:left="567" w:hanging="567"/>
      </w:pPr>
    </w:p>
    <w:sectPr w:rsidR="00C078AB" w:rsidSect="00B9272A">
      <w:headerReference w:type="even" r:id="rId45"/>
      <w:headerReference w:type="default" r:id="rId46"/>
      <w:headerReference w:type="first" r:id="rId47"/>
      <w:footerReference w:type="first" r:id="rId48"/>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B7D02" w14:textId="77777777" w:rsidR="005E5671" w:rsidRDefault="005E5671" w:rsidP="00A41A67">
      <w:r>
        <w:separator/>
      </w:r>
    </w:p>
    <w:p w14:paraId="59779FE4" w14:textId="77777777" w:rsidR="005E5671" w:rsidRDefault="005E5671"/>
  </w:endnote>
  <w:endnote w:type="continuationSeparator" w:id="0">
    <w:p w14:paraId="260D9DB3" w14:textId="77777777" w:rsidR="005E5671" w:rsidRDefault="005E5671" w:rsidP="00A41A67">
      <w:r>
        <w:continuationSeparator/>
      </w:r>
    </w:p>
    <w:p w14:paraId="7367ABE6" w14:textId="77777777" w:rsidR="005E5671" w:rsidRDefault="005E5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haparral Pro">
    <w:altName w:val="Cambria"/>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7319E" w14:textId="5CAA8B37" w:rsidR="00501F16" w:rsidRPr="006C4B48" w:rsidRDefault="00976E4D" w:rsidP="006C4B48">
    <w:pPr>
      <w:pStyle w:val="Footer"/>
      <w:jc w:val="center"/>
      <w:rPr>
        <w:sz w:val="20"/>
      </w:rPr>
    </w:pPr>
    <w:r>
      <w:rPr>
        <w:noProof/>
      </w:rPr>
      <mc:AlternateContent>
        <mc:Choice Requires="wps">
          <w:drawing>
            <wp:anchor distT="4294967294" distB="4294967294" distL="114300" distR="114300" simplePos="0" relativeHeight="251656192" behindDoc="0" locked="0" layoutInCell="1" allowOverlap="1" wp14:anchorId="662580F2" wp14:editId="4CE7335E">
              <wp:simplePos x="0" y="0"/>
              <wp:positionH relativeFrom="page">
                <wp:posOffset>0</wp:posOffset>
              </wp:positionH>
              <wp:positionV relativeFrom="paragraph">
                <wp:posOffset>-113666</wp:posOffset>
              </wp:positionV>
              <wp:extent cx="7567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9153C" id="Straight Connector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uxyQEAAHcDAAAOAAAAZHJzL2Uyb0RvYy54bWysU02P2yAQvVfqf0DcGyepku1acfaQ7fay&#10;bSNl+wMmgG1UYNBAYuffF8jHbttbVR8Q8/WY92a8ehitYUdFQaNr+Gwy5Uw5gVK7ruE/Xp4+fOIs&#10;RHASDDrV8JMK/GH9/t1q8LWaY49GKmIJxIV68A3vY/R1VQXRKwthgl65FGyRLMRkUldJgiGhW1PN&#10;p9NlNSBJTyhUCMn7eA7ydcFvWyXi97YNKjLT8NRbLCeVc5/Par2CuiPwvRaXNuAfurCgXXr0BvUI&#10;EdiB9F9QVgvCgG2cCLQVtq0WqnBIbGbTP9jsevCqcEniBH+TKfw/WPHtuCWmZcOXnDmwaUS7SKC7&#10;PrINOpcERGLLrNPgQ53SN25LmakY3c4/o/gZmMNND65Tpd+Xk08gs1xR/VaSjeDTa/vhK8qUA4eI&#10;RbSxJZshkxxsLLM53WajxshEct4tlnf3H9MIxTVWQX0t9BTiF4WW5UvDjXZZNqjh+BxibgTqa0p2&#10;O3zSxpTRG8eGht8v5otSENBomYM5LVC33xhiR8jLU77CKkXephEenCxgvQL5+XKPoM35nh437iJG&#10;5n9Wco/ytKWrSGm6pcvLJub1eWuX6tf/Zf0LAAD//wMAUEsDBBQABgAIAAAAIQAvz52D3AAAAAkB&#10;AAAPAAAAZHJzL2Rvd25yZXYueG1sTI/BTsMwDIbvSLxDZCQu05Z2SLCVuhMCeuPCAO3qNaataJyu&#10;ybbC05NJk+Bo/9bv78tXo+3UgQffOkFIZwkolsqZVmqE97dyugDlA4mhzgkjfLOHVXF5kVNm3FFe&#10;+bAOtYol4jNCaELoM6191bAlP3M9S8w+3WApxHGotRnoGMttp+dJcqsttRI/NNTzY8PV13pvEXz5&#10;wbvyZ1JNks1N7Xi+e3p5JsTrq/HhHlTgMfwdwwk/okMRmbZuL8arDiGKBIRpercEdYrTZRpVtueV&#10;LnL936D4BQAA//8DAFBLAQItABQABgAIAAAAIQC2gziS/gAAAOEBAAATAAAAAAAAAAAAAAAAAAAA&#10;AABbQ29udGVudF9UeXBlc10ueG1sUEsBAi0AFAAGAAgAAAAhADj9If/WAAAAlAEAAAsAAAAAAAAA&#10;AAAAAAAALwEAAF9yZWxzLy5yZWxzUEsBAi0AFAAGAAgAAAAhAHr3O7HJAQAAdwMAAA4AAAAAAAAA&#10;AAAAAAAALgIAAGRycy9lMm9Eb2MueG1sUEsBAi0AFAAGAAgAAAAhAC/PnYPcAAAACQEAAA8AAAAA&#10;AAAAAAAAAAAAIwQAAGRycy9kb3ducmV2LnhtbFBLBQYAAAAABAAEAPMAAAAsBQAAAAA=&#10;">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6CE4D" w14:textId="77777777" w:rsidR="005E5671" w:rsidRDefault="005E5671" w:rsidP="00A41A67">
      <w:r>
        <w:separator/>
      </w:r>
    </w:p>
    <w:p w14:paraId="61C54712" w14:textId="77777777" w:rsidR="005E5671" w:rsidRDefault="005E5671"/>
  </w:footnote>
  <w:footnote w:type="continuationSeparator" w:id="0">
    <w:p w14:paraId="263CB7D6" w14:textId="77777777" w:rsidR="005E5671" w:rsidRDefault="005E5671" w:rsidP="00A41A67">
      <w:r>
        <w:continuationSeparator/>
      </w:r>
    </w:p>
    <w:p w14:paraId="0265508E" w14:textId="77777777" w:rsidR="005E5671" w:rsidRDefault="005E5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EB12E" w14:textId="77777777" w:rsidR="003A3F29" w:rsidRDefault="003A3F29" w:rsidP="00501F16">
    <w:pPr>
      <w:pStyle w:val="Header"/>
      <w:tabs>
        <w:tab w:val="right" w:pos="7920"/>
      </w:tabs>
      <w:rPr>
        <w:rFonts w:ascii="Calibri" w:eastAsia="Kozuka Mincho Pro R" w:hAnsi="Calibri" w:cs="Calibri"/>
        <w:sz w:val="20"/>
        <w:szCs w:val="20"/>
      </w:rPr>
    </w:pPr>
  </w:p>
  <w:p w14:paraId="2E900568" w14:textId="2F43C665" w:rsidR="00333D56" w:rsidRPr="002F0879" w:rsidRDefault="00976E4D" w:rsidP="00333D56">
    <w:pPr>
      <w:pStyle w:val="Header"/>
      <w:pBdr>
        <w:bottom w:val="single" w:sz="4" w:space="1" w:color="D9D9D9"/>
      </w:pBdr>
      <w:rPr>
        <w:bCs/>
        <w:sz w:val="20"/>
        <w:szCs w:val="20"/>
      </w:rPr>
    </w:pPr>
    <w:r>
      <w:rPr>
        <w:noProof/>
      </w:rPr>
      <mc:AlternateContent>
        <mc:Choice Requires="wps">
          <w:drawing>
            <wp:anchor distT="4294967295" distB="4294967295" distL="114300" distR="114300" simplePos="0" relativeHeight="251658240" behindDoc="0" locked="0" layoutInCell="1" allowOverlap="1" wp14:anchorId="20E23617" wp14:editId="006EA1DA">
              <wp:simplePos x="0" y="0"/>
              <wp:positionH relativeFrom="margin">
                <wp:align>center</wp:align>
              </wp:positionH>
              <wp:positionV relativeFrom="paragraph">
                <wp:posOffset>208914</wp:posOffset>
              </wp:positionV>
              <wp:extent cx="651319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31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8EDACB" id="Straight Connector 9"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l2QEAAKQDAAAOAAAAZHJzL2Uyb0RvYy54bWysU02P2yAQvVfqf0DcGyepstpYcfaQaHtZ&#10;tZGy/QGzGNuowCCGxsm/70A+mm1vVX1AwMy8mfd4Xj0dnRUHHcmgb+RsMpVCe4Wt8X0jv78+f3qU&#10;ghL4Fix63ciTJvm0/vhhNYZaz3FA2+ooGMRTPYZGDimFuqpIDdoBTTBoz8EOo4PEx9hXbYSR0Z2t&#10;5tPpQzVibENEpYn4dnsOynXB7zqt0reuI52EbSTPlsoay/qW12q9grqPEAajLmPAP0zhwHhueoPa&#10;QgLxM5q/oJxREQm7NFHoKuw6o3ThwGxm0z/Y7AcIunBhcSjcZKL/B6u+HnZRmLaRSyk8OH6ifYpg&#10;+iGJDXrPAmIUy6zTGKjm9I3fxcxUHf0+vKD6QRyr3gXzgcI57dhFl9OZqjgW3U833fUxCcWXD4vZ&#10;59lyIYW6xiqor4UhUvqi0Ym8aaQ1PksCNRxeKOXWUF9T8rXHZ2NteVbrxci8FvOMDGyuzkLirQtM&#10;l3wvBdieXatSLIiE1rS5OuPQiTY2igOwcdhvLY6vPK4UFihxgDmULwvDE7wrzeNsgYZzcQmdfeZM&#10;YrNb4xr5eF9tfe6oi10vpH5LmHdv2J528aozW6E0vdg2e+3+zPv7n2v9CwAA//8DAFBLAwQUAAYA&#10;CAAAACEA3Dzl7dsAAAAHAQAADwAAAGRycy9kb3ducmV2LnhtbEyPwU7DMBBE70j9B2srcaNOUxHa&#10;EKeqEJxQkSg99LiJFycQr6PYbcPf46oHOO7MaOZtsR5tJ040+NaxgvksAUFcO92yUbD/eLlbgvAB&#10;WWPnmBT8kId1ObkpMNfuzO902gUjYgn7HBU0IfS5lL5uyKKfuZ44ep9usBjiORipBzzHctvJNEky&#10;abHluNBgT08N1d+7o1VAX3Jb8bx/PtDi9S0zh2yzNKjU7XTcPIIINIa/MFzwIzqUkalyR9ZedAri&#10;I0HBIl2BuLhJev8Aoroqsizkf/7yFwAA//8DAFBLAQItABQABgAIAAAAIQC2gziS/gAAAOEBAAAT&#10;AAAAAAAAAAAAAAAAAAAAAABbQ29udGVudF9UeXBlc10ueG1sUEsBAi0AFAAGAAgAAAAhADj9If/W&#10;AAAAlAEAAAsAAAAAAAAAAAAAAAAALwEAAF9yZWxzLy5yZWxzUEsBAi0AFAAGAAgAAAAhAG5H7eXZ&#10;AQAApAMAAA4AAAAAAAAAAAAAAAAALgIAAGRycy9lMm9Eb2MueG1sUEsBAi0AFAAGAAgAAAAhANw8&#10;5e3bAAAABwEAAA8AAAAAAAAAAAAAAAAAMwQAAGRycy9kb3ducmV2LnhtbFBLBQYAAAAABAAEAPMA&#10;AAA7BQAAAAA=&#10;" strokecolor="windowText">
              <v:stroke joinstyle="miter"/>
              <o:lock v:ext="edit" shapetype="f"/>
              <w10:wrap anchorx="margin"/>
            </v:line>
          </w:pict>
        </mc:Fallback>
      </mc:AlternateContent>
    </w:r>
    <w:r w:rsidR="00333D56" w:rsidRPr="005A6273">
      <w:rPr>
        <w:sz w:val="20"/>
        <w:szCs w:val="20"/>
      </w:rPr>
      <w:fldChar w:fldCharType="begin"/>
    </w:r>
    <w:r w:rsidR="00333D56" w:rsidRPr="005A6273">
      <w:rPr>
        <w:sz w:val="20"/>
        <w:szCs w:val="20"/>
      </w:rPr>
      <w:instrText xml:space="preserve"> PAGE   \* MERGEFORMAT </w:instrText>
    </w:r>
    <w:r w:rsidR="00333D56" w:rsidRPr="005A6273">
      <w:rPr>
        <w:sz w:val="20"/>
        <w:szCs w:val="20"/>
      </w:rPr>
      <w:fldChar w:fldCharType="separate"/>
    </w:r>
    <w:r w:rsidR="00333D56">
      <w:rPr>
        <w:sz w:val="20"/>
        <w:szCs w:val="20"/>
      </w:rPr>
      <w:t>2</w:t>
    </w:r>
    <w:r w:rsidR="00333D56" w:rsidRPr="005A6273">
      <w:rPr>
        <w:bCs/>
        <w:noProof/>
        <w:sz w:val="20"/>
        <w:szCs w:val="20"/>
      </w:rPr>
      <w:fldChar w:fldCharType="end"/>
    </w:r>
    <w:r w:rsidR="00333D56" w:rsidRPr="005A6273">
      <w:rPr>
        <w:bCs/>
        <w:sz w:val="20"/>
        <w:szCs w:val="20"/>
      </w:rPr>
      <w:t xml:space="preserve"> | </w:t>
    </w:r>
    <w:r w:rsidR="00333D56" w:rsidRPr="005A6273">
      <w:rPr>
        <w:sz w:val="20"/>
        <w:szCs w:val="20"/>
      </w:rPr>
      <w:t xml:space="preserve">Jurnal </w:t>
    </w:r>
    <w:proofErr w:type="gramStart"/>
    <w:r w:rsidR="00333D56" w:rsidRPr="005A6273">
      <w:rPr>
        <w:sz w:val="20"/>
        <w:szCs w:val="20"/>
      </w:rPr>
      <w:t>PKM</w:t>
    </w:r>
    <w:r w:rsidR="00333D56">
      <w:rPr>
        <w:sz w:val="20"/>
        <w:szCs w:val="20"/>
      </w:rPr>
      <w:t xml:space="preserve"> :</w:t>
    </w:r>
    <w:proofErr w:type="gramEnd"/>
    <w:r w:rsidR="00333D56">
      <w:rPr>
        <w:sz w:val="20"/>
        <w:szCs w:val="20"/>
      </w:rPr>
      <w:t xml:space="preserve"> </w:t>
    </w:r>
    <w:r w:rsidR="00333D56" w:rsidRPr="002B3F80">
      <w:rPr>
        <w:color w:val="000000"/>
        <w:sz w:val="20"/>
        <w:szCs w:val="20"/>
        <w:shd w:val="clear" w:color="auto" w:fill="FFFFFF"/>
      </w:rPr>
      <w:t>Pengabdian kepada Masyarakat</w:t>
    </w:r>
    <w:r w:rsidR="00333D56">
      <w:rPr>
        <w:sz w:val="20"/>
        <w:szCs w:val="20"/>
      </w:rPr>
      <w:t xml:space="preserve"> | Vol. 00 No. 00</w:t>
    </w:r>
    <w:r w:rsidR="00333D56" w:rsidRPr="005A6273">
      <w:rPr>
        <w:sz w:val="20"/>
        <w:szCs w:val="20"/>
      </w:rPr>
      <w:t xml:space="preserve"> | </w:t>
    </w:r>
    <w:r w:rsidR="00333D56">
      <w:rPr>
        <w:sz w:val="20"/>
        <w:szCs w:val="20"/>
      </w:rPr>
      <w:t>bulan tahun</w:t>
    </w:r>
    <w:r w:rsidR="00333D56" w:rsidRPr="005A6273">
      <w:rPr>
        <w:sz w:val="20"/>
        <w:szCs w:val="20"/>
      </w:rPr>
      <w:t xml:space="preserve"> | </w:t>
    </w:r>
    <w:r w:rsidR="00333D56">
      <w:rPr>
        <w:sz w:val="20"/>
        <w:szCs w:val="20"/>
      </w:rPr>
      <w:t>00-00</w:t>
    </w:r>
  </w:p>
  <w:p w14:paraId="662C3C7F" w14:textId="77777777" w:rsidR="00501F16" w:rsidRPr="006C4B48" w:rsidRDefault="00501F16" w:rsidP="00333D56">
    <w:pPr>
      <w:pStyle w:val="Header"/>
      <w:tabs>
        <w:tab w:val="right" w:pos="7920"/>
      </w:tabs>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8ECBA" w14:textId="0A4B4E51" w:rsidR="00501F16" w:rsidRPr="00333D56" w:rsidRDefault="00976E4D" w:rsidP="00333D56">
    <w:pPr>
      <w:jc w:val="right"/>
      <w:rPr>
        <w:i/>
        <w:sz w:val="20"/>
      </w:rPr>
    </w:pPr>
    <w:r w:rsidRPr="00333D56">
      <w:rPr>
        <w:noProof/>
        <w:sz w:val="20"/>
      </w:rPr>
      <mc:AlternateContent>
        <mc:Choice Requires="wps">
          <w:drawing>
            <wp:anchor distT="0" distB="0" distL="114300" distR="114300" simplePos="0" relativeHeight="251659264" behindDoc="0" locked="0" layoutInCell="1" allowOverlap="1" wp14:anchorId="2141CF99" wp14:editId="3CD674CA">
              <wp:simplePos x="0" y="0"/>
              <wp:positionH relativeFrom="margin">
                <wp:align>center</wp:align>
              </wp:positionH>
              <wp:positionV relativeFrom="paragraph">
                <wp:posOffset>208915</wp:posOffset>
              </wp:positionV>
              <wp:extent cx="6513195" cy="0"/>
              <wp:effectExtent l="9525" t="8890" r="11430" b="1016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FCEAB" id="Straight Connector 1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Fs2QEAAJADAAAOAAAAZHJzL2Uyb0RvYy54bWysU01vGyEQvVfqf0Dc6/W6cpQgr3Nwml7S&#10;1pLTHzAGdhcVGATEa//7DsR20/ZWdQ8I5uPNmzezq/ujs+ygYzLoO97O5pxpL1EZP3T8+/Pjh1vO&#10;UgavwKLXHT/pxO/X79+tpiD0Ake0SkdGID6JKXR8zDmIpkly1A7SDIP25OwxOsj0jEOjIkyE7myz&#10;mM9vmgmjChGlTomsD69Ovq74fa9l/tb3SWdmO07ccj1jPfflbNYrEEOEMBp5pgH/wMKB8VT0CvUA&#10;GdhLNH9BOSMjJuzzTKJrsO+N1LUH6qad/9HNboSgay8kTgpXmdL/g5VfD9vIjOr4gjMPjka0yxHM&#10;MGa2Qe9JQIysrUJNIQmK3/htLK3Ko9+FJ5Q/EvO4GcEPuhJ+PgVCaYu0zW8p5ZECldtPX1BRDLxk&#10;rKod++gKJOnBjnU4p+tw9DEzScabZfuxvVtyJi++BsQlMcSUP2t0rFw6bo0vuoGAw1PKhQiIS0gx&#10;e3w01tbZW8+mjt8tF4QMdqAlljnW3ITWqBJXMlIc9hsb2QHKItWvNkiet2HOZFpna1zHb69BIEYN&#10;6pNXtWAGY1/vRMr6s0hFl7K0SexRnbbxIh6NvbI/r2jZq7fvmv3rR1r/BAAA//8DAFBLAwQUAAYA&#10;CAAAACEAXa9Wv9wAAAAHAQAADwAAAGRycy9kb3ducmV2LnhtbEyPwU7DMBBE70j8g7VI3KjTIAqk&#10;2VSAlBOoFSkcuLnxNgnE69R22/D3uOIAx50ZzbzNF6PpxYGc7ywjTCcJCOLa6o4bhLd1eXUHwgfF&#10;WvWWCeGbPCyK87NcZdoe+ZUOVWhELGGfKYQ2hCGT0tctGeUndiCO3tY6o0I8XSO1U8dYbnqZJslM&#10;GtVxXGjVQE8t1V/V3iBsafn+7B3tXnarx4+yWn2aplwjXl6MD3MQgcbwF4YTfkSHIjJt7J61Fz1C&#10;fCQgXKf3IE5ukt7cgtj8KrLI5X/+4gcAAP//AwBQSwECLQAUAAYACAAAACEAtoM4kv4AAADhAQAA&#10;EwAAAAAAAAAAAAAAAAAAAAAAW0NvbnRlbnRfVHlwZXNdLnhtbFBLAQItABQABgAIAAAAIQA4/SH/&#10;1gAAAJQBAAALAAAAAAAAAAAAAAAAAC8BAABfcmVscy8ucmVsc1BLAQItABQABgAIAAAAIQAiU4Fs&#10;2QEAAJADAAAOAAAAAAAAAAAAAAAAAC4CAABkcnMvZTJvRG9jLnhtbFBLAQItABQABgAIAAAAIQBd&#10;r1a/3AAAAAcBAAAPAAAAAAAAAAAAAAAAADMEAABkcnMvZG93bnJldi54bWxQSwUGAAAAAAQABADz&#10;AAAAPAUAAAAA&#10;">
              <v:stroke joinstyle="miter"/>
              <w10:wrap anchorx="margin"/>
            </v:line>
          </w:pict>
        </mc:Fallback>
      </mc:AlternateContent>
    </w:r>
    <w:r w:rsidR="00333D56" w:rsidRPr="00333D56">
      <w:rPr>
        <w:i/>
        <w:sz w:val="20"/>
      </w:rPr>
      <w:t>Judul…(penulis)</w:t>
    </w:r>
    <w:r w:rsidR="00333D56" w:rsidRPr="00333D56">
      <w:rPr>
        <w:sz w:val="20"/>
      </w:rPr>
      <w:t xml:space="preserve"> | </w:t>
    </w:r>
    <w:r w:rsidR="00333D56" w:rsidRPr="00333D56">
      <w:rPr>
        <w:bCs/>
        <w:sz w:val="20"/>
      </w:rPr>
      <w:fldChar w:fldCharType="begin"/>
    </w:r>
    <w:r w:rsidR="00333D56" w:rsidRPr="00333D56">
      <w:rPr>
        <w:sz w:val="20"/>
      </w:rPr>
      <w:instrText xml:space="preserve"> PAGE   \* MERGEFORMAT </w:instrText>
    </w:r>
    <w:r w:rsidR="00333D56" w:rsidRPr="00333D56">
      <w:rPr>
        <w:bCs/>
        <w:sz w:val="20"/>
      </w:rPr>
      <w:fldChar w:fldCharType="separate"/>
    </w:r>
    <w:r w:rsidR="00333D56" w:rsidRPr="00333D56">
      <w:rPr>
        <w:bCs/>
        <w:sz w:val="20"/>
      </w:rPr>
      <w:t>3</w:t>
    </w:r>
    <w:r w:rsidR="00333D56" w:rsidRPr="00333D56">
      <w:rPr>
        <w:bCs/>
        <w:noProof/>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6C436" w14:textId="77777777" w:rsidR="00333D56" w:rsidRPr="002B3F80" w:rsidRDefault="00333D56" w:rsidP="00333D56">
    <w:pPr>
      <w:pStyle w:val="Header"/>
      <w:tabs>
        <w:tab w:val="clear" w:pos="8640"/>
        <w:tab w:val="right" w:pos="8504"/>
      </w:tabs>
      <w:rPr>
        <w:sz w:val="20"/>
        <w:szCs w:val="20"/>
      </w:rPr>
    </w:pPr>
    <w:bookmarkStart w:id="6" w:name="_Hlk534909651"/>
    <w:r w:rsidRPr="002B3F80">
      <w:rPr>
        <w:sz w:val="20"/>
        <w:szCs w:val="20"/>
      </w:rPr>
      <w:t xml:space="preserve">Jurnal PKM: </w:t>
    </w:r>
    <w:r w:rsidRPr="002B3F80">
      <w:rPr>
        <w:color w:val="000000"/>
        <w:sz w:val="20"/>
        <w:szCs w:val="20"/>
        <w:shd w:val="clear" w:color="auto" w:fill="FFFFFF"/>
      </w:rPr>
      <w:t>Pengabdian kepada Masyarakat</w:t>
    </w:r>
    <w:r w:rsidRPr="002B3F80">
      <w:rPr>
        <w:sz w:val="20"/>
        <w:szCs w:val="20"/>
      </w:rPr>
      <w:tab/>
    </w:r>
    <w:r>
      <w:rPr>
        <w:sz w:val="20"/>
        <w:szCs w:val="20"/>
      </w:rPr>
      <w:tab/>
      <w:t>Vol. 00 No. 00, bulan tahun</w:t>
    </w:r>
  </w:p>
  <w:p w14:paraId="30E22C5A" w14:textId="4F6439B5" w:rsidR="00333D56" w:rsidRPr="00332CBB" w:rsidRDefault="00976E4D" w:rsidP="00333D56">
    <w:pPr>
      <w:pStyle w:val="Header"/>
      <w:tabs>
        <w:tab w:val="right" w:pos="8504"/>
      </w:tabs>
      <w:rPr>
        <w:sz w:val="20"/>
        <w:szCs w:val="20"/>
      </w:rPr>
    </w:pPr>
    <w:r>
      <w:rPr>
        <w:noProof/>
      </w:rPr>
      <mc:AlternateContent>
        <mc:Choice Requires="wps">
          <w:drawing>
            <wp:anchor distT="0" distB="0" distL="114300" distR="114300" simplePos="0" relativeHeight="251657216" behindDoc="0" locked="0" layoutInCell="1" allowOverlap="1" wp14:anchorId="74C5DFBE" wp14:editId="71226406">
              <wp:simplePos x="0" y="0"/>
              <wp:positionH relativeFrom="margin">
                <wp:align>center</wp:align>
              </wp:positionH>
              <wp:positionV relativeFrom="paragraph">
                <wp:posOffset>201930</wp:posOffset>
              </wp:positionV>
              <wp:extent cx="6513195" cy="0"/>
              <wp:effectExtent l="9525" t="11430" r="11430" b="7620"/>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D3FC" id="Straight Connector 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9pt" to="512.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2uo1wEAAI8DAAAOAAAAZHJzL2Uyb0RvYy54bWysU02P2yAQvVfqf0DcG8epsspacfaQ7fay&#10;bSNl+wMmgG1UYBCwsfPvO5CPbttbVR8QzMebN2/G64fJGnZUIWp0La9nc86UEyi161v+/eXpw4qz&#10;mMBJMOhUy08q8ofN+3fr0TdqgQMaqQIjEBeb0bd8SMk3VRXFoCzEGXrlyNlhsJDoGfpKBhgJ3Zpq&#10;MZ/fVSMG6QMKFSNZH89Ovin4XadE+tZ1USVmWk7cUjlDOQ/5rDZraPoAftDiQgP+gYUF7ajoDeoR&#10;ErDXoP+CsloEjNilmUBbYddpoUoP1E09/6Ob/QBelV5InOhvMsX/Byu+HneBaUmz48yBpRHtUwDd&#10;D4lt0TkSEANbZZ1GHxsK37pdyJ2Kye39M4ofkTncDuB6Vfi+nDyB1Dmj+i0lP6KnaofxC0qKgdeE&#10;RbSpCzZDkhxsKrM53WajpsQEGe+W9cf6fsmZuPoqaK6JPsT0WaFl+dJyo12WDRo4PseUiUBzDclm&#10;h0/amDJ649jY8vvlgpDB9LTDIoWSG9FomeNyRgz9YWsCO0Leo/KVBsnzNszqRNtstG356hYEzaBA&#10;fnKyFEygzflOpIy7iJR1OSt8QHnahat4NPXC/rKhea3evkv2r/9o8xMAAP//AwBQSwMEFAAGAAgA&#10;AAAhALd1BQrcAAAABwEAAA8AAABkcnMvZG93bnJldi54bWxMj0FPwkAQhe8m/ofNmHiTLRjF1G4J&#10;mvSkkVjkwG3pDm2lO1t2F6j/3iEe5Djvvbz3TTYbbCeO6EPrSMF4lIBAqpxpqVbwtSzunkCEqMno&#10;zhEq+MEAs/z6KtOpcSf6xGMZa8ElFFKtoImxT6UMVYNWh5HrkdjbOm915NPX0nh94nLbyUmSPEqr&#10;W+KFRvf42mC1Kw9WwRY/Vm/B4/59v3hZF+Xi29bFUqnbm2H+DCLiEP/DcMZndMiZaeMOZILoFPAj&#10;UcH9mPnPbjJ5mILY/Ckyz+Qlf/4LAAD//wMAUEsBAi0AFAAGAAgAAAAhALaDOJL+AAAA4QEAABMA&#10;AAAAAAAAAAAAAAAAAAAAAFtDb250ZW50X1R5cGVzXS54bWxQSwECLQAUAAYACAAAACEAOP0h/9YA&#10;AACUAQAACwAAAAAAAAAAAAAAAAAvAQAAX3JlbHMvLnJlbHNQSwECLQAUAAYACAAAACEANB9rqNcB&#10;AACPAwAADgAAAAAAAAAAAAAAAAAuAgAAZHJzL2Uyb0RvYy54bWxQSwECLQAUAAYACAAAACEAt3UF&#10;CtwAAAAHAQAADwAAAAAAAAAAAAAAAAAxBAAAZHJzL2Rvd25yZXYueG1sUEsFBgAAAAAEAAQA8wAA&#10;ADoFAAAAAA==&#10;">
              <v:stroke joinstyle="miter"/>
              <w10:wrap anchorx="margin"/>
            </v:line>
          </w:pict>
        </mc:Fallback>
      </mc:AlternateContent>
    </w:r>
    <w:r w:rsidR="00333D56" w:rsidRPr="002B3F80">
      <w:rPr>
        <w:sz w:val="20"/>
        <w:szCs w:val="20"/>
      </w:rPr>
      <w:t xml:space="preserve">p-ISSN </w:t>
    </w:r>
    <w:r w:rsidR="00333D56" w:rsidRPr="002B3F80">
      <w:rPr>
        <w:color w:val="000000"/>
        <w:sz w:val="20"/>
        <w:szCs w:val="20"/>
        <w:shd w:val="clear" w:color="auto" w:fill="FFFFFF"/>
      </w:rPr>
      <w:t>2614-574X</w:t>
    </w:r>
    <w:r w:rsidR="00333D56" w:rsidRPr="002B3F80">
      <w:rPr>
        <w:sz w:val="20"/>
        <w:szCs w:val="20"/>
      </w:rPr>
      <w:t xml:space="preserve">, e-ISSN </w:t>
    </w:r>
    <w:r w:rsidR="00333D56" w:rsidRPr="002B3F80">
      <w:rPr>
        <w:color w:val="000000"/>
        <w:sz w:val="20"/>
        <w:szCs w:val="20"/>
        <w:shd w:val="clear" w:color="auto" w:fill="FFFFFF"/>
      </w:rPr>
      <w:t>2615-4749</w:t>
    </w:r>
    <w:r w:rsidR="00333D56" w:rsidRPr="002B3F80">
      <w:rPr>
        <w:sz w:val="20"/>
        <w:szCs w:val="20"/>
      </w:rPr>
      <w:tab/>
    </w:r>
    <w:r w:rsidR="00333D56">
      <w:rPr>
        <w:sz w:val="20"/>
        <w:szCs w:val="20"/>
      </w:rPr>
      <w:tab/>
    </w:r>
    <w:r w:rsidR="00333D56" w:rsidRPr="002B3F80">
      <w:rPr>
        <w:sz w:val="20"/>
        <w:szCs w:val="20"/>
      </w:rPr>
      <w:t xml:space="preserve">hal. </w:t>
    </w:r>
    <w:r w:rsidR="00333D56">
      <w:rPr>
        <w:sz w:val="20"/>
        <w:szCs w:val="20"/>
      </w:rPr>
      <w:t>00-00</w:t>
    </w:r>
  </w:p>
  <w:bookmarkEnd w:id="6"/>
  <w:p w14:paraId="6FCC3F46" w14:textId="77777777" w:rsidR="00501F16" w:rsidRPr="00333D56" w:rsidRDefault="00501F16" w:rsidP="00333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76B09"/>
    <w:multiLevelType w:val="hybridMultilevel"/>
    <w:tmpl w:val="25A6DB0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0BB1158"/>
    <w:multiLevelType w:val="hybridMultilevel"/>
    <w:tmpl w:val="32206C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7ED1C89"/>
    <w:multiLevelType w:val="hybridMultilevel"/>
    <w:tmpl w:val="F8EAD298"/>
    <w:lvl w:ilvl="0" w:tplc="8C2622F6">
      <w:start w:val="1"/>
      <w:numFmt w:val="bullet"/>
      <w:lvlText w:val="•"/>
      <w:lvlJc w:val="left"/>
      <w:pPr>
        <w:tabs>
          <w:tab w:val="num" w:pos="720"/>
        </w:tabs>
        <w:ind w:left="720" w:hanging="360"/>
      </w:pPr>
      <w:rPr>
        <w:rFonts w:ascii="Times New Roman" w:hAnsi="Times New Roman" w:hint="default"/>
      </w:rPr>
    </w:lvl>
    <w:lvl w:ilvl="1" w:tplc="A5E6011C" w:tentative="1">
      <w:start w:val="1"/>
      <w:numFmt w:val="bullet"/>
      <w:lvlText w:val="•"/>
      <w:lvlJc w:val="left"/>
      <w:pPr>
        <w:tabs>
          <w:tab w:val="num" w:pos="1440"/>
        </w:tabs>
        <w:ind w:left="1440" w:hanging="360"/>
      </w:pPr>
      <w:rPr>
        <w:rFonts w:ascii="Times New Roman" w:hAnsi="Times New Roman" w:hint="default"/>
      </w:rPr>
    </w:lvl>
    <w:lvl w:ilvl="2" w:tplc="016A8080" w:tentative="1">
      <w:start w:val="1"/>
      <w:numFmt w:val="bullet"/>
      <w:lvlText w:val="•"/>
      <w:lvlJc w:val="left"/>
      <w:pPr>
        <w:tabs>
          <w:tab w:val="num" w:pos="2160"/>
        </w:tabs>
        <w:ind w:left="2160" w:hanging="360"/>
      </w:pPr>
      <w:rPr>
        <w:rFonts w:ascii="Times New Roman" w:hAnsi="Times New Roman" w:hint="default"/>
      </w:rPr>
    </w:lvl>
    <w:lvl w:ilvl="3" w:tplc="16EC9A86" w:tentative="1">
      <w:start w:val="1"/>
      <w:numFmt w:val="bullet"/>
      <w:lvlText w:val="•"/>
      <w:lvlJc w:val="left"/>
      <w:pPr>
        <w:tabs>
          <w:tab w:val="num" w:pos="2880"/>
        </w:tabs>
        <w:ind w:left="2880" w:hanging="360"/>
      </w:pPr>
      <w:rPr>
        <w:rFonts w:ascii="Times New Roman" w:hAnsi="Times New Roman" w:hint="default"/>
      </w:rPr>
    </w:lvl>
    <w:lvl w:ilvl="4" w:tplc="9D00A9DA" w:tentative="1">
      <w:start w:val="1"/>
      <w:numFmt w:val="bullet"/>
      <w:lvlText w:val="•"/>
      <w:lvlJc w:val="left"/>
      <w:pPr>
        <w:tabs>
          <w:tab w:val="num" w:pos="3600"/>
        </w:tabs>
        <w:ind w:left="3600" w:hanging="360"/>
      </w:pPr>
      <w:rPr>
        <w:rFonts w:ascii="Times New Roman" w:hAnsi="Times New Roman" w:hint="default"/>
      </w:rPr>
    </w:lvl>
    <w:lvl w:ilvl="5" w:tplc="7E2615F6" w:tentative="1">
      <w:start w:val="1"/>
      <w:numFmt w:val="bullet"/>
      <w:lvlText w:val="•"/>
      <w:lvlJc w:val="left"/>
      <w:pPr>
        <w:tabs>
          <w:tab w:val="num" w:pos="4320"/>
        </w:tabs>
        <w:ind w:left="4320" w:hanging="360"/>
      </w:pPr>
      <w:rPr>
        <w:rFonts w:ascii="Times New Roman" w:hAnsi="Times New Roman" w:hint="default"/>
      </w:rPr>
    </w:lvl>
    <w:lvl w:ilvl="6" w:tplc="EE804FA6" w:tentative="1">
      <w:start w:val="1"/>
      <w:numFmt w:val="bullet"/>
      <w:lvlText w:val="•"/>
      <w:lvlJc w:val="left"/>
      <w:pPr>
        <w:tabs>
          <w:tab w:val="num" w:pos="5040"/>
        </w:tabs>
        <w:ind w:left="5040" w:hanging="360"/>
      </w:pPr>
      <w:rPr>
        <w:rFonts w:ascii="Times New Roman" w:hAnsi="Times New Roman" w:hint="default"/>
      </w:rPr>
    </w:lvl>
    <w:lvl w:ilvl="7" w:tplc="FC2815C2" w:tentative="1">
      <w:start w:val="1"/>
      <w:numFmt w:val="bullet"/>
      <w:lvlText w:val="•"/>
      <w:lvlJc w:val="left"/>
      <w:pPr>
        <w:tabs>
          <w:tab w:val="num" w:pos="5760"/>
        </w:tabs>
        <w:ind w:left="5760" w:hanging="360"/>
      </w:pPr>
      <w:rPr>
        <w:rFonts w:ascii="Times New Roman" w:hAnsi="Times New Roman" w:hint="default"/>
      </w:rPr>
    </w:lvl>
    <w:lvl w:ilvl="8" w:tplc="1A1629F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80405A2"/>
    <w:multiLevelType w:val="hybridMultilevel"/>
    <w:tmpl w:val="B56C68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25F4F7C"/>
    <w:multiLevelType w:val="hybridMultilevel"/>
    <w:tmpl w:val="0BEA963A"/>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8346653"/>
    <w:multiLevelType w:val="hybridMultilevel"/>
    <w:tmpl w:val="718464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EC65289"/>
    <w:multiLevelType w:val="hybridMultilevel"/>
    <w:tmpl w:val="9EAA53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0EC46C9"/>
    <w:multiLevelType w:val="hybridMultilevel"/>
    <w:tmpl w:val="69F8B5CA"/>
    <w:lvl w:ilvl="0" w:tplc="8C2622F6">
      <w:start w:val="1"/>
      <w:numFmt w:val="bullet"/>
      <w:lvlText w:val="•"/>
      <w:lvlJc w:val="left"/>
      <w:pPr>
        <w:tabs>
          <w:tab w:val="num" w:pos="720"/>
        </w:tabs>
        <w:ind w:left="720" w:hanging="360"/>
      </w:pPr>
      <w:rPr>
        <w:rFonts w:ascii="Times New Roman" w:hAnsi="Times New Roman" w:hint="default"/>
      </w:rPr>
    </w:lvl>
    <w:lvl w:ilvl="1" w:tplc="C11E43CA" w:tentative="1">
      <w:start w:val="1"/>
      <w:numFmt w:val="bullet"/>
      <w:lvlText w:val="•"/>
      <w:lvlJc w:val="left"/>
      <w:pPr>
        <w:tabs>
          <w:tab w:val="num" w:pos="1440"/>
        </w:tabs>
        <w:ind w:left="1440" w:hanging="360"/>
      </w:pPr>
      <w:rPr>
        <w:rFonts w:ascii="Times New Roman" w:hAnsi="Times New Roman" w:hint="default"/>
      </w:rPr>
    </w:lvl>
    <w:lvl w:ilvl="2" w:tplc="E748601C" w:tentative="1">
      <w:start w:val="1"/>
      <w:numFmt w:val="bullet"/>
      <w:lvlText w:val="•"/>
      <w:lvlJc w:val="left"/>
      <w:pPr>
        <w:tabs>
          <w:tab w:val="num" w:pos="2160"/>
        </w:tabs>
        <w:ind w:left="2160" w:hanging="360"/>
      </w:pPr>
      <w:rPr>
        <w:rFonts w:ascii="Times New Roman" w:hAnsi="Times New Roman" w:hint="default"/>
      </w:rPr>
    </w:lvl>
    <w:lvl w:ilvl="3" w:tplc="6F5E00D0" w:tentative="1">
      <w:start w:val="1"/>
      <w:numFmt w:val="bullet"/>
      <w:lvlText w:val="•"/>
      <w:lvlJc w:val="left"/>
      <w:pPr>
        <w:tabs>
          <w:tab w:val="num" w:pos="2880"/>
        </w:tabs>
        <w:ind w:left="2880" w:hanging="360"/>
      </w:pPr>
      <w:rPr>
        <w:rFonts w:ascii="Times New Roman" w:hAnsi="Times New Roman" w:hint="default"/>
      </w:rPr>
    </w:lvl>
    <w:lvl w:ilvl="4" w:tplc="77B864C6" w:tentative="1">
      <w:start w:val="1"/>
      <w:numFmt w:val="bullet"/>
      <w:lvlText w:val="•"/>
      <w:lvlJc w:val="left"/>
      <w:pPr>
        <w:tabs>
          <w:tab w:val="num" w:pos="3600"/>
        </w:tabs>
        <w:ind w:left="3600" w:hanging="360"/>
      </w:pPr>
      <w:rPr>
        <w:rFonts w:ascii="Times New Roman" w:hAnsi="Times New Roman" w:hint="default"/>
      </w:rPr>
    </w:lvl>
    <w:lvl w:ilvl="5" w:tplc="588A2B64" w:tentative="1">
      <w:start w:val="1"/>
      <w:numFmt w:val="bullet"/>
      <w:lvlText w:val="•"/>
      <w:lvlJc w:val="left"/>
      <w:pPr>
        <w:tabs>
          <w:tab w:val="num" w:pos="4320"/>
        </w:tabs>
        <w:ind w:left="4320" w:hanging="360"/>
      </w:pPr>
      <w:rPr>
        <w:rFonts w:ascii="Times New Roman" w:hAnsi="Times New Roman" w:hint="default"/>
      </w:rPr>
    </w:lvl>
    <w:lvl w:ilvl="6" w:tplc="ED1CD42A" w:tentative="1">
      <w:start w:val="1"/>
      <w:numFmt w:val="bullet"/>
      <w:lvlText w:val="•"/>
      <w:lvlJc w:val="left"/>
      <w:pPr>
        <w:tabs>
          <w:tab w:val="num" w:pos="5040"/>
        </w:tabs>
        <w:ind w:left="5040" w:hanging="360"/>
      </w:pPr>
      <w:rPr>
        <w:rFonts w:ascii="Times New Roman" w:hAnsi="Times New Roman" w:hint="default"/>
      </w:rPr>
    </w:lvl>
    <w:lvl w:ilvl="7" w:tplc="FC0295C4" w:tentative="1">
      <w:start w:val="1"/>
      <w:numFmt w:val="bullet"/>
      <w:lvlText w:val="•"/>
      <w:lvlJc w:val="left"/>
      <w:pPr>
        <w:tabs>
          <w:tab w:val="num" w:pos="5760"/>
        </w:tabs>
        <w:ind w:left="5760" w:hanging="360"/>
      </w:pPr>
      <w:rPr>
        <w:rFonts w:ascii="Times New Roman" w:hAnsi="Times New Roman" w:hint="default"/>
      </w:rPr>
    </w:lvl>
    <w:lvl w:ilvl="8" w:tplc="20AA99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84D5018"/>
    <w:multiLevelType w:val="hybridMultilevel"/>
    <w:tmpl w:val="FFACEEA2"/>
    <w:lvl w:ilvl="0" w:tplc="588A326E">
      <w:start w:val="1"/>
      <w:numFmt w:val="decimal"/>
      <w:lvlText w:val="%1."/>
      <w:lvlJc w:val="left"/>
      <w:pPr>
        <w:ind w:left="927" w:hanging="360"/>
      </w:pPr>
      <w:rPr>
        <w:rFonts w:ascii="Chaparral Pro" w:hAnsi="Chaparral Pro" w:cs="Times New Roman"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6DA10DEE"/>
    <w:multiLevelType w:val="hybridMultilevel"/>
    <w:tmpl w:val="93D4CA06"/>
    <w:lvl w:ilvl="0" w:tplc="8C2622F6">
      <w:start w:val="1"/>
      <w:numFmt w:val="bullet"/>
      <w:lvlText w:val="•"/>
      <w:lvlJc w:val="left"/>
      <w:pPr>
        <w:tabs>
          <w:tab w:val="num" w:pos="720"/>
        </w:tabs>
        <w:ind w:left="720" w:hanging="360"/>
      </w:pPr>
      <w:rPr>
        <w:rFonts w:ascii="Times New Roman" w:hAnsi="Times New Roman" w:hint="default"/>
      </w:rPr>
    </w:lvl>
    <w:lvl w:ilvl="1" w:tplc="56322504" w:tentative="1">
      <w:start w:val="1"/>
      <w:numFmt w:val="bullet"/>
      <w:lvlText w:val="•"/>
      <w:lvlJc w:val="left"/>
      <w:pPr>
        <w:tabs>
          <w:tab w:val="num" w:pos="1440"/>
        </w:tabs>
        <w:ind w:left="1440" w:hanging="360"/>
      </w:pPr>
      <w:rPr>
        <w:rFonts w:ascii="Times New Roman" w:hAnsi="Times New Roman" w:hint="default"/>
      </w:rPr>
    </w:lvl>
    <w:lvl w:ilvl="2" w:tplc="76B0B3AC" w:tentative="1">
      <w:start w:val="1"/>
      <w:numFmt w:val="bullet"/>
      <w:lvlText w:val="•"/>
      <w:lvlJc w:val="left"/>
      <w:pPr>
        <w:tabs>
          <w:tab w:val="num" w:pos="2160"/>
        </w:tabs>
        <w:ind w:left="2160" w:hanging="360"/>
      </w:pPr>
      <w:rPr>
        <w:rFonts w:ascii="Times New Roman" w:hAnsi="Times New Roman" w:hint="default"/>
      </w:rPr>
    </w:lvl>
    <w:lvl w:ilvl="3" w:tplc="477604AC" w:tentative="1">
      <w:start w:val="1"/>
      <w:numFmt w:val="bullet"/>
      <w:lvlText w:val="•"/>
      <w:lvlJc w:val="left"/>
      <w:pPr>
        <w:tabs>
          <w:tab w:val="num" w:pos="2880"/>
        </w:tabs>
        <w:ind w:left="2880" w:hanging="360"/>
      </w:pPr>
      <w:rPr>
        <w:rFonts w:ascii="Times New Roman" w:hAnsi="Times New Roman" w:hint="default"/>
      </w:rPr>
    </w:lvl>
    <w:lvl w:ilvl="4" w:tplc="7AF2235C" w:tentative="1">
      <w:start w:val="1"/>
      <w:numFmt w:val="bullet"/>
      <w:lvlText w:val="•"/>
      <w:lvlJc w:val="left"/>
      <w:pPr>
        <w:tabs>
          <w:tab w:val="num" w:pos="3600"/>
        </w:tabs>
        <w:ind w:left="3600" w:hanging="360"/>
      </w:pPr>
      <w:rPr>
        <w:rFonts w:ascii="Times New Roman" w:hAnsi="Times New Roman" w:hint="default"/>
      </w:rPr>
    </w:lvl>
    <w:lvl w:ilvl="5" w:tplc="E4CAD85C" w:tentative="1">
      <w:start w:val="1"/>
      <w:numFmt w:val="bullet"/>
      <w:lvlText w:val="•"/>
      <w:lvlJc w:val="left"/>
      <w:pPr>
        <w:tabs>
          <w:tab w:val="num" w:pos="4320"/>
        </w:tabs>
        <w:ind w:left="4320" w:hanging="360"/>
      </w:pPr>
      <w:rPr>
        <w:rFonts w:ascii="Times New Roman" w:hAnsi="Times New Roman" w:hint="default"/>
      </w:rPr>
    </w:lvl>
    <w:lvl w:ilvl="6" w:tplc="D2C46564" w:tentative="1">
      <w:start w:val="1"/>
      <w:numFmt w:val="bullet"/>
      <w:lvlText w:val="•"/>
      <w:lvlJc w:val="left"/>
      <w:pPr>
        <w:tabs>
          <w:tab w:val="num" w:pos="5040"/>
        </w:tabs>
        <w:ind w:left="5040" w:hanging="360"/>
      </w:pPr>
      <w:rPr>
        <w:rFonts w:ascii="Times New Roman" w:hAnsi="Times New Roman" w:hint="default"/>
      </w:rPr>
    </w:lvl>
    <w:lvl w:ilvl="7" w:tplc="3F4C92DA" w:tentative="1">
      <w:start w:val="1"/>
      <w:numFmt w:val="bullet"/>
      <w:lvlText w:val="•"/>
      <w:lvlJc w:val="left"/>
      <w:pPr>
        <w:tabs>
          <w:tab w:val="num" w:pos="5760"/>
        </w:tabs>
        <w:ind w:left="5760" w:hanging="360"/>
      </w:pPr>
      <w:rPr>
        <w:rFonts w:ascii="Times New Roman" w:hAnsi="Times New Roman" w:hint="default"/>
      </w:rPr>
    </w:lvl>
    <w:lvl w:ilvl="8" w:tplc="25AA4D4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DCE4B3F"/>
    <w:multiLevelType w:val="hybridMultilevel"/>
    <w:tmpl w:val="960831E2"/>
    <w:lvl w:ilvl="0" w:tplc="AA945AD8">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7BE54E06"/>
    <w:multiLevelType w:val="hybridMultilevel"/>
    <w:tmpl w:val="DD9C5428"/>
    <w:lvl w:ilvl="0" w:tplc="E318B95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DE47ACB"/>
    <w:multiLevelType w:val="hybridMultilevel"/>
    <w:tmpl w:val="A7C485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3"/>
  </w:num>
  <w:num w:numId="13">
    <w:abstractNumId w:val="22"/>
  </w:num>
  <w:num w:numId="14">
    <w:abstractNumId w:val="10"/>
  </w:num>
  <w:num w:numId="15">
    <w:abstractNumId w:val="21"/>
  </w:num>
  <w:num w:numId="16">
    <w:abstractNumId w:val="17"/>
  </w:num>
  <w:num w:numId="17">
    <w:abstractNumId w:val="12"/>
  </w:num>
  <w:num w:numId="18">
    <w:abstractNumId w:val="20"/>
  </w:num>
  <w:num w:numId="19">
    <w:abstractNumId w:val="11"/>
  </w:num>
  <w:num w:numId="20">
    <w:abstractNumId w:val="16"/>
  </w:num>
  <w:num w:numId="21">
    <w:abstractNumId w:val="15"/>
  </w:num>
  <w:num w:numId="22">
    <w:abstractNumId w:val="23"/>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4D"/>
    <w:rsid w:val="00012DB6"/>
    <w:rsid w:val="00084737"/>
    <w:rsid w:val="00093C96"/>
    <w:rsid w:val="000A1FFE"/>
    <w:rsid w:val="000D22C8"/>
    <w:rsid w:val="000D4CC0"/>
    <w:rsid w:val="00114310"/>
    <w:rsid w:val="00114A5C"/>
    <w:rsid w:val="001215AF"/>
    <w:rsid w:val="00135F23"/>
    <w:rsid w:val="0014624E"/>
    <w:rsid w:val="00173F25"/>
    <w:rsid w:val="001770FF"/>
    <w:rsid w:val="00185D1E"/>
    <w:rsid w:val="00190C16"/>
    <w:rsid w:val="0019632D"/>
    <w:rsid w:val="001A67F7"/>
    <w:rsid w:val="001E24DA"/>
    <w:rsid w:val="001F4330"/>
    <w:rsid w:val="00234E7D"/>
    <w:rsid w:val="002373B2"/>
    <w:rsid w:val="00243277"/>
    <w:rsid w:val="00246162"/>
    <w:rsid w:val="00281A94"/>
    <w:rsid w:val="002A363B"/>
    <w:rsid w:val="002A6A5E"/>
    <w:rsid w:val="002A7F9E"/>
    <w:rsid w:val="002B55EE"/>
    <w:rsid w:val="002E430C"/>
    <w:rsid w:val="002E5F4B"/>
    <w:rsid w:val="002F1DC5"/>
    <w:rsid w:val="00300149"/>
    <w:rsid w:val="003008C9"/>
    <w:rsid w:val="003271FE"/>
    <w:rsid w:val="00333D56"/>
    <w:rsid w:val="0033566C"/>
    <w:rsid w:val="00382047"/>
    <w:rsid w:val="00395240"/>
    <w:rsid w:val="003A3F29"/>
    <w:rsid w:val="003C62A3"/>
    <w:rsid w:val="00413439"/>
    <w:rsid w:val="004153B4"/>
    <w:rsid w:val="004477DB"/>
    <w:rsid w:val="00475926"/>
    <w:rsid w:val="00483B9B"/>
    <w:rsid w:val="00490079"/>
    <w:rsid w:val="004B4378"/>
    <w:rsid w:val="004B7266"/>
    <w:rsid w:val="004F55F3"/>
    <w:rsid w:val="00501F16"/>
    <w:rsid w:val="00503576"/>
    <w:rsid w:val="005269B7"/>
    <w:rsid w:val="00527D70"/>
    <w:rsid w:val="0053392F"/>
    <w:rsid w:val="00595172"/>
    <w:rsid w:val="005C2EFA"/>
    <w:rsid w:val="005E5671"/>
    <w:rsid w:val="00600FF4"/>
    <w:rsid w:val="00622517"/>
    <w:rsid w:val="00630AF8"/>
    <w:rsid w:val="00631111"/>
    <w:rsid w:val="0067025D"/>
    <w:rsid w:val="00680672"/>
    <w:rsid w:val="006C4B48"/>
    <w:rsid w:val="006D2AB4"/>
    <w:rsid w:val="007147A5"/>
    <w:rsid w:val="007230E7"/>
    <w:rsid w:val="00750116"/>
    <w:rsid w:val="00776F13"/>
    <w:rsid w:val="007B00F5"/>
    <w:rsid w:val="007B5745"/>
    <w:rsid w:val="007D3805"/>
    <w:rsid w:val="00811AE2"/>
    <w:rsid w:val="00815EBC"/>
    <w:rsid w:val="00816162"/>
    <w:rsid w:val="00833579"/>
    <w:rsid w:val="008715A1"/>
    <w:rsid w:val="008811D9"/>
    <w:rsid w:val="008A2FE3"/>
    <w:rsid w:val="008D2383"/>
    <w:rsid w:val="00915317"/>
    <w:rsid w:val="00936265"/>
    <w:rsid w:val="009408EC"/>
    <w:rsid w:val="00962C71"/>
    <w:rsid w:val="009730B4"/>
    <w:rsid w:val="00976E4D"/>
    <w:rsid w:val="00993ADD"/>
    <w:rsid w:val="009A2FB0"/>
    <w:rsid w:val="009C1FE7"/>
    <w:rsid w:val="00A000DB"/>
    <w:rsid w:val="00A15CDC"/>
    <w:rsid w:val="00A167FB"/>
    <w:rsid w:val="00A22FF1"/>
    <w:rsid w:val="00A32D52"/>
    <w:rsid w:val="00A348AD"/>
    <w:rsid w:val="00A41A67"/>
    <w:rsid w:val="00A4296C"/>
    <w:rsid w:val="00A44301"/>
    <w:rsid w:val="00A44848"/>
    <w:rsid w:val="00A50C6A"/>
    <w:rsid w:val="00A52E53"/>
    <w:rsid w:val="00A55423"/>
    <w:rsid w:val="00A732D4"/>
    <w:rsid w:val="00AB5144"/>
    <w:rsid w:val="00AC7636"/>
    <w:rsid w:val="00B10040"/>
    <w:rsid w:val="00B16A37"/>
    <w:rsid w:val="00B42808"/>
    <w:rsid w:val="00B9272A"/>
    <w:rsid w:val="00B9298A"/>
    <w:rsid w:val="00BC3F1A"/>
    <w:rsid w:val="00BF47AA"/>
    <w:rsid w:val="00C078AB"/>
    <w:rsid w:val="00C24632"/>
    <w:rsid w:val="00C343D8"/>
    <w:rsid w:val="00C66D0C"/>
    <w:rsid w:val="00C779D4"/>
    <w:rsid w:val="00C90B05"/>
    <w:rsid w:val="00C94974"/>
    <w:rsid w:val="00CC6340"/>
    <w:rsid w:val="00CE6C9B"/>
    <w:rsid w:val="00CF2F3B"/>
    <w:rsid w:val="00CF387F"/>
    <w:rsid w:val="00CF6240"/>
    <w:rsid w:val="00D346E1"/>
    <w:rsid w:val="00D51D48"/>
    <w:rsid w:val="00DC00DE"/>
    <w:rsid w:val="00E063B7"/>
    <w:rsid w:val="00E80347"/>
    <w:rsid w:val="00EA6E9E"/>
    <w:rsid w:val="00EB3BF6"/>
    <w:rsid w:val="00ED6EA7"/>
    <w:rsid w:val="00F138CC"/>
    <w:rsid w:val="00F32DE8"/>
    <w:rsid w:val="00F805F1"/>
    <w:rsid w:val="00FD670D"/>
    <w:rsid w:val="00FD7364"/>
    <w:rsid w:val="00FF26D0"/>
    <w:rsid w:val="00FF3B20"/>
    <w:rsid w:val="00FF75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9B745"/>
  <w15:chartTrackingRefBased/>
  <w15:docId w15:val="{E8E793A3-3411-4D41-AD69-A3B6F45E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D56"/>
    <w:pPr>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475926"/>
    <w:pPr>
      <w:outlineLvl w:val="0"/>
    </w:pPr>
    <w:rPr>
      <w:rFonts w:eastAsia="Times New Roman"/>
      <w:b/>
      <w:caps/>
      <w:sz w:val="28"/>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ListParagraphChar">
    <w:name w:val="List Paragraph Char"/>
    <w:aliases w:val="Body of text Char"/>
    <w:basedOn w:val="DefaultParagraphFont"/>
    <w:link w:val="ListParagraph"/>
    <w:uiPriority w:val="34"/>
    <w:rsid w:val="009730B4"/>
    <w:rPr>
      <w:rFonts w:ascii="Times New Roman" w:hAnsi="Times New Roman"/>
      <w:sz w:val="24"/>
      <w:szCs w:val="22"/>
      <w:lang w:val="en-US" w:eastAsia="en-US"/>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aliases w:val="Body of text"/>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 w:type="character" w:customStyle="1" w:styleId="xbe">
    <w:name w:val="_xbe"/>
    <w:basedOn w:val="DefaultParagraphFont"/>
    <w:rsid w:val="00A73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600593">
      <w:bodyDiv w:val="1"/>
      <w:marLeft w:val="0"/>
      <w:marRight w:val="0"/>
      <w:marTop w:val="0"/>
      <w:marBottom w:val="0"/>
      <w:divBdr>
        <w:top w:val="none" w:sz="0" w:space="0" w:color="auto"/>
        <w:left w:val="none" w:sz="0" w:space="0" w:color="auto"/>
        <w:bottom w:val="none" w:sz="0" w:space="0" w:color="auto"/>
        <w:right w:val="none" w:sz="0" w:space="0" w:color="auto"/>
      </w:divBdr>
      <w:divsChild>
        <w:div w:id="308706915">
          <w:marLeft w:val="0"/>
          <w:marRight w:val="0"/>
          <w:marTop w:val="0"/>
          <w:marBottom w:val="0"/>
          <w:divBdr>
            <w:top w:val="none" w:sz="0" w:space="0" w:color="auto"/>
            <w:left w:val="none" w:sz="0" w:space="0" w:color="auto"/>
            <w:bottom w:val="none" w:sz="0" w:space="0" w:color="auto"/>
            <w:right w:val="none" w:sz="0" w:space="0" w:color="auto"/>
          </w:divBdr>
        </w:div>
        <w:div w:id="960693038">
          <w:marLeft w:val="0"/>
          <w:marRight w:val="0"/>
          <w:marTop w:val="0"/>
          <w:marBottom w:val="0"/>
          <w:divBdr>
            <w:top w:val="none" w:sz="0" w:space="0" w:color="auto"/>
            <w:left w:val="none" w:sz="0" w:space="0" w:color="auto"/>
            <w:bottom w:val="none" w:sz="0" w:space="0" w:color="auto"/>
            <w:right w:val="none" w:sz="0" w:space="0" w:color="auto"/>
          </w:divBdr>
        </w:div>
        <w:div w:id="31810668">
          <w:marLeft w:val="0"/>
          <w:marRight w:val="0"/>
          <w:marTop w:val="0"/>
          <w:marBottom w:val="0"/>
          <w:divBdr>
            <w:top w:val="none" w:sz="0" w:space="0" w:color="auto"/>
            <w:left w:val="none" w:sz="0" w:space="0" w:color="auto"/>
            <w:bottom w:val="none" w:sz="0" w:space="0" w:color="auto"/>
            <w:right w:val="none" w:sz="0" w:space="0" w:color="auto"/>
          </w:divBdr>
        </w:div>
      </w:divsChild>
    </w:div>
    <w:div w:id="748621615">
      <w:bodyDiv w:val="1"/>
      <w:marLeft w:val="0"/>
      <w:marRight w:val="0"/>
      <w:marTop w:val="0"/>
      <w:marBottom w:val="0"/>
      <w:divBdr>
        <w:top w:val="none" w:sz="0" w:space="0" w:color="auto"/>
        <w:left w:val="none" w:sz="0" w:space="0" w:color="auto"/>
        <w:bottom w:val="none" w:sz="0" w:space="0" w:color="auto"/>
        <w:right w:val="none" w:sz="0" w:space="0" w:color="auto"/>
      </w:divBdr>
      <w:divsChild>
        <w:div w:id="256326430">
          <w:marLeft w:val="0"/>
          <w:marRight w:val="0"/>
          <w:marTop w:val="0"/>
          <w:marBottom w:val="0"/>
          <w:divBdr>
            <w:top w:val="none" w:sz="0" w:space="0" w:color="auto"/>
            <w:left w:val="none" w:sz="0" w:space="0" w:color="auto"/>
            <w:bottom w:val="none" w:sz="0" w:space="0" w:color="auto"/>
            <w:right w:val="none" w:sz="0" w:space="0" w:color="auto"/>
          </w:divBdr>
        </w:div>
        <w:div w:id="186915828">
          <w:marLeft w:val="0"/>
          <w:marRight w:val="0"/>
          <w:marTop w:val="0"/>
          <w:marBottom w:val="0"/>
          <w:divBdr>
            <w:top w:val="none" w:sz="0" w:space="0" w:color="auto"/>
            <w:left w:val="none" w:sz="0" w:space="0" w:color="auto"/>
            <w:bottom w:val="none" w:sz="0" w:space="0" w:color="auto"/>
            <w:right w:val="none" w:sz="0" w:space="0" w:color="auto"/>
          </w:divBdr>
        </w:div>
        <w:div w:id="1677222683">
          <w:marLeft w:val="0"/>
          <w:marRight w:val="0"/>
          <w:marTop w:val="0"/>
          <w:marBottom w:val="0"/>
          <w:divBdr>
            <w:top w:val="none" w:sz="0" w:space="0" w:color="auto"/>
            <w:left w:val="none" w:sz="0" w:space="0" w:color="auto"/>
            <w:bottom w:val="none" w:sz="0" w:space="0" w:color="auto"/>
            <w:right w:val="none" w:sz="0" w:space="0" w:color="auto"/>
          </w:divBdr>
        </w:div>
        <w:div w:id="565143848">
          <w:marLeft w:val="0"/>
          <w:marRight w:val="0"/>
          <w:marTop w:val="0"/>
          <w:marBottom w:val="0"/>
          <w:divBdr>
            <w:top w:val="none" w:sz="0" w:space="0" w:color="auto"/>
            <w:left w:val="none" w:sz="0" w:space="0" w:color="auto"/>
            <w:bottom w:val="none" w:sz="0" w:space="0" w:color="auto"/>
            <w:right w:val="none" w:sz="0" w:space="0" w:color="auto"/>
          </w:divBdr>
        </w:div>
        <w:div w:id="1487356357">
          <w:marLeft w:val="0"/>
          <w:marRight w:val="0"/>
          <w:marTop w:val="0"/>
          <w:marBottom w:val="0"/>
          <w:divBdr>
            <w:top w:val="none" w:sz="0" w:space="0" w:color="auto"/>
            <w:left w:val="none" w:sz="0" w:space="0" w:color="auto"/>
            <w:bottom w:val="none" w:sz="0" w:space="0" w:color="auto"/>
            <w:right w:val="none" w:sz="0" w:space="0" w:color="auto"/>
          </w:divBdr>
        </w:div>
        <w:div w:id="1125856987">
          <w:marLeft w:val="0"/>
          <w:marRight w:val="0"/>
          <w:marTop w:val="0"/>
          <w:marBottom w:val="0"/>
          <w:divBdr>
            <w:top w:val="none" w:sz="0" w:space="0" w:color="auto"/>
            <w:left w:val="none" w:sz="0" w:space="0" w:color="auto"/>
            <w:bottom w:val="none" w:sz="0" w:space="0" w:color="auto"/>
            <w:right w:val="none" w:sz="0" w:space="0" w:color="auto"/>
          </w:divBdr>
        </w:div>
        <w:div w:id="435517272">
          <w:marLeft w:val="0"/>
          <w:marRight w:val="0"/>
          <w:marTop w:val="0"/>
          <w:marBottom w:val="0"/>
          <w:divBdr>
            <w:top w:val="none" w:sz="0" w:space="0" w:color="auto"/>
            <w:left w:val="none" w:sz="0" w:space="0" w:color="auto"/>
            <w:bottom w:val="none" w:sz="0" w:space="0" w:color="auto"/>
            <w:right w:val="none" w:sz="0" w:space="0" w:color="auto"/>
          </w:divBdr>
        </w:div>
        <w:div w:id="467432544">
          <w:marLeft w:val="0"/>
          <w:marRight w:val="0"/>
          <w:marTop w:val="0"/>
          <w:marBottom w:val="0"/>
          <w:divBdr>
            <w:top w:val="none" w:sz="0" w:space="0" w:color="auto"/>
            <w:left w:val="none" w:sz="0" w:space="0" w:color="auto"/>
            <w:bottom w:val="none" w:sz="0" w:space="0" w:color="auto"/>
            <w:right w:val="none" w:sz="0" w:space="0" w:color="auto"/>
          </w:divBdr>
        </w:div>
        <w:div w:id="968172723">
          <w:marLeft w:val="0"/>
          <w:marRight w:val="0"/>
          <w:marTop w:val="0"/>
          <w:marBottom w:val="0"/>
          <w:divBdr>
            <w:top w:val="none" w:sz="0" w:space="0" w:color="auto"/>
            <w:left w:val="none" w:sz="0" w:space="0" w:color="auto"/>
            <w:bottom w:val="none" w:sz="0" w:space="0" w:color="auto"/>
            <w:right w:val="none" w:sz="0" w:space="0" w:color="auto"/>
          </w:divBdr>
        </w:div>
        <w:div w:id="34353460">
          <w:marLeft w:val="0"/>
          <w:marRight w:val="0"/>
          <w:marTop w:val="0"/>
          <w:marBottom w:val="0"/>
          <w:divBdr>
            <w:top w:val="none" w:sz="0" w:space="0" w:color="auto"/>
            <w:left w:val="none" w:sz="0" w:space="0" w:color="auto"/>
            <w:bottom w:val="none" w:sz="0" w:space="0" w:color="auto"/>
            <w:right w:val="none" w:sz="0" w:space="0" w:color="auto"/>
          </w:divBdr>
        </w:div>
      </w:divsChild>
    </w:div>
    <w:div w:id="975722683">
      <w:bodyDiv w:val="1"/>
      <w:marLeft w:val="0"/>
      <w:marRight w:val="0"/>
      <w:marTop w:val="0"/>
      <w:marBottom w:val="0"/>
      <w:divBdr>
        <w:top w:val="none" w:sz="0" w:space="0" w:color="auto"/>
        <w:left w:val="none" w:sz="0" w:space="0" w:color="auto"/>
        <w:bottom w:val="none" w:sz="0" w:space="0" w:color="auto"/>
        <w:right w:val="none" w:sz="0" w:space="0" w:color="auto"/>
      </w:divBdr>
      <w:divsChild>
        <w:div w:id="168639577">
          <w:marLeft w:val="0"/>
          <w:marRight w:val="0"/>
          <w:marTop w:val="0"/>
          <w:marBottom w:val="0"/>
          <w:divBdr>
            <w:top w:val="none" w:sz="0" w:space="0" w:color="auto"/>
            <w:left w:val="none" w:sz="0" w:space="0" w:color="auto"/>
            <w:bottom w:val="none" w:sz="0" w:space="0" w:color="auto"/>
            <w:right w:val="none" w:sz="0" w:space="0" w:color="auto"/>
          </w:divBdr>
        </w:div>
        <w:div w:id="1268275865">
          <w:marLeft w:val="0"/>
          <w:marRight w:val="0"/>
          <w:marTop w:val="0"/>
          <w:marBottom w:val="0"/>
          <w:divBdr>
            <w:top w:val="none" w:sz="0" w:space="0" w:color="auto"/>
            <w:left w:val="none" w:sz="0" w:space="0" w:color="auto"/>
            <w:bottom w:val="none" w:sz="0" w:space="0" w:color="auto"/>
            <w:right w:val="none" w:sz="0" w:space="0" w:color="auto"/>
          </w:divBdr>
        </w:div>
      </w:divsChild>
    </w:div>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 w:id="21266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hyperlink" Target="http://dx.doi.org/10.30998/jurnalpkm.v2i02.3329"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yperlink" Target="http://dx.doi.org/10.37905/aksara.6.2.97-102.2020" TargetMode="External"/><Relationship Id="rId42" Type="http://schemas.openxmlformats.org/officeDocument/2006/relationships/hyperlink" Target="http://dx.doi.org/10.26740/ja.v3n1.p32-35"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microsoft.com/office/2007/relationships/diagramDrawing" Target="diagrams/drawing1.xml"/><Relationship Id="rId25" Type="http://schemas.openxmlformats.org/officeDocument/2006/relationships/image" Target="media/image10.jpeg"/><Relationship Id="rId33" Type="http://schemas.openxmlformats.org/officeDocument/2006/relationships/image" Target="media/image16.png"/><Relationship Id="rId38" Type="http://schemas.openxmlformats.org/officeDocument/2006/relationships/hyperlink" Target="https://doi.org/10.26905/jtmi.v6i1.4165"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7.png"/><Relationship Id="rId29" Type="http://schemas.openxmlformats.org/officeDocument/2006/relationships/image" Target="media/image14.jpeg"/><Relationship Id="rId41" Type="http://schemas.openxmlformats.org/officeDocument/2006/relationships/hyperlink" Target="https://ejournal.upi.edu/index.php/pedadidaktika/article/view/72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jpeg"/><Relationship Id="rId32" Type="http://schemas.openxmlformats.org/officeDocument/2006/relationships/chart" Target="charts/chart4.xml"/><Relationship Id="rId37" Type="http://schemas.openxmlformats.org/officeDocument/2006/relationships/hyperlink" Target="http://dx.doi.org/10.30734/j-abdipamas.v2i2.305" TargetMode="External"/><Relationship Id="rId40" Type="http://schemas.openxmlformats.org/officeDocument/2006/relationships/hyperlink" Target="https://rter.ga/%20764023-content.pd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http://dx.doi.org/10.26740/jpps.v6n2.p1334-1339" TargetMode="Externa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chart" Target="charts/chart3.xml"/><Relationship Id="rId44" Type="http://schemas.openxmlformats.org/officeDocument/2006/relationships/hyperlink" Target="https://journal.ar-raniry.ac.id/index.php/ijlis/article/view/52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chart" Target="charts/chart2.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s://journal.lppmunindra.ac.id/index.php/pkm/article/view/5212" TargetMode="External"/><Relationship Id="rId43" Type="http://schemas.openxmlformats.org/officeDocument/2006/relationships/hyperlink" Target="https://ejournal.undiksha.ac.id/index.php%20/JPI/article/view/15640" TargetMode="External"/><Relationship Id="rId48" Type="http://schemas.openxmlformats.org/officeDocument/2006/relationships/footer" Target="footer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IKIP%20PGRI%20BJN\PKM\pendampingan%20schoology\Format%20Penulisan%20Jurnal%20PKM%20(1).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Soal Pengetahuan</c:v>
                </c:pt>
              </c:strCache>
            </c:strRef>
          </c:tx>
          <c:spPr>
            <a:solidFill>
              <a:srgbClr val="4472C4"/>
            </a:solidFill>
            <a:ln w="25398">
              <a:noFill/>
            </a:ln>
          </c:spPr>
          <c:invertIfNegative val="0"/>
          <c:dLbls>
            <c:spPr>
              <a:noFill/>
              <a:ln w="25398">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SP 1</c:v>
                </c:pt>
                <c:pt idx="1">
                  <c:v>SP 2</c:v>
                </c:pt>
                <c:pt idx="2">
                  <c:v>SP 3</c:v>
                </c:pt>
                <c:pt idx="3">
                  <c:v>SP 4</c:v>
                </c:pt>
                <c:pt idx="4">
                  <c:v>SP 5</c:v>
                </c:pt>
                <c:pt idx="5">
                  <c:v>SP 6</c:v>
                </c:pt>
                <c:pt idx="6">
                  <c:v>SP 7</c:v>
                </c:pt>
                <c:pt idx="7">
                  <c:v>SP 8</c:v>
                </c:pt>
                <c:pt idx="8">
                  <c:v>SP 9</c:v>
                </c:pt>
                <c:pt idx="9">
                  <c:v>SP 10</c:v>
                </c:pt>
              </c:strCache>
            </c:strRef>
          </c:cat>
          <c:val>
            <c:numRef>
              <c:f>Sheet1!$B$2:$B$11</c:f>
              <c:numCache>
                <c:formatCode>General</c:formatCode>
                <c:ptCount val="10"/>
                <c:pt idx="0">
                  <c:v>100</c:v>
                </c:pt>
                <c:pt idx="1">
                  <c:v>95</c:v>
                </c:pt>
                <c:pt idx="2">
                  <c:v>100</c:v>
                </c:pt>
                <c:pt idx="3">
                  <c:v>95</c:v>
                </c:pt>
                <c:pt idx="4">
                  <c:v>95</c:v>
                </c:pt>
                <c:pt idx="5">
                  <c:v>90</c:v>
                </c:pt>
                <c:pt idx="6">
                  <c:v>100</c:v>
                </c:pt>
                <c:pt idx="7">
                  <c:v>90</c:v>
                </c:pt>
                <c:pt idx="8">
                  <c:v>85</c:v>
                </c:pt>
                <c:pt idx="9">
                  <c:v>90</c:v>
                </c:pt>
              </c:numCache>
            </c:numRef>
          </c:val>
          <c:extLst>
            <c:ext xmlns:c16="http://schemas.microsoft.com/office/drawing/2014/chart" uri="{C3380CC4-5D6E-409C-BE32-E72D297353CC}">
              <c16:uniqueId val="{00000000-5E17-47C3-9C1A-E9FC7F175775}"/>
            </c:ext>
          </c:extLst>
        </c:ser>
        <c:dLbls>
          <c:showLegendKey val="0"/>
          <c:showVal val="0"/>
          <c:showCatName val="0"/>
          <c:showSerName val="0"/>
          <c:showPercent val="0"/>
          <c:showBubbleSize val="0"/>
        </c:dLbls>
        <c:gapWidth val="219"/>
        <c:overlap val="-27"/>
        <c:axId val="137205432"/>
        <c:axId val="1"/>
      </c:barChart>
      <c:catAx>
        <c:axId val="137205432"/>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0" vert="horz"/>
          <a:lstStyle/>
          <a:p>
            <a:pPr>
              <a:defRPr sz="900" b="0" i="0" u="none" strike="noStrike" baseline="0">
                <a:solidFill>
                  <a:srgbClr val="333333"/>
                </a:solidFill>
                <a:latin typeface="Calibri"/>
                <a:ea typeface="Calibri"/>
                <a:cs typeface="Calibri"/>
              </a:defRPr>
            </a:pPr>
            <a:endParaRPr lang="en-US"/>
          </a:p>
        </c:txPr>
        <c:crossAx val="137205432"/>
        <c:crosses val="autoZero"/>
        <c:crossBetween val="between"/>
      </c:valAx>
      <c:spPr>
        <a:noFill/>
        <a:ln w="25398">
          <a:noFill/>
        </a:ln>
      </c:spPr>
    </c:plotArea>
    <c:legend>
      <c:legendPos val="b"/>
      <c:overlay val="0"/>
      <c:spPr>
        <a:noFill/>
        <a:ln w="25398">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Perbandingan hasil pretes</a:t>
            </a:r>
            <a:r>
              <a:rPr lang="en-ID" sz="1200" baseline="0"/>
              <a:t> dan postes</a:t>
            </a:r>
            <a:endParaRPr lang="en-ID"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Pretes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SP 1</c:v>
                </c:pt>
                <c:pt idx="1">
                  <c:v>SP 2</c:v>
                </c:pt>
                <c:pt idx="2">
                  <c:v>SP 3</c:v>
                </c:pt>
                <c:pt idx="3">
                  <c:v>SP 4</c:v>
                </c:pt>
                <c:pt idx="4">
                  <c:v>SP 5</c:v>
                </c:pt>
                <c:pt idx="5">
                  <c:v>SP 6</c:v>
                </c:pt>
                <c:pt idx="6">
                  <c:v>SP 7</c:v>
                </c:pt>
                <c:pt idx="7">
                  <c:v>SP 8</c:v>
                </c:pt>
                <c:pt idx="8">
                  <c:v>SP 9</c:v>
                </c:pt>
                <c:pt idx="9">
                  <c:v>SP 10</c:v>
                </c:pt>
              </c:strCache>
            </c:strRef>
          </c:cat>
          <c:val>
            <c:numRef>
              <c:f>Sheet1!$B$2:$B$11</c:f>
              <c:numCache>
                <c:formatCode>General</c:formatCode>
                <c:ptCount val="10"/>
                <c:pt idx="0">
                  <c:v>50</c:v>
                </c:pt>
                <c:pt idx="1">
                  <c:v>30</c:v>
                </c:pt>
                <c:pt idx="2">
                  <c:v>35</c:v>
                </c:pt>
                <c:pt idx="3">
                  <c:v>30</c:v>
                </c:pt>
                <c:pt idx="4">
                  <c:v>35</c:v>
                </c:pt>
                <c:pt idx="5">
                  <c:v>40</c:v>
                </c:pt>
                <c:pt idx="6">
                  <c:v>20</c:v>
                </c:pt>
                <c:pt idx="7">
                  <c:v>60</c:v>
                </c:pt>
                <c:pt idx="8">
                  <c:v>15</c:v>
                </c:pt>
                <c:pt idx="9">
                  <c:v>60</c:v>
                </c:pt>
              </c:numCache>
            </c:numRef>
          </c:val>
          <c:extLst>
            <c:ext xmlns:c16="http://schemas.microsoft.com/office/drawing/2014/chart" uri="{C3380CC4-5D6E-409C-BE32-E72D297353CC}">
              <c16:uniqueId val="{00000000-9E37-4075-94F7-918D6FB87161}"/>
            </c:ext>
          </c:extLst>
        </c:ser>
        <c:ser>
          <c:idx val="1"/>
          <c:order val="1"/>
          <c:tx>
            <c:strRef>
              <c:f>Sheet1!$C$1</c:f>
              <c:strCache>
                <c:ptCount val="1"/>
                <c:pt idx="0">
                  <c:v>Postes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SP 1</c:v>
                </c:pt>
                <c:pt idx="1">
                  <c:v>SP 2</c:v>
                </c:pt>
                <c:pt idx="2">
                  <c:v>SP 3</c:v>
                </c:pt>
                <c:pt idx="3">
                  <c:v>SP 4</c:v>
                </c:pt>
                <c:pt idx="4">
                  <c:v>SP 5</c:v>
                </c:pt>
                <c:pt idx="5">
                  <c:v>SP 6</c:v>
                </c:pt>
                <c:pt idx="6">
                  <c:v>SP 7</c:v>
                </c:pt>
                <c:pt idx="7">
                  <c:v>SP 8</c:v>
                </c:pt>
                <c:pt idx="8">
                  <c:v>SP 9</c:v>
                </c:pt>
                <c:pt idx="9">
                  <c:v>SP 10</c:v>
                </c:pt>
              </c:strCache>
            </c:strRef>
          </c:cat>
          <c:val>
            <c:numRef>
              <c:f>Sheet1!$C$2:$C$11</c:f>
              <c:numCache>
                <c:formatCode>General</c:formatCode>
                <c:ptCount val="10"/>
                <c:pt idx="0">
                  <c:v>100</c:v>
                </c:pt>
                <c:pt idx="1">
                  <c:v>95</c:v>
                </c:pt>
                <c:pt idx="2">
                  <c:v>100</c:v>
                </c:pt>
                <c:pt idx="3">
                  <c:v>95</c:v>
                </c:pt>
                <c:pt idx="4">
                  <c:v>95</c:v>
                </c:pt>
                <c:pt idx="5">
                  <c:v>90</c:v>
                </c:pt>
                <c:pt idx="6">
                  <c:v>100</c:v>
                </c:pt>
                <c:pt idx="7">
                  <c:v>90</c:v>
                </c:pt>
                <c:pt idx="8">
                  <c:v>85</c:v>
                </c:pt>
                <c:pt idx="9">
                  <c:v>90</c:v>
                </c:pt>
              </c:numCache>
            </c:numRef>
          </c:val>
          <c:extLst>
            <c:ext xmlns:c16="http://schemas.microsoft.com/office/drawing/2014/chart" uri="{C3380CC4-5D6E-409C-BE32-E72D297353CC}">
              <c16:uniqueId val="{00000001-9E37-4075-94F7-918D6FB87161}"/>
            </c:ext>
          </c:extLst>
        </c:ser>
        <c:dLbls>
          <c:showLegendKey val="0"/>
          <c:showVal val="0"/>
          <c:showCatName val="0"/>
          <c:showSerName val="0"/>
          <c:showPercent val="0"/>
          <c:showBubbleSize val="0"/>
        </c:dLbls>
        <c:gapWidth val="150"/>
        <c:shape val="box"/>
        <c:axId val="133793256"/>
        <c:axId val="1"/>
        <c:axId val="889425520"/>
      </c:bar3DChart>
      <c:catAx>
        <c:axId val="133793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33793256"/>
        <c:crosses val="autoZero"/>
        <c:crossBetween val="between"/>
      </c:valAx>
      <c:serAx>
        <c:axId val="889425520"/>
        <c:scaling>
          <c:orientation val="minMax"/>
        </c:scaling>
        <c:delete val="1"/>
        <c:axPos val="b"/>
        <c:majorTickMark val="none"/>
        <c:minorTickMark val="none"/>
        <c:tickLblPos val="nextTo"/>
        <c:crossAx val="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Soal Keterampilan</c:v>
                </c:pt>
              </c:strCache>
            </c:strRef>
          </c:tx>
          <c:spPr>
            <a:solidFill>
              <a:srgbClr val="4472C4"/>
            </a:solidFill>
            <a:ln w="25399">
              <a:noFill/>
            </a:ln>
          </c:spPr>
          <c:invertIfNegative val="0"/>
          <c:dLbls>
            <c:spPr>
              <a:noFill/>
              <a:ln w="2539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SK 1</c:v>
                </c:pt>
                <c:pt idx="1">
                  <c:v>SK 2</c:v>
                </c:pt>
                <c:pt idx="2">
                  <c:v>SK 3</c:v>
                </c:pt>
                <c:pt idx="3">
                  <c:v>SK 4</c:v>
                </c:pt>
                <c:pt idx="4">
                  <c:v>SK 5</c:v>
                </c:pt>
                <c:pt idx="5">
                  <c:v>SK 6</c:v>
                </c:pt>
                <c:pt idx="6">
                  <c:v>SK 7</c:v>
                </c:pt>
                <c:pt idx="7">
                  <c:v>SK 8</c:v>
                </c:pt>
                <c:pt idx="8">
                  <c:v>SK 9</c:v>
                </c:pt>
                <c:pt idx="9">
                  <c:v>SK 10</c:v>
                </c:pt>
              </c:strCache>
            </c:strRef>
          </c:cat>
          <c:val>
            <c:numRef>
              <c:f>Sheet1!$B$2:$B$11</c:f>
              <c:numCache>
                <c:formatCode>General</c:formatCode>
                <c:ptCount val="10"/>
                <c:pt idx="0">
                  <c:v>100</c:v>
                </c:pt>
                <c:pt idx="1">
                  <c:v>100</c:v>
                </c:pt>
                <c:pt idx="2">
                  <c:v>90</c:v>
                </c:pt>
                <c:pt idx="3">
                  <c:v>90</c:v>
                </c:pt>
                <c:pt idx="4">
                  <c:v>95</c:v>
                </c:pt>
                <c:pt idx="5">
                  <c:v>100</c:v>
                </c:pt>
                <c:pt idx="6">
                  <c:v>100</c:v>
                </c:pt>
                <c:pt idx="7">
                  <c:v>85</c:v>
                </c:pt>
                <c:pt idx="8">
                  <c:v>90</c:v>
                </c:pt>
                <c:pt idx="9">
                  <c:v>100</c:v>
                </c:pt>
              </c:numCache>
            </c:numRef>
          </c:val>
          <c:extLst>
            <c:ext xmlns:c16="http://schemas.microsoft.com/office/drawing/2014/chart" uri="{C3380CC4-5D6E-409C-BE32-E72D297353CC}">
              <c16:uniqueId val="{00000000-2FE2-4179-BF34-1B0E029A68B2}"/>
            </c:ext>
          </c:extLst>
        </c:ser>
        <c:dLbls>
          <c:showLegendKey val="0"/>
          <c:showVal val="0"/>
          <c:showCatName val="0"/>
          <c:showSerName val="0"/>
          <c:showPercent val="0"/>
          <c:showBubbleSize val="0"/>
        </c:dLbls>
        <c:gapWidth val="219"/>
        <c:overlap val="-27"/>
        <c:axId val="137205104"/>
        <c:axId val="1"/>
      </c:barChart>
      <c:catAx>
        <c:axId val="137205104"/>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137205104"/>
        <c:crosses val="autoZero"/>
        <c:crossBetween val="between"/>
      </c:valAx>
      <c:spPr>
        <a:noFill/>
        <a:ln w="25399">
          <a:noFill/>
        </a:ln>
      </c:spPr>
    </c:plotArea>
    <c:legend>
      <c:legendPos val="b"/>
      <c:overlay val="0"/>
      <c:spPr>
        <a:noFill/>
        <a:ln w="25399">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b="1" i="0" baseline="0">
                <a:effectLst/>
              </a:rPr>
              <a:t>Perbandingan hasil pretes dan postes</a:t>
            </a:r>
            <a:endParaRPr lang="en-ID" sz="1200">
              <a:effectLs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Pretes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SK 1</c:v>
                </c:pt>
                <c:pt idx="1">
                  <c:v>SK 2</c:v>
                </c:pt>
                <c:pt idx="2">
                  <c:v>SK 3</c:v>
                </c:pt>
                <c:pt idx="3">
                  <c:v>SK 4</c:v>
                </c:pt>
                <c:pt idx="4">
                  <c:v>SK 5</c:v>
                </c:pt>
                <c:pt idx="5">
                  <c:v>SK 6</c:v>
                </c:pt>
                <c:pt idx="6">
                  <c:v>SK 7</c:v>
                </c:pt>
                <c:pt idx="7">
                  <c:v>SK 8</c:v>
                </c:pt>
                <c:pt idx="8">
                  <c:v>SK 9</c:v>
                </c:pt>
                <c:pt idx="9">
                  <c:v>SK 10</c:v>
                </c:pt>
              </c:strCache>
            </c:strRef>
          </c:cat>
          <c:val>
            <c:numRef>
              <c:f>Sheet1!$B$2:$B$11</c:f>
              <c:numCache>
                <c:formatCode>General</c:formatCode>
                <c:ptCount val="10"/>
                <c:pt idx="0">
                  <c:v>35</c:v>
                </c:pt>
                <c:pt idx="1">
                  <c:v>25</c:v>
                </c:pt>
                <c:pt idx="2">
                  <c:v>15</c:v>
                </c:pt>
                <c:pt idx="3">
                  <c:v>20</c:v>
                </c:pt>
                <c:pt idx="4">
                  <c:v>10</c:v>
                </c:pt>
                <c:pt idx="5">
                  <c:v>10</c:v>
                </c:pt>
                <c:pt idx="6">
                  <c:v>15</c:v>
                </c:pt>
                <c:pt idx="7">
                  <c:v>40</c:v>
                </c:pt>
                <c:pt idx="8">
                  <c:v>15</c:v>
                </c:pt>
                <c:pt idx="9">
                  <c:v>65</c:v>
                </c:pt>
              </c:numCache>
            </c:numRef>
          </c:val>
          <c:extLst>
            <c:ext xmlns:c16="http://schemas.microsoft.com/office/drawing/2014/chart" uri="{C3380CC4-5D6E-409C-BE32-E72D297353CC}">
              <c16:uniqueId val="{00000000-BD85-4046-A776-80A92F252101}"/>
            </c:ext>
          </c:extLst>
        </c:ser>
        <c:ser>
          <c:idx val="1"/>
          <c:order val="1"/>
          <c:tx>
            <c:strRef>
              <c:f>Sheet1!$C$1</c:f>
              <c:strCache>
                <c:ptCount val="1"/>
                <c:pt idx="0">
                  <c:v>Postes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SK 1</c:v>
                </c:pt>
                <c:pt idx="1">
                  <c:v>SK 2</c:v>
                </c:pt>
                <c:pt idx="2">
                  <c:v>SK 3</c:v>
                </c:pt>
                <c:pt idx="3">
                  <c:v>SK 4</c:v>
                </c:pt>
                <c:pt idx="4">
                  <c:v>SK 5</c:v>
                </c:pt>
                <c:pt idx="5">
                  <c:v>SK 6</c:v>
                </c:pt>
                <c:pt idx="6">
                  <c:v>SK 7</c:v>
                </c:pt>
                <c:pt idx="7">
                  <c:v>SK 8</c:v>
                </c:pt>
                <c:pt idx="8">
                  <c:v>SK 9</c:v>
                </c:pt>
                <c:pt idx="9">
                  <c:v>SK 10</c:v>
                </c:pt>
              </c:strCache>
            </c:strRef>
          </c:cat>
          <c:val>
            <c:numRef>
              <c:f>Sheet1!$C$2:$C$11</c:f>
              <c:numCache>
                <c:formatCode>General</c:formatCode>
                <c:ptCount val="10"/>
                <c:pt idx="0">
                  <c:v>100</c:v>
                </c:pt>
                <c:pt idx="1">
                  <c:v>100</c:v>
                </c:pt>
                <c:pt idx="2">
                  <c:v>90</c:v>
                </c:pt>
                <c:pt idx="3">
                  <c:v>90</c:v>
                </c:pt>
                <c:pt idx="4">
                  <c:v>95</c:v>
                </c:pt>
                <c:pt idx="5">
                  <c:v>100</c:v>
                </c:pt>
                <c:pt idx="6">
                  <c:v>100</c:v>
                </c:pt>
                <c:pt idx="7">
                  <c:v>85</c:v>
                </c:pt>
                <c:pt idx="8">
                  <c:v>90</c:v>
                </c:pt>
                <c:pt idx="9">
                  <c:v>100</c:v>
                </c:pt>
              </c:numCache>
            </c:numRef>
          </c:val>
          <c:extLst>
            <c:ext xmlns:c16="http://schemas.microsoft.com/office/drawing/2014/chart" uri="{C3380CC4-5D6E-409C-BE32-E72D297353CC}">
              <c16:uniqueId val="{00000001-BD85-4046-A776-80A92F252101}"/>
            </c:ext>
          </c:extLst>
        </c:ser>
        <c:dLbls>
          <c:showLegendKey val="0"/>
          <c:showVal val="0"/>
          <c:showCatName val="0"/>
          <c:showSerName val="0"/>
          <c:showPercent val="0"/>
          <c:showBubbleSize val="0"/>
        </c:dLbls>
        <c:gapWidth val="150"/>
        <c:shape val="box"/>
        <c:axId val="133790304"/>
        <c:axId val="1"/>
        <c:axId val="423008312"/>
      </c:bar3DChart>
      <c:catAx>
        <c:axId val="1337903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33790304"/>
        <c:crosses val="autoZero"/>
        <c:crossBetween val="between"/>
      </c:valAx>
      <c:serAx>
        <c:axId val="423008312"/>
        <c:scaling>
          <c:orientation val="minMax"/>
        </c:scaling>
        <c:delete val="1"/>
        <c:axPos val="b"/>
        <c:majorTickMark val="none"/>
        <c:minorTickMark val="none"/>
        <c:tickLblPos val="nextTo"/>
        <c:crossAx val="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AEDA94-5449-4AED-8150-DF3901897ABA}" type="doc">
      <dgm:prSet loTypeId="urn:microsoft.com/office/officeart/2005/8/layout/hList6" loCatId="list" qsTypeId="urn:microsoft.com/office/officeart/2005/8/quickstyle/3d3" qsCatId="3D" csTypeId="urn:microsoft.com/office/officeart/2005/8/colors/colorful4" csCatId="colorful" phldr="1"/>
      <dgm:spPr/>
      <dgm:t>
        <a:bodyPr/>
        <a:lstStyle/>
        <a:p>
          <a:endParaRPr lang="en-ID"/>
        </a:p>
      </dgm:t>
    </dgm:pt>
    <dgm:pt modelId="{E220CB5D-96E3-47B7-9FE4-52B9B3DCF265}">
      <dgm:prSet phldrT="[Text]" custT="1"/>
      <dgm:spPr>
        <a:xfrm rot="16200000">
          <a:off x="-567081" y="568292"/>
          <a:ext cx="2324100" cy="1187515"/>
        </a:xfrm>
        <a:prstGeom prst="flowChartManualOperation">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r>
            <a:rPr lang="en-ID" sz="1000" b="1">
              <a:solidFill>
                <a:sysClr val="windowText" lastClr="000000"/>
              </a:solidFill>
              <a:latin typeface="Times New Roman" panose="02020603050405020304" pitchFamily="18" charset="0"/>
              <a:ea typeface="+mn-ea"/>
              <a:cs typeface="Times New Roman" panose="02020603050405020304" pitchFamily="18" charset="0"/>
            </a:rPr>
            <a:t>Strenght</a:t>
          </a:r>
        </a:p>
      </dgm:t>
    </dgm:pt>
    <dgm:pt modelId="{7E48BDAF-230C-4EE0-B6FE-29D2D79101B2}" type="parTrans" cxnId="{6A0A4D2E-DBF0-4287-801B-962CCA647FEF}">
      <dgm:prSet/>
      <dgm:spPr/>
      <dgm:t>
        <a:bodyPr/>
        <a:lstStyle/>
        <a:p>
          <a:pPr algn="ctr"/>
          <a:endParaRPr lang="en-ID"/>
        </a:p>
      </dgm:t>
    </dgm:pt>
    <dgm:pt modelId="{AC7573A9-32B4-42FE-8F2F-546C1149ADD0}" type="sibTrans" cxnId="{6A0A4D2E-DBF0-4287-801B-962CCA647FEF}">
      <dgm:prSet/>
      <dgm:spPr/>
      <dgm:t>
        <a:bodyPr/>
        <a:lstStyle/>
        <a:p>
          <a:pPr algn="ctr"/>
          <a:endParaRPr lang="en-ID"/>
        </a:p>
      </dgm:t>
    </dgm:pt>
    <dgm:pt modelId="{9CED4B29-CAC1-4C61-9241-A78ABB87B3FB}">
      <dgm:prSet phldrT="[Text]" custT="1"/>
      <dgm:spPr>
        <a:xfrm rot="16200000">
          <a:off x="-567081" y="568292"/>
          <a:ext cx="2324100" cy="1187515"/>
        </a:xfrm>
        <a:prstGeom prst="flowChartManualOperation">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Memiliki jenjang pendidikan lengkap</a:t>
          </a:r>
        </a:p>
      </dgm:t>
    </dgm:pt>
    <dgm:pt modelId="{AEA34466-A3FE-4459-8C74-AB1C5EB01D28}" type="parTrans" cxnId="{4646C1FF-FB70-4C4A-B88C-634193A45F71}">
      <dgm:prSet/>
      <dgm:spPr/>
      <dgm:t>
        <a:bodyPr/>
        <a:lstStyle/>
        <a:p>
          <a:pPr algn="ctr"/>
          <a:endParaRPr lang="en-ID"/>
        </a:p>
      </dgm:t>
    </dgm:pt>
    <dgm:pt modelId="{44D091D3-7BF1-4930-9DF8-AED4722259E1}" type="sibTrans" cxnId="{4646C1FF-FB70-4C4A-B88C-634193A45F71}">
      <dgm:prSet/>
      <dgm:spPr/>
      <dgm:t>
        <a:bodyPr/>
        <a:lstStyle/>
        <a:p>
          <a:pPr algn="ctr"/>
          <a:endParaRPr lang="en-ID"/>
        </a:p>
      </dgm:t>
    </dgm:pt>
    <dgm:pt modelId="{B94F81D2-8A20-4A7D-9407-42DBDDD36E33}">
      <dgm:prSet phldrT="[Text]" custT="1"/>
      <dgm:spPr>
        <a:xfrm rot="16200000">
          <a:off x="709497" y="568292"/>
          <a:ext cx="2324100" cy="1187515"/>
        </a:xfrm>
        <a:prstGeom prst="flowChartManualOperation">
          <a:avLst/>
        </a:prstGeom>
        <a:solidFill>
          <a:srgbClr val="FFC000">
            <a:hueOff val="3266964"/>
            <a:satOff val="-13592"/>
            <a:lumOff val="320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r>
            <a:rPr lang="en-ID" sz="1000" b="1">
              <a:solidFill>
                <a:sysClr val="windowText" lastClr="000000"/>
              </a:solidFill>
              <a:latin typeface="Times New Roman" panose="02020603050405020304" pitchFamily="18" charset="0"/>
              <a:ea typeface="+mn-ea"/>
              <a:cs typeface="Times New Roman" panose="02020603050405020304" pitchFamily="18" charset="0"/>
            </a:rPr>
            <a:t>Weakness</a:t>
          </a:r>
        </a:p>
      </dgm:t>
    </dgm:pt>
    <dgm:pt modelId="{F1CD5A6D-4F1A-4B70-8358-EE98174A3784}" type="parTrans" cxnId="{4FD7C269-0C70-439B-9B6C-D387FCB25AEB}">
      <dgm:prSet/>
      <dgm:spPr/>
      <dgm:t>
        <a:bodyPr/>
        <a:lstStyle/>
        <a:p>
          <a:pPr algn="ctr"/>
          <a:endParaRPr lang="en-ID"/>
        </a:p>
      </dgm:t>
    </dgm:pt>
    <dgm:pt modelId="{AFCCDF9F-6102-4254-838B-64BAA900E8D0}" type="sibTrans" cxnId="{4FD7C269-0C70-439B-9B6C-D387FCB25AEB}">
      <dgm:prSet/>
      <dgm:spPr/>
      <dgm:t>
        <a:bodyPr/>
        <a:lstStyle/>
        <a:p>
          <a:pPr algn="ctr"/>
          <a:endParaRPr lang="en-ID"/>
        </a:p>
      </dgm:t>
    </dgm:pt>
    <dgm:pt modelId="{9AA415D8-820A-4DDC-A237-0EFEECE91EA4}">
      <dgm:prSet phldrT="[Text]" custT="1"/>
      <dgm:spPr>
        <a:xfrm rot="16200000">
          <a:off x="709497" y="568292"/>
          <a:ext cx="2324100" cy="1187515"/>
        </a:xfrm>
        <a:prstGeom prst="flowChartManualOperation">
          <a:avLst/>
        </a:prstGeom>
        <a:solidFill>
          <a:srgbClr val="FFC000">
            <a:hueOff val="3266964"/>
            <a:satOff val="-13592"/>
            <a:lumOff val="320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 Minim sosialisasi dan workshop</a:t>
          </a:r>
        </a:p>
      </dgm:t>
    </dgm:pt>
    <dgm:pt modelId="{0E24F9C8-7E67-4AB0-A181-D775E17FE8EC}" type="parTrans" cxnId="{C63D6780-F5CA-4E29-A55F-7700895B40CC}">
      <dgm:prSet/>
      <dgm:spPr/>
      <dgm:t>
        <a:bodyPr/>
        <a:lstStyle/>
        <a:p>
          <a:pPr algn="ctr"/>
          <a:endParaRPr lang="en-ID"/>
        </a:p>
      </dgm:t>
    </dgm:pt>
    <dgm:pt modelId="{D588F7D3-42F2-48CC-9D29-A75E597A47E3}" type="sibTrans" cxnId="{C63D6780-F5CA-4E29-A55F-7700895B40CC}">
      <dgm:prSet/>
      <dgm:spPr/>
      <dgm:t>
        <a:bodyPr/>
        <a:lstStyle/>
        <a:p>
          <a:pPr algn="ctr"/>
          <a:endParaRPr lang="en-ID"/>
        </a:p>
      </dgm:t>
    </dgm:pt>
    <dgm:pt modelId="{66B01F9C-56BD-40DA-879D-7622A3DD1526}">
      <dgm:prSet phldrT="[Text]" custT="1"/>
      <dgm:spPr>
        <a:xfrm rot="16200000">
          <a:off x="1986077" y="568292"/>
          <a:ext cx="2324100" cy="1187515"/>
        </a:xfrm>
        <a:prstGeom prst="flowChartManualOperation">
          <a:avLst/>
        </a:prstGeom>
        <a:solidFill>
          <a:srgbClr val="FFC000">
            <a:hueOff val="6533927"/>
            <a:satOff val="-27185"/>
            <a:lumOff val="6405"/>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r>
            <a:rPr lang="en-ID" sz="1000" b="1">
              <a:solidFill>
                <a:sysClr val="windowText" lastClr="000000"/>
              </a:solidFill>
              <a:latin typeface="Times New Roman" panose="02020603050405020304" pitchFamily="18" charset="0"/>
              <a:ea typeface="+mn-ea"/>
              <a:cs typeface="Times New Roman" panose="02020603050405020304" pitchFamily="18" charset="0"/>
            </a:rPr>
            <a:t>Opportunity</a:t>
          </a:r>
        </a:p>
      </dgm:t>
    </dgm:pt>
    <dgm:pt modelId="{3262A885-91C4-4500-9232-91540F8F8429}" type="parTrans" cxnId="{A727A3F5-517E-4B75-82A7-DE7E87552C57}">
      <dgm:prSet/>
      <dgm:spPr/>
      <dgm:t>
        <a:bodyPr/>
        <a:lstStyle/>
        <a:p>
          <a:pPr algn="ctr"/>
          <a:endParaRPr lang="en-ID"/>
        </a:p>
      </dgm:t>
    </dgm:pt>
    <dgm:pt modelId="{8497F7C3-8C0A-41EA-9491-C2106D19BDE8}" type="sibTrans" cxnId="{A727A3F5-517E-4B75-82A7-DE7E87552C57}">
      <dgm:prSet/>
      <dgm:spPr/>
      <dgm:t>
        <a:bodyPr/>
        <a:lstStyle/>
        <a:p>
          <a:pPr algn="ctr"/>
          <a:endParaRPr lang="en-ID"/>
        </a:p>
      </dgm:t>
    </dgm:pt>
    <dgm:pt modelId="{CF9BE27D-E02F-4B64-93EB-D6D2C28B289E}">
      <dgm:prSet phldrT="[Text]" custT="1"/>
      <dgm:spPr>
        <a:xfrm rot="16200000">
          <a:off x="3262656" y="568292"/>
          <a:ext cx="2324100" cy="1187515"/>
        </a:xfrm>
        <a:prstGeom prst="flowChartManualOperation">
          <a:avLst/>
        </a:prstGeom>
        <a:solidFill>
          <a:srgbClr val="FFC000">
            <a:hueOff val="9800891"/>
            <a:satOff val="-40777"/>
            <a:lumOff val="9608"/>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Keahlian guru-guru</a:t>
          </a:r>
        </a:p>
      </dgm:t>
    </dgm:pt>
    <dgm:pt modelId="{CD40B980-2113-4C9C-ADE1-E43A5A8A1E6D}" type="parTrans" cxnId="{A1469F25-6901-4C73-B707-9EBCF7E146CA}">
      <dgm:prSet/>
      <dgm:spPr/>
      <dgm:t>
        <a:bodyPr/>
        <a:lstStyle/>
        <a:p>
          <a:pPr algn="ctr"/>
          <a:endParaRPr lang="en-ID"/>
        </a:p>
      </dgm:t>
    </dgm:pt>
    <dgm:pt modelId="{DFB39E6F-1136-4F59-A629-020DC5692FB9}" type="sibTrans" cxnId="{A1469F25-6901-4C73-B707-9EBCF7E146CA}">
      <dgm:prSet/>
      <dgm:spPr/>
      <dgm:t>
        <a:bodyPr/>
        <a:lstStyle/>
        <a:p>
          <a:pPr algn="ctr"/>
          <a:endParaRPr lang="en-ID"/>
        </a:p>
      </dgm:t>
    </dgm:pt>
    <dgm:pt modelId="{AF0B707E-5266-451C-B2AA-8D9011B4A2FE}">
      <dgm:prSet phldrT="[Text]" custT="1"/>
      <dgm:spPr>
        <a:xfrm rot="16200000">
          <a:off x="3262656" y="568292"/>
          <a:ext cx="2324100" cy="1187515"/>
        </a:xfrm>
        <a:prstGeom prst="flowChartManualOperation">
          <a:avLst/>
        </a:prstGeom>
        <a:solidFill>
          <a:srgbClr val="FFC000">
            <a:hueOff val="9800891"/>
            <a:satOff val="-40777"/>
            <a:lumOff val="9608"/>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r>
            <a:rPr lang="en-ID" sz="1000" b="1">
              <a:solidFill>
                <a:sysClr val="windowText" lastClr="000000"/>
              </a:solidFill>
              <a:latin typeface="Times New Roman" panose="02020603050405020304" pitchFamily="18" charset="0"/>
              <a:ea typeface="+mn-ea"/>
              <a:cs typeface="Times New Roman" panose="02020603050405020304" pitchFamily="18" charset="0"/>
            </a:rPr>
            <a:t>Threat</a:t>
          </a:r>
        </a:p>
      </dgm:t>
    </dgm:pt>
    <dgm:pt modelId="{154F8D9C-0AC9-4E9B-A50F-2E3DDDDD2AB0}" type="sibTrans" cxnId="{F6088ABD-DA0E-4F47-A1C9-973479178CF3}">
      <dgm:prSet/>
      <dgm:spPr/>
      <dgm:t>
        <a:bodyPr/>
        <a:lstStyle/>
        <a:p>
          <a:pPr algn="ctr"/>
          <a:endParaRPr lang="en-ID"/>
        </a:p>
      </dgm:t>
    </dgm:pt>
    <dgm:pt modelId="{152DA71A-7FEC-4365-92FF-CDEBB5E081DE}" type="parTrans" cxnId="{F6088ABD-DA0E-4F47-A1C9-973479178CF3}">
      <dgm:prSet/>
      <dgm:spPr/>
      <dgm:t>
        <a:bodyPr/>
        <a:lstStyle/>
        <a:p>
          <a:pPr algn="ctr"/>
          <a:endParaRPr lang="en-ID"/>
        </a:p>
      </dgm:t>
    </dgm:pt>
    <dgm:pt modelId="{D07C634C-9B9A-46DD-AEF6-0167198F54B8}">
      <dgm:prSet custT="1"/>
      <dgm:spPr>
        <a:xfrm rot="16200000">
          <a:off x="1986077" y="568292"/>
          <a:ext cx="2324100" cy="1187515"/>
        </a:xfrm>
        <a:prstGeom prst="flowChartManualOperation">
          <a:avLst/>
        </a:prstGeom>
        <a:solidFill>
          <a:srgbClr val="FFC000">
            <a:hueOff val="6533927"/>
            <a:satOff val="-27185"/>
            <a:lumOff val="6405"/>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Motivasi guru-guru</a:t>
          </a:r>
        </a:p>
      </dgm:t>
    </dgm:pt>
    <dgm:pt modelId="{1FA77DF0-7078-4613-81DD-8E96FEC29B39}" type="parTrans" cxnId="{2ED17407-B8FC-412B-82A0-0BC68FC4EEE9}">
      <dgm:prSet/>
      <dgm:spPr/>
      <dgm:t>
        <a:bodyPr/>
        <a:lstStyle/>
        <a:p>
          <a:pPr algn="ctr"/>
          <a:endParaRPr lang="en-ID"/>
        </a:p>
      </dgm:t>
    </dgm:pt>
    <dgm:pt modelId="{E511DA2D-D4B2-458E-B3D2-7DCC5EC01833}" type="sibTrans" cxnId="{2ED17407-B8FC-412B-82A0-0BC68FC4EEE9}">
      <dgm:prSet/>
      <dgm:spPr/>
      <dgm:t>
        <a:bodyPr/>
        <a:lstStyle/>
        <a:p>
          <a:pPr algn="ctr"/>
          <a:endParaRPr lang="en-ID"/>
        </a:p>
      </dgm:t>
    </dgm:pt>
    <dgm:pt modelId="{534FF0D2-C01A-4637-A50C-422333AE98C2}">
      <dgm:prSet phldrT="[Text]" custT="1"/>
      <dgm:spPr>
        <a:xfrm rot="16200000">
          <a:off x="-567081" y="568292"/>
          <a:ext cx="2324100" cy="1187515"/>
        </a:xfrm>
        <a:prstGeom prst="flowChartManualOperation">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Guru-guru muda</a:t>
          </a:r>
        </a:p>
      </dgm:t>
    </dgm:pt>
    <dgm:pt modelId="{7D2AA574-2C74-4979-AEC4-E90F9E61C3B1}" type="parTrans" cxnId="{8DB7F5AC-5A76-4060-B915-931EFB2C397A}">
      <dgm:prSet/>
      <dgm:spPr/>
      <dgm:t>
        <a:bodyPr/>
        <a:lstStyle/>
        <a:p>
          <a:endParaRPr lang="en-ID"/>
        </a:p>
      </dgm:t>
    </dgm:pt>
    <dgm:pt modelId="{56A2AFD8-DF47-4FFA-ADD2-63B59A005FEF}" type="sibTrans" cxnId="{8DB7F5AC-5A76-4060-B915-931EFB2C397A}">
      <dgm:prSet/>
      <dgm:spPr/>
      <dgm:t>
        <a:bodyPr/>
        <a:lstStyle/>
        <a:p>
          <a:endParaRPr lang="en-ID"/>
        </a:p>
      </dgm:t>
    </dgm:pt>
    <dgm:pt modelId="{A62AEC2A-93E1-4FB8-A973-219F03228844}">
      <dgm:prSet phldrT="[Text]" custT="1"/>
      <dgm:spPr>
        <a:xfrm rot="16200000">
          <a:off x="3262656" y="568292"/>
          <a:ext cx="2324100" cy="1187515"/>
        </a:xfrm>
        <a:prstGeom prst="flowChartManualOperation">
          <a:avLst/>
        </a:prstGeom>
        <a:solidFill>
          <a:srgbClr val="FFC000">
            <a:hueOff val="9800891"/>
            <a:satOff val="-40777"/>
            <a:lumOff val="9608"/>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Keterampilan mengkolaborasi media pop-up dengan movabel book</a:t>
          </a:r>
        </a:p>
      </dgm:t>
    </dgm:pt>
    <dgm:pt modelId="{AC889EE6-70F3-4810-BA32-73E31B17FD78}" type="parTrans" cxnId="{59399C26-DED0-49C3-A010-A300DF34C2DD}">
      <dgm:prSet/>
      <dgm:spPr/>
      <dgm:t>
        <a:bodyPr/>
        <a:lstStyle/>
        <a:p>
          <a:endParaRPr lang="en-ID"/>
        </a:p>
      </dgm:t>
    </dgm:pt>
    <dgm:pt modelId="{AD0F521D-9159-499E-9D2B-72BD9457C48F}" type="sibTrans" cxnId="{59399C26-DED0-49C3-A010-A300DF34C2DD}">
      <dgm:prSet/>
      <dgm:spPr/>
      <dgm:t>
        <a:bodyPr/>
        <a:lstStyle/>
        <a:p>
          <a:endParaRPr lang="en-ID"/>
        </a:p>
      </dgm:t>
    </dgm:pt>
    <dgm:pt modelId="{E08A2A9F-941F-4C97-9BCB-AB7CE81E039F}">
      <dgm:prSet phldrT="[Text]" custT="1"/>
      <dgm:spPr>
        <a:xfrm rot="16200000">
          <a:off x="709497" y="568292"/>
          <a:ext cx="2324100" cy="1187515"/>
        </a:xfrm>
        <a:prstGeom prst="flowChartManualOperation">
          <a:avLst/>
        </a:prstGeom>
        <a:solidFill>
          <a:srgbClr val="FFC000">
            <a:hueOff val="3266964"/>
            <a:satOff val="-13592"/>
            <a:lumOff val="320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 Media 3D mahal</a:t>
          </a:r>
        </a:p>
      </dgm:t>
    </dgm:pt>
    <dgm:pt modelId="{847B92AE-11C0-4DF4-9C64-091A460D18C9}" type="parTrans" cxnId="{A569F055-D6BA-4748-B72D-101704D74369}">
      <dgm:prSet/>
      <dgm:spPr/>
      <dgm:t>
        <a:bodyPr/>
        <a:lstStyle/>
        <a:p>
          <a:endParaRPr lang="en-ID"/>
        </a:p>
      </dgm:t>
    </dgm:pt>
    <dgm:pt modelId="{E7B9D7E4-0670-4288-ABAD-05174D9E7644}" type="sibTrans" cxnId="{A569F055-D6BA-4748-B72D-101704D74369}">
      <dgm:prSet/>
      <dgm:spPr/>
      <dgm:t>
        <a:bodyPr/>
        <a:lstStyle/>
        <a:p>
          <a:endParaRPr lang="en-ID"/>
        </a:p>
      </dgm:t>
    </dgm:pt>
    <dgm:pt modelId="{4A7F47AF-551A-4DDB-8235-256AFB8AC8A3}">
      <dgm:prSet custT="1"/>
      <dgm:spPr>
        <a:xfrm rot="16200000">
          <a:off x="1986077" y="568292"/>
          <a:ext cx="2324100" cy="1187515"/>
        </a:xfrm>
        <a:prstGeom prst="flowChartManualOperation">
          <a:avLst/>
        </a:prstGeom>
        <a:solidFill>
          <a:srgbClr val="FFC000">
            <a:hueOff val="6533927"/>
            <a:satOff val="-27185"/>
            <a:lumOff val="6405"/>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Char char="•"/>
          </a:pPr>
          <a:r>
            <a:rPr lang="en-ID" sz="1000">
              <a:solidFill>
                <a:sysClr val="windowText" lastClr="000000"/>
              </a:solidFill>
              <a:latin typeface="Times New Roman" panose="02020603050405020304" pitchFamily="18" charset="0"/>
              <a:ea typeface="+mn-ea"/>
              <a:cs typeface="Times New Roman" panose="02020603050405020304" pitchFamily="18" charset="0"/>
            </a:rPr>
            <a:t>Peran Media 3D dalam pembelajaran generasi milinial</a:t>
          </a:r>
        </a:p>
      </dgm:t>
    </dgm:pt>
    <dgm:pt modelId="{E1D1EBA3-A5CB-4DF7-A2C2-E1814B55104A}" type="parTrans" cxnId="{569E1631-5DDD-4391-8B6D-0632A9AB75B5}">
      <dgm:prSet/>
      <dgm:spPr/>
      <dgm:t>
        <a:bodyPr/>
        <a:lstStyle/>
        <a:p>
          <a:endParaRPr lang="en-ID"/>
        </a:p>
      </dgm:t>
    </dgm:pt>
    <dgm:pt modelId="{38FAD35B-3D81-4091-954F-55642A6A046E}" type="sibTrans" cxnId="{569E1631-5DDD-4391-8B6D-0632A9AB75B5}">
      <dgm:prSet/>
      <dgm:spPr/>
      <dgm:t>
        <a:bodyPr/>
        <a:lstStyle/>
        <a:p>
          <a:endParaRPr lang="en-ID"/>
        </a:p>
      </dgm:t>
    </dgm:pt>
    <dgm:pt modelId="{D9FC8903-AF15-41FB-B380-A84FF1186AA5}" type="pres">
      <dgm:prSet presAssocID="{15AEDA94-5449-4AED-8150-DF3901897ABA}" presName="Name0" presStyleCnt="0">
        <dgm:presLayoutVars>
          <dgm:dir/>
          <dgm:resizeHandles val="exact"/>
        </dgm:presLayoutVars>
      </dgm:prSet>
      <dgm:spPr/>
    </dgm:pt>
    <dgm:pt modelId="{AB5A1C16-5C16-451E-8E5B-9799F9CB7B0E}" type="pres">
      <dgm:prSet presAssocID="{E220CB5D-96E3-47B7-9FE4-52B9B3DCF265}" presName="node" presStyleLbl="node1" presStyleIdx="0" presStyleCnt="4">
        <dgm:presLayoutVars>
          <dgm:bulletEnabled val="1"/>
        </dgm:presLayoutVars>
      </dgm:prSet>
      <dgm:spPr/>
    </dgm:pt>
    <dgm:pt modelId="{BCE3E889-866D-4504-8DCB-D52C12160760}" type="pres">
      <dgm:prSet presAssocID="{AC7573A9-32B4-42FE-8F2F-546C1149ADD0}" presName="sibTrans" presStyleCnt="0"/>
      <dgm:spPr/>
    </dgm:pt>
    <dgm:pt modelId="{3E913369-F209-40AB-AC9A-B3BC3ADA7063}" type="pres">
      <dgm:prSet presAssocID="{B94F81D2-8A20-4A7D-9407-42DBDDD36E33}" presName="node" presStyleLbl="node1" presStyleIdx="1" presStyleCnt="4">
        <dgm:presLayoutVars>
          <dgm:bulletEnabled val="1"/>
        </dgm:presLayoutVars>
      </dgm:prSet>
      <dgm:spPr/>
    </dgm:pt>
    <dgm:pt modelId="{8D7022BC-DC99-4FFE-9570-9D3C5070CD95}" type="pres">
      <dgm:prSet presAssocID="{AFCCDF9F-6102-4254-838B-64BAA900E8D0}" presName="sibTrans" presStyleCnt="0"/>
      <dgm:spPr/>
    </dgm:pt>
    <dgm:pt modelId="{BAA3DDAB-D2FF-4205-9A7C-5EBA7B108EEC}" type="pres">
      <dgm:prSet presAssocID="{66B01F9C-56BD-40DA-879D-7622A3DD1526}" presName="node" presStyleLbl="node1" presStyleIdx="2" presStyleCnt="4">
        <dgm:presLayoutVars>
          <dgm:bulletEnabled val="1"/>
        </dgm:presLayoutVars>
      </dgm:prSet>
      <dgm:spPr/>
    </dgm:pt>
    <dgm:pt modelId="{4DDFF575-B6B6-4A36-9A1A-3307A6AC6228}" type="pres">
      <dgm:prSet presAssocID="{8497F7C3-8C0A-41EA-9491-C2106D19BDE8}" presName="sibTrans" presStyleCnt="0"/>
      <dgm:spPr/>
    </dgm:pt>
    <dgm:pt modelId="{AF84B936-DCAF-4DD5-9181-6AD062BF4EF0}" type="pres">
      <dgm:prSet presAssocID="{AF0B707E-5266-451C-B2AA-8D9011B4A2FE}" presName="node" presStyleLbl="node1" presStyleIdx="3" presStyleCnt="4">
        <dgm:presLayoutVars>
          <dgm:bulletEnabled val="1"/>
        </dgm:presLayoutVars>
      </dgm:prSet>
      <dgm:spPr/>
    </dgm:pt>
  </dgm:ptLst>
  <dgm:cxnLst>
    <dgm:cxn modelId="{2ED17407-B8FC-412B-82A0-0BC68FC4EEE9}" srcId="{66B01F9C-56BD-40DA-879D-7622A3DD1526}" destId="{D07C634C-9B9A-46DD-AEF6-0167198F54B8}" srcOrd="1" destOrd="0" parTransId="{1FA77DF0-7078-4613-81DD-8E96FEC29B39}" sibTransId="{E511DA2D-D4B2-458E-B3D2-7DCC5EC01833}"/>
    <dgm:cxn modelId="{84640311-769C-4EBE-8B54-B062BEA9288D}" type="presOf" srcId="{B94F81D2-8A20-4A7D-9407-42DBDDD36E33}" destId="{3E913369-F209-40AB-AC9A-B3BC3ADA7063}" srcOrd="0" destOrd="0" presId="urn:microsoft.com/office/officeart/2005/8/layout/hList6"/>
    <dgm:cxn modelId="{66C28F17-EAC7-4FD4-88CF-E14C74A240C5}" type="presOf" srcId="{9AA415D8-820A-4DDC-A237-0EFEECE91EA4}" destId="{3E913369-F209-40AB-AC9A-B3BC3ADA7063}" srcOrd="0" destOrd="1" presId="urn:microsoft.com/office/officeart/2005/8/layout/hList6"/>
    <dgm:cxn modelId="{08C54024-3478-48CF-9838-A0691128789E}" type="presOf" srcId="{E08A2A9F-941F-4C97-9BCB-AB7CE81E039F}" destId="{3E913369-F209-40AB-AC9A-B3BC3ADA7063}" srcOrd="0" destOrd="2" presId="urn:microsoft.com/office/officeart/2005/8/layout/hList6"/>
    <dgm:cxn modelId="{A1469F25-6901-4C73-B707-9EBCF7E146CA}" srcId="{AF0B707E-5266-451C-B2AA-8D9011B4A2FE}" destId="{CF9BE27D-E02F-4B64-93EB-D6D2C28B289E}" srcOrd="0" destOrd="0" parTransId="{CD40B980-2113-4C9C-ADE1-E43A5A8A1E6D}" sibTransId="{DFB39E6F-1136-4F59-A629-020DC5692FB9}"/>
    <dgm:cxn modelId="{59399C26-DED0-49C3-A010-A300DF34C2DD}" srcId="{AF0B707E-5266-451C-B2AA-8D9011B4A2FE}" destId="{A62AEC2A-93E1-4FB8-A973-219F03228844}" srcOrd="1" destOrd="0" parTransId="{AC889EE6-70F3-4810-BA32-73E31B17FD78}" sibTransId="{AD0F521D-9159-499E-9D2B-72BD9457C48F}"/>
    <dgm:cxn modelId="{5F894E2B-E867-42CA-8A32-BEA4C5A0BBDB}" type="presOf" srcId="{9CED4B29-CAC1-4C61-9241-A78ABB87B3FB}" destId="{AB5A1C16-5C16-451E-8E5B-9799F9CB7B0E}" srcOrd="0" destOrd="1" presId="urn:microsoft.com/office/officeart/2005/8/layout/hList6"/>
    <dgm:cxn modelId="{6A0A4D2E-DBF0-4287-801B-962CCA647FEF}" srcId="{15AEDA94-5449-4AED-8150-DF3901897ABA}" destId="{E220CB5D-96E3-47B7-9FE4-52B9B3DCF265}" srcOrd="0" destOrd="0" parTransId="{7E48BDAF-230C-4EE0-B6FE-29D2D79101B2}" sibTransId="{AC7573A9-32B4-42FE-8F2F-546C1149ADD0}"/>
    <dgm:cxn modelId="{569E1631-5DDD-4391-8B6D-0632A9AB75B5}" srcId="{66B01F9C-56BD-40DA-879D-7622A3DD1526}" destId="{4A7F47AF-551A-4DDB-8235-256AFB8AC8A3}" srcOrd="0" destOrd="0" parTransId="{E1D1EBA3-A5CB-4DF7-A2C2-E1814B55104A}" sibTransId="{38FAD35B-3D81-4091-954F-55642A6A046E}"/>
    <dgm:cxn modelId="{4FD7C269-0C70-439B-9B6C-D387FCB25AEB}" srcId="{15AEDA94-5449-4AED-8150-DF3901897ABA}" destId="{B94F81D2-8A20-4A7D-9407-42DBDDD36E33}" srcOrd="1" destOrd="0" parTransId="{F1CD5A6D-4F1A-4B70-8358-EE98174A3784}" sibTransId="{AFCCDF9F-6102-4254-838B-64BAA900E8D0}"/>
    <dgm:cxn modelId="{A569F055-D6BA-4748-B72D-101704D74369}" srcId="{B94F81D2-8A20-4A7D-9407-42DBDDD36E33}" destId="{E08A2A9F-941F-4C97-9BCB-AB7CE81E039F}" srcOrd="1" destOrd="0" parTransId="{847B92AE-11C0-4DF4-9C64-091A460D18C9}" sibTransId="{E7B9D7E4-0670-4288-ABAD-05174D9E7644}"/>
    <dgm:cxn modelId="{C63D6780-F5CA-4E29-A55F-7700895B40CC}" srcId="{B94F81D2-8A20-4A7D-9407-42DBDDD36E33}" destId="{9AA415D8-820A-4DDC-A237-0EFEECE91EA4}" srcOrd="0" destOrd="0" parTransId="{0E24F9C8-7E67-4AB0-A181-D775E17FE8EC}" sibTransId="{D588F7D3-42F2-48CC-9D29-A75E597A47E3}"/>
    <dgm:cxn modelId="{4BA7B49A-5C59-415B-BF1C-6A1990E86420}" type="presOf" srcId="{CF9BE27D-E02F-4B64-93EB-D6D2C28B289E}" destId="{AF84B936-DCAF-4DD5-9181-6AD062BF4EF0}" srcOrd="0" destOrd="1" presId="urn:microsoft.com/office/officeart/2005/8/layout/hList6"/>
    <dgm:cxn modelId="{D7F0C2A8-0A81-4B5B-A5E4-B78B64658579}" type="presOf" srcId="{E220CB5D-96E3-47B7-9FE4-52B9B3DCF265}" destId="{AB5A1C16-5C16-451E-8E5B-9799F9CB7B0E}" srcOrd="0" destOrd="0" presId="urn:microsoft.com/office/officeart/2005/8/layout/hList6"/>
    <dgm:cxn modelId="{8DB7F5AC-5A76-4060-B915-931EFB2C397A}" srcId="{E220CB5D-96E3-47B7-9FE4-52B9B3DCF265}" destId="{534FF0D2-C01A-4637-A50C-422333AE98C2}" srcOrd="1" destOrd="0" parTransId="{7D2AA574-2C74-4979-AEC4-E90F9E61C3B1}" sibTransId="{56A2AFD8-DF47-4FFA-ADD2-63B59A005FEF}"/>
    <dgm:cxn modelId="{205E8EAF-35CF-46E4-96A5-26A930F5E4BB}" type="presOf" srcId="{4A7F47AF-551A-4DDB-8235-256AFB8AC8A3}" destId="{BAA3DDAB-D2FF-4205-9A7C-5EBA7B108EEC}" srcOrd="0" destOrd="1" presId="urn:microsoft.com/office/officeart/2005/8/layout/hList6"/>
    <dgm:cxn modelId="{98E34FB3-8A2D-4E06-961A-2B5441CF53F9}" type="presOf" srcId="{AF0B707E-5266-451C-B2AA-8D9011B4A2FE}" destId="{AF84B936-DCAF-4DD5-9181-6AD062BF4EF0}" srcOrd="0" destOrd="0" presId="urn:microsoft.com/office/officeart/2005/8/layout/hList6"/>
    <dgm:cxn modelId="{9A2950B5-30C2-466B-B518-C4140EC7F1D0}" type="presOf" srcId="{15AEDA94-5449-4AED-8150-DF3901897ABA}" destId="{D9FC8903-AF15-41FB-B380-A84FF1186AA5}" srcOrd="0" destOrd="0" presId="urn:microsoft.com/office/officeart/2005/8/layout/hList6"/>
    <dgm:cxn modelId="{AC9484BC-EF51-4AEB-B3A7-471D8A6AB1DB}" type="presOf" srcId="{A62AEC2A-93E1-4FB8-A973-219F03228844}" destId="{AF84B936-DCAF-4DD5-9181-6AD062BF4EF0}" srcOrd="0" destOrd="2" presId="urn:microsoft.com/office/officeart/2005/8/layout/hList6"/>
    <dgm:cxn modelId="{F6088ABD-DA0E-4F47-A1C9-973479178CF3}" srcId="{15AEDA94-5449-4AED-8150-DF3901897ABA}" destId="{AF0B707E-5266-451C-B2AA-8D9011B4A2FE}" srcOrd="3" destOrd="0" parTransId="{152DA71A-7FEC-4365-92FF-CDEBB5E081DE}" sibTransId="{154F8D9C-0AC9-4E9B-A50F-2E3DDDDD2AB0}"/>
    <dgm:cxn modelId="{DDA260E6-9914-4E46-84AE-9174BA1775CB}" type="presOf" srcId="{534FF0D2-C01A-4637-A50C-422333AE98C2}" destId="{AB5A1C16-5C16-451E-8E5B-9799F9CB7B0E}" srcOrd="0" destOrd="2" presId="urn:microsoft.com/office/officeart/2005/8/layout/hList6"/>
    <dgm:cxn modelId="{A727A3F5-517E-4B75-82A7-DE7E87552C57}" srcId="{15AEDA94-5449-4AED-8150-DF3901897ABA}" destId="{66B01F9C-56BD-40DA-879D-7622A3DD1526}" srcOrd="2" destOrd="0" parTransId="{3262A885-91C4-4500-9232-91540F8F8429}" sibTransId="{8497F7C3-8C0A-41EA-9491-C2106D19BDE8}"/>
    <dgm:cxn modelId="{C57BCDF8-490C-4DD5-9A3A-C28F287584EC}" type="presOf" srcId="{D07C634C-9B9A-46DD-AEF6-0167198F54B8}" destId="{BAA3DDAB-D2FF-4205-9A7C-5EBA7B108EEC}" srcOrd="0" destOrd="2" presId="urn:microsoft.com/office/officeart/2005/8/layout/hList6"/>
    <dgm:cxn modelId="{9DBB2CFC-B882-4D8B-B13E-4204DDB4FCA0}" type="presOf" srcId="{66B01F9C-56BD-40DA-879D-7622A3DD1526}" destId="{BAA3DDAB-D2FF-4205-9A7C-5EBA7B108EEC}" srcOrd="0" destOrd="0" presId="urn:microsoft.com/office/officeart/2005/8/layout/hList6"/>
    <dgm:cxn modelId="{4646C1FF-FB70-4C4A-B88C-634193A45F71}" srcId="{E220CB5D-96E3-47B7-9FE4-52B9B3DCF265}" destId="{9CED4B29-CAC1-4C61-9241-A78ABB87B3FB}" srcOrd="0" destOrd="0" parTransId="{AEA34466-A3FE-4459-8C74-AB1C5EB01D28}" sibTransId="{44D091D3-7BF1-4930-9DF8-AED4722259E1}"/>
    <dgm:cxn modelId="{B368587B-AF73-4B47-B8FE-7D890417A71B}" type="presParOf" srcId="{D9FC8903-AF15-41FB-B380-A84FF1186AA5}" destId="{AB5A1C16-5C16-451E-8E5B-9799F9CB7B0E}" srcOrd="0" destOrd="0" presId="urn:microsoft.com/office/officeart/2005/8/layout/hList6"/>
    <dgm:cxn modelId="{5281F0E1-C4FC-4D3F-B305-AF19A40BF2C7}" type="presParOf" srcId="{D9FC8903-AF15-41FB-B380-A84FF1186AA5}" destId="{BCE3E889-866D-4504-8DCB-D52C12160760}" srcOrd="1" destOrd="0" presId="urn:microsoft.com/office/officeart/2005/8/layout/hList6"/>
    <dgm:cxn modelId="{8AED7B88-2989-4645-AD16-74BE688E054D}" type="presParOf" srcId="{D9FC8903-AF15-41FB-B380-A84FF1186AA5}" destId="{3E913369-F209-40AB-AC9A-B3BC3ADA7063}" srcOrd="2" destOrd="0" presId="urn:microsoft.com/office/officeart/2005/8/layout/hList6"/>
    <dgm:cxn modelId="{4F25EC88-27D2-4E62-9972-522ECAA9C9C8}" type="presParOf" srcId="{D9FC8903-AF15-41FB-B380-A84FF1186AA5}" destId="{8D7022BC-DC99-4FFE-9570-9D3C5070CD95}" srcOrd="3" destOrd="0" presId="urn:microsoft.com/office/officeart/2005/8/layout/hList6"/>
    <dgm:cxn modelId="{5206FECB-711F-469D-8F0E-3565306DFD2F}" type="presParOf" srcId="{D9FC8903-AF15-41FB-B380-A84FF1186AA5}" destId="{BAA3DDAB-D2FF-4205-9A7C-5EBA7B108EEC}" srcOrd="4" destOrd="0" presId="urn:microsoft.com/office/officeart/2005/8/layout/hList6"/>
    <dgm:cxn modelId="{8F7016CC-932C-4117-9F25-E5132EEF86B5}" type="presParOf" srcId="{D9FC8903-AF15-41FB-B380-A84FF1186AA5}" destId="{4DDFF575-B6B6-4A36-9A1A-3307A6AC6228}" srcOrd="5" destOrd="0" presId="urn:microsoft.com/office/officeart/2005/8/layout/hList6"/>
    <dgm:cxn modelId="{5569AAFB-D2BA-462D-A671-A352E3F17737}" type="presParOf" srcId="{D9FC8903-AF15-41FB-B380-A84FF1186AA5}" destId="{AF84B936-DCAF-4DD5-9181-6AD062BF4EF0}" srcOrd="6" destOrd="0" presId="urn:microsoft.com/office/officeart/2005/8/layout/hList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5A1C16-5C16-451E-8E5B-9799F9CB7B0E}">
      <dsp:nvSpPr>
        <dsp:cNvPr id="0" name=""/>
        <dsp:cNvSpPr/>
      </dsp:nvSpPr>
      <dsp:spPr>
        <a:xfrm rot="16200000">
          <a:off x="-420650" y="421683"/>
          <a:ext cx="1857375" cy="1014007"/>
        </a:xfrm>
        <a:prstGeom prst="flowChartManualOperation">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3500" tIns="0" rIns="63500" bIns="0" numCol="1" spcCol="1270" anchor="t" anchorCtr="0">
          <a:noAutofit/>
        </a:bodyPr>
        <a:lstStyle/>
        <a:p>
          <a:pPr marL="0" lvl="0" indent="0" algn="l" defTabSz="444500">
            <a:lnSpc>
              <a:spcPct val="90000"/>
            </a:lnSpc>
            <a:spcBef>
              <a:spcPct val="0"/>
            </a:spcBef>
            <a:spcAft>
              <a:spcPct val="35000"/>
            </a:spcAft>
            <a:buNone/>
          </a:pPr>
          <a:r>
            <a:rPr lang="en-ID" sz="1000" b="1" kern="1200">
              <a:solidFill>
                <a:sysClr val="windowText" lastClr="000000"/>
              </a:solidFill>
              <a:latin typeface="Times New Roman" panose="02020603050405020304" pitchFamily="18" charset="0"/>
              <a:ea typeface="+mn-ea"/>
              <a:cs typeface="Times New Roman" panose="02020603050405020304" pitchFamily="18" charset="0"/>
            </a:rPr>
            <a:t>Strenght</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Memiliki jenjang pendidikan lengkap</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Guru-guru muda</a:t>
          </a:r>
        </a:p>
      </dsp:txBody>
      <dsp:txXfrm rot="5400000">
        <a:off x="1034" y="371474"/>
        <a:ext cx="1014007" cy="1114425"/>
      </dsp:txXfrm>
    </dsp:sp>
    <dsp:sp modelId="{3E913369-F209-40AB-AC9A-B3BC3ADA7063}">
      <dsp:nvSpPr>
        <dsp:cNvPr id="0" name=""/>
        <dsp:cNvSpPr/>
      </dsp:nvSpPr>
      <dsp:spPr>
        <a:xfrm rot="16200000">
          <a:off x="669408" y="421683"/>
          <a:ext cx="1857375" cy="1014007"/>
        </a:xfrm>
        <a:prstGeom prst="flowChartManualOperation">
          <a:avLst/>
        </a:prstGeom>
        <a:solidFill>
          <a:srgbClr val="FFC000">
            <a:hueOff val="3266964"/>
            <a:satOff val="-13592"/>
            <a:lumOff val="3203"/>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3500" tIns="0" rIns="63500" bIns="0" numCol="1" spcCol="1270" anchor="t" anchorCtr="0">
          <a:noAutofit/>
        </a:bodyPr>
        <a:lstStyle/>
        <a:p>
          <a:pPr marL="0" lvl="0" indent="0" algn="l" defTabSz="444500">
            <a:lnSpc>
              <a:spcPct val="90000"/>
            </a:lnSpc>
            <a:spcBef>
              <a:spcPct val="0"/>
            </a:spcBef>
            <a:spcAft>
              <a:spcPct val="35000"/>
            </a:spcAft>
            <a:buNone/>
          </a:pPr>
          <a:r>
            <a:rPr lang="en-ID" sz="1000" b="1" kern="1200">
              <a:solidFill>
                <a:sysClr val="windowText" lastClr="000000"/>
              </a:solidFill>
              <a:latin typeface="Times New Roman" panose="02020603050405020304" pitchFamily="18" charset="0"/>
              <a:ea typeface="+mn-ea"/>
              <a:cs typeface="Times New Roman" panose="02020603050405020304" pitchFamily="18" charset="0"/>
            </a:rPr>
            <a:t>Weakness</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 Minim sosialisasi dan workshop</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 Media 3D mahal</a:t>
          </a:r>
        </a:p>
      </dsp:txBody>
      <dsp:txXfrm rot="5400000">
        <a:off x="1091092" y="371474"/>
        <a:ext cx="1014007" cy="1114425"/>
      </dsp:txXfrm>
    </dsp:sp>
    <dsp:sp modelId="{BAA3DDAB-D2FF-4205-9A7C-5EBA7B108EEC}">
      <dsp:nvSpPr>
        <dsp:cNvPr id="0" name=""/>
        <dsp:cNvSpPr/>
      </dsp:nvSpPr>
      <dsp:spPr>
        <a:xfrm rot="16200000">
          <a:off x="1759466" y="421683"/>
          <a:ext cx="1857375" cy="1014007"/>
        </a:xfrm>
        <a:prstGeom prst="flowChartManualOperation">
          <a:avLst/>
        </a:prstGeom>
        <a:solidFill>
          <a:srgbClr val="FFC000">
            <a:hueOff val="6533927"/>
            <a:satOff val="-27185"/>
            <a:lumOff val="6405"/>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3500" tIns="0" rIns="63500" bIns="0" numCol="1" spcCol="1270" anchor="t" anchorCtr="0">
          <a:noAutofit/>
        </a:bodyPr>
        <a:lstStyle/>
        <a:p>
          <a:pPr marL="0" lvl="0" indent="0" algn="l" defTabSz="444500">
            <a:lnSpc>
              <a:spcPct val="90000"/>
            </a:lnSpc>
            <a:spcBef>
              <a:spcPct val="0"/>
            </a:spcBef>
            <a:spcAft>
              <a:spcPct val="35000"/>
            </a:spcAft>
            <a:buNone/>
          </a:pPr>
          <a:r>
            <a:rPr lang="en-ID" sz="1000" b="1" kern="1200">
              <a:solidFill>
                <a:sysClr val="windowText" lastClr="000000"/>
              </a:solidFill>
              <a:latin typeface="Times New Roman" panose="02020603050405020304" pitchFamily="18" charset="0"/>
              <a:ea typeface="+mn-ea"/>
              <a:cs typeface="Times New Roman" panose="02020603050405020304" pitchFamily="18" charset="0"/>
            </a:rPr>
            <a:t>Opportunity</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Peran Media 3D dalam pembelajaran generasi milinial</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Motivasi guru-guru</a:t>
          </a:r>
        </a:p>
      </dsp:txBody>
      <dsp:txXfrm rot="5400000">
        <a:off x="2181150" y="371474"/>
        <a:ext cx="1014007" cy="1114425"/>
      </dsp:txXfrm>
    </dsp:sp>
    <dsp:sp modelId="{AF84B936-DCAF-4DD5-9181-6AD062BF4EF0}">
      <dsp:nvSpPr>
        <dsp:cNvPr id="0" name=""/>
        <dsp:cNvSpPr/>
      </dsp:nvSpPr>
      <dsp:spPr>
        <a:xfrm rot="16200000">
          <a:off x="2849525" y="421683"/>
          <a:ext cx="1857375" cy="1014007"/>
        </a:xfrm>
        <a:prstGeom prst="flowChartManualOperation">
          <a:avLst/>
        </a:prstGeom>
        <a:solidFill>
          <a:srgbClr val="FFC000">
            <a:hueOff val="9800891"/>
            <a:satOff val="-40777"/>
            <a:lumOff val="9608"/>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3500" tIns="0" rIns="63500" bIns="0" numCol="1" spcCol="1270" anchor="t" anchorCtr="0">
          <a:noAutofit/>
        </a:bodyPr>
        <a:lstStyle/>
        <a:p>
          <a:pPr marL="0" lvl="0" indent="0" algn="l" defTabSz="444500">
            <a:lnSpc>
              <a:spcPct val="90000"/>
            </a:lnSpc>
            <a:spcBef>
              <a:spcPct val="0"/>
            </a:spcBef>
            <a:spcAft>
              <a:spcPct val="35000"/>
            </a:spcAft>
            <a:buNone/>
          </a:pPr>
          <a:r>
            <a:rPr lang="en-ID" sz="1000" b="1" kern="1200">
              <a:solidFill>
                <a:sysClr val="windowText" lastClr="000000"/>
              </a:solidFill>
              <a:latin typeface="Times New Roman" panose="02020603050405020304" pitchFamily="18" charset="0"/>
              <a:ea typeface="+mn-ea"/>
              <a:cs typeface="Times New Roman" panose="02020603050405020304" pitchFamily="18" charset="0"/>
            </a:rPr>
            <a:t>Threat</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Keahlian guru-guru</a:t>
          </a:r>
        </a:p>
        <a:p>
          <a:pPr marL="57150" lvl="1" indent="-57150" algn="l" defTabSz="444500">
            <a:lnSpc>
              <a:spcPct val="90000"/>
            </a:lnSpc>
            <a:spcBef>
              <a:spcPct val="0"/>
            </a:spcBef>
            <a:spcAft>
              <a:spcPct val="15000"/>
            </a:spcAft>
            <a:buChar char="•"/>
          </a:pPr>
          <a:r>
            <a:rPr lang="en-ID" sz="1000" kern="1200">
              <a:solidFill>
                <a:sysClr val="windowText" lastClr="000000"/>
              </a:solidFill>
              <a:latin typeface="Times New Roman" panose="02020603050405020304" pitchFamily="18" charset="0"/>
              <a:ea typeface="+mn-ea"/>
              <a:cs typeface="Times New Roman" panose="02020603050405020304" pitchFamily="18" charset="0"/>
            </a:rPr>
            <a:t>Keterampilan mengkolaborasi media pop-up dengan movabel book</a:t>
          </a:r>
        </a:p>
      </dsp:txBody>
      <dsp:txXfrm rot="5400000">
        <a:off x="3271209" y="371474"/>
        <a:ext cx="1014007" cy="1114425"/>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46A9A-FB6D-4515-8B88-12BB29C3C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Penulisan Jurnal PKM (1)</Template>
  <TotalTime>720</TotalTime>
  <Pages>15</Pages>
  <Words>4960</Words>
  <Characters>28274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63</cp:revision>
  <dcterms:created xsi:type="dcterms:W3CDTF">2019-11-07T16:06:00Z</dcterms:created>
  <dcterms:modified xsi:type="dcterms:W3CDTF">2020-07-20T07:48:00Z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