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29D4C" w14:textId="77777777" w:rsidR="00CB63A6" w:rsidRPr="000F2827" w:rsidRDefault="00651C56" w:rsidP="00693CC4">
      <w:pPr>
        <w:spacing w:after="0" w:line="240" w:lineRule="auto"/>
        <w:ind w:left="284" w:hanging="295"/>
        <w:jc w:val="center"/>
        <w:rPr>
          <w:rFonts w:asciiTheme="majorBidi" w:hAnsiTheme="majorBidi" w:cstheme="majorBidi"/>
          <w:b/>
          <w:bCs/>
        </w:rPr>
      </w:pPr>
      <w:r w:rsidRPr="000F2827">
        <w:rPr>
          <w:rFonts w:asciiTheme="majorBidi" w:hAnsiTheme="majorBidi" w:cstheme="majorBidi"/>
          <w:b/>
          <w:bCs/>
        </w:rPr>
        <w:t xml:space="preserve">PEMBINAAN PROFESI GURU PENDIDIKAN AGAMA ISLAM </w:t>
      </w:r>
    </w:p>
    <w:p w14:paraId="568CCBAF" w14:textId="2697B7CB" w:rsidR="00651C56" w:rsidRPr="000F2827" w:rsidRDefault="00651C56" w:rsidP="00B7554F">
      <w:pPr>
        <w:spacing w:after="0" w:line="240" w:lineRule="auto"/>
        <w:ind w:hanging="11"/>
        <w:jc w:val="center"/>
        <w:rPr>
          <w:rFonts w:asciiTheme="majorBidi" w:hAnsiTheme="majorBidi" w:cstheme="majorBidi"/>
          <w:b/>
          <w:bCs/>
        </w:rPr>
      </w:pPr>
      <w:r w:rsidRPr="000F2827">
        <w:rPr>
          <w:rFonts w:asciiTheme="majorBidi" w:hAnsiTheme="majorBidi" w:cstheme="majorBidi"/>
          <w:b/>
          <w:bCs/>
        </w:rPr>
        <w:t>DALAM MENGADAPTASI SISWA GENERASI ABAD 21</w:t>
      </w:r>
    </w:p>
    <w:p w14:paraId="193E3229" w14:textId="77777777" w:rsidR="00693CC4" w:rsidRPr="000F2827" w:rsidRDefault="00693CC4" w:rsidP="00693CC4">
      <w:pPr>
        <w:spacing w:line="274" w:lineRule="exact"/>
        <w:ind w:left="1554" w:right="463"/>
        <w:jc w:val="center"/>
        <w:rPr>
          <w:rFonts w:asciiTheme="majorBidi" w:hAnsiTheme="majorBidi" w:cstheme="majorBidi"/>
          <w:b/>
        </w:rPr>
      </w:pPr>
    </w:p>
    <w:p w14:paraId="787556C1" w14:textId="61D7330A" w:rsidR="00693CC4" w:rsidRPr="000F2827" w:rsidRDefault="00693CC4" w:rsidP="00B7554F">
      <w:pPr>
        <w:spacing w:after="0" w:line="240" w:lineRule="auto"/>
        <w:ind w:right="463"/>
        <w:jc w:val="center"/>
        <w:rPr>
          <w:rFonts w:asciiTheme="majorBidi" w:hAnsiTheme="majorBidi" w:cstheme="majorBidi"/>
          <w:b/>
        </w:rPr>
      </w:pPr>
      <w:r w:rsidRPr="000F2827">
        <w:rPr>
          <w:rFonts w:asciiTheme="majorBidi" w:hAnsiTheme="majorBidi" w:cstheme="majorBidi"/>
          <w:b/>
        </w:rPr>
        <w:t>Ishak Syairozi</w:t>
      </w:r>
    </w:p>
    <w:p w14:paraId="488E309C" w14:textId="3A396D82" w:rsidR="00693CC4" w:rsidRPr="000F2827" w:rsidRDefault="00693CC4" w:rsidP="00B7554F">
      <w:pPr>
        <w:pStyle w:val="BodyText"/>
        <w:spacing w:line="274" w:lineRule="exact"/>
        <w:ind w:right="522"/>
        <w:jc w:val="center"/>
        <w:rPr>
          <w:rFonts w:asciiTheme="majorBidi" w:hAnsiTheme="majorBidi" w:cstheme="majorBidi"/>
          <w:sz w:val="22"/>
          <w:szCs w:val="22"/>
        </w:rPr>
      </w:pPr>
      <w:r w:rsidRPr="000F2827">
        <w:rPr>
          <w:rFonts w:asciiTheme="majorBidi" w:hAnsiTheme="majorBidi" w:cstheme="majorBidi"/>
          <w:sz w:val="22"/>
          <w:szCs w:val="22"/>
        </w:rPr>
        <w:t>(Dosen Program Studi Pendidikan Agama Islam Universitas Islam Jakarta)</w:t>
      </w:r>
    </w:p>
    <w:p w14:paraId="4ECD03EC" w14:textId="17181D11" w:rsidR="00014D90" w:rsidRPr="000F2827" w:rsidRDefault="00014D90" w:rsidP="00B7554F">
      <w:pPr>
        <w:pStyle w:val="BodyText"/>
        <w:spacing w:line="274" w:lineRule="exact"/>
        <w:ind w:right="522"/>
        <w:jc w:val="center"/>
        <w:rPr>
          <w:rFonts w:asciiTheme="majorBidi" w:hAnsiTheme="majorBidi" w:cstheme="majorBidi"/>
          <w:sz w:val="22"/>
          <w:szCs w:val="22"/>
        </w:rPr>
      </w:pPr>
      <w:r w:rsidRPr="000F2827">
        <w:rPr>
          <w:rFonts w:asciiTheme="majorBidi" w:hAnsiTheme="majorBidi" w:cstheme="majorBidi"/>
          <w:sz w:val="22"/>
          <w:szCs w:val="22"/>
        </w:rPr>
        <w:t xml:space="preserve">Email: </w:t>
      </w:r>
      <w:r w:rsidR="00E866F7">
        <w:rPr>
          <w:rFonts w:asciiTheme="majorBidi" w:hAnsiTheme="majorBidi" w:cstheme="majorBidi"/>
          <w:sz w:val="22"/>
          <w:szCs w:val="22"/>
        </w:rPr>
        <w:t>syairozihamim</w:t>
      </w:r>
      <w:r w:rsidR="009E5C13">
        <w:rPr>
          <w:rFonts w:asciiTheme="majorBidi" w:hAnsiTheme="majorBidi" w:cstheme="majorBidi"/>
          <w:sz w:val="22"/>
          <w:szCs w:val="22"/>
        </w:rPr>
        <w:t>@gmail.com</w:t>
      </w:r>
    </w:p>
    <w:p w14:paraId="203A81CE" w14:textId="69407A55" w:rsidR="00651C56" w:rsidRPr="000F2827" w:rsidRDefault="00651C56" w:rsidP="00651C56">
      <w:pPr>
        <w:pStyle w:val="ListParagraph"/>
        <w:spacing w:after="0" w:line="360" w:lineRule="auto"/>
        <w:ind w:left="284"/>
        <w:rPr>
          <w:rFonts w:asciiTheme="majorBidi" w:hAnsiTheme="majorBidi" w:cstheme="majorBidi"/>
          <w:b/>
        </w:rPr>
      </w:pPr>
    </w:p>
    <w:p w14:paraId="0C87B403" w14:textId="77777777" w:rsidR="00E01DBF" w:rsidRPr="000F2827" w:rsidRDefault="00E01DBF" w:rsidP="00101EBE">
      <w:pPr>
        <w:spacing w:after="0" w:line="240" w:lineRule="auto"/>
        <w:jc w:val="center"/>
        <w:rPr>
          <w:rFonts w:asciiTheme="majorBidi" w:hAnsiTheme="majorBidi" w:cstheme="majorBidi"/>
          <w:b/>
          <w:bCs/>
        </w:rPr>
      </w:pPr>
      <w:r w:rsidRPr="000F2827">
        <w:rPr>
          <w:rFonts w:asciiTheme="majorBidi" w:hAnsiTheme="majorBidi" w:cstheme="majorBidi"/>
          <w:b/>
          <w:bCs/>
        </w:rPr>
        <w:t>ABSTRAK</w:t>
      </w:r>
    </w:p>
    <w:p w14:paraId="1B79C1CA" w14:textId="7BA62912" w:rsidR="00E01DBF" w:rsidRPr="000F2827" w:rsidRDefault="00212620" w:rsidP="00C61562">
      <w:pPr>
        <w:spacing w:after="0" w:line="240" w:lineRule="auto"/>
        <w:ind w:firstLine="426"/>
        <w:jc w:val="both"/>
        <w:rPr>
          <w:rFonts w:asciiTheme="majorBidi" w:hAnsiTheme="majorBidi" w:cstheme="majorBidi"/>
          <w:color w:val="000000" w:themeColor="text1"/>
        </w:rPr>
      </w:pPr>
      <w:r w:rsidRPr="000F2827">
        <w:rPr>
          <w:rFonts w:asciiTheme="majorBidi" w:hAnsiTheme="majorBidi" w:cstheme="majorBidi"/>
          <w:color w:val="000000" w:themeColor="text1"/>
        </w:rPr>
        <w:t>K</w:t>
      </w:r>
      <w:r w:rsidR="00E01DBF" w:rsidRPr="000F2827">
        <w:rPr>
          <w:rFonts w:asciiTheme="majorBidi" w:hAnsiTheme="majorBidi" w:cstheme="majorBidi"/>
          <w:color w:val="000000" w:themeColor="text1"/>
        </w:rPr>
        <w:t xml:space="preserve">ompetensi guru </w:t>
      </w:r>
      <w:r w:rsidR="00205633" w:rsidRPr="000F2827">
        <w:rPr>
          <w:rFonts w:asciiTheme="majorBidi" w:hAnsiTheme="majorBidi" w:cstheme="majorBidi"/>
          <w:color w:val="000000" w:themeColor="text1"/>
        </w:rPr>
        <w:t xml:space="preserve">pendidikan agama Islam yang </w:t>
      </w:r>
      <w:r w:rsidR="00E01DBF" w:rsidRPr="000F2827">
        <w:rPr>
          <w:rFonts w:asciiTheme="majorBidi" w:hAnsiTheme="majorBidi" w:cstheme="majorBidi"/>
          <w:color w:val="000000" w:themeColor="text1"/>
        </w:rPr>
        <w:t xml:space="preserve">professional </w:t>
      </w:r>
      <w:r w:rsidRPr="000F2827">
        <w:rPr>
          <w:rFonts w:asciiTheme="majorBidi" w:hAnsiTheme="majorBidi" w:cstheme="majorBidi"/>
          <w:color w:val="000000" w:themeColor="text1"/>
        </w:rPr>
        <w:t xml:space="preserve">menjadi tuntutan </w:t>
      </w:r>
      <w:r w:rsidR="00E01DBF" w:rsidRPr="000F2827">
        <w:rPr>
          <w:rFonts w:asciiTheme="majorBidi" w:hAnsiTheme="majorBidi" w:cstheme="majorBidi"/>
          <w:color w:val="000000" w:themeColor="text1"/>
        </w:rPr>
        <w:t xml:space="preserve">untuk menghadapi pembelajaran siswa generasi abad 21. </w:t>
      </w:r>
      <w:r w:rsidRPr="000F2827">
        <w:rPr>
          <w:rFonts w:asciiTheme="majorBidi" w:hAnsiTheme="majorBidi" w:cstheme="majorBidi"/>
          <w:color w:val="000000" w:themeColor="text1"/>
        </w:rPr>
        <w:t>Maka diperlukan pembinaan profesi yang dapat meningkatkan profesionalitas guru</w:t>
      </w:r>
      <w:r w:rsidR="00205633" w:rsidRPr="000F2827">
        <w:rPr>
          <w:rFonts w:asciiTheme="majorBidi" w:hAnsiTheme="majorBidi" w:cstheme="majorBidi"/>
          <w:color w:val="000000" w:themeColor="text1"/>
        </w:rPr>
        <w:t xml:space="preserve">. Pembinaan tersebut diantaranya terdapat pada organisasi guru seperti MGMP, </w:t>
      </w:r>
      <w:r w:rsidR="008170D8" w:rsidRPr="000F2827">
        <w:rPr>
          <w:rFonts w:asciiTheme="majorBidi" w:hAnsiTheme="majorBidi" w:cstheme="majorBidi"/>
          <w:color w:val="000000" w:themeColor="text1"/>
        </w:rPr>
        <w:t>pada</w:t>
      </w:r>
      <w:r w:rsidR="00205633" w:rsidRPr="000F2827">
        <w:rPr>
          <w:rFonts w:asciiTheme="majorBidi" w:hAnsiTheme="majorBidi" w:cstheme="majorBidi"/>
          <w:color w:val="000000" w:themeColor="text1"/>
        </w:rPr>
        <w:t xml:space="preserve"> </w:t>
      </w:r>
      <w:r w:rsidR="008170D8" w:rsidRPr="000F2827">
        <w:rPr>
          <w:rFonts w:asciiTheme="majorBidi" w:hAnsiTheme="majorBidi" w:cstheme="majorBidi"/>
          <w:color w:val="000000" w:themeColor="text1"/>
        </w:rPr>
        <w:t>Direktorat Pendidikan Agama Islam di Kementerian Agama yang berupa Pendidikan dan Latihan Bimtek, PKB, dan PPG</w:t>
      </w:r>
      <w:r w:rsidR="007979E1" w:rsidRPr="000F2827">
        <w:rPr>
          <w:rFonts w:asciiTheme="majorBidi" w:hAnsiTheme="majorBidi" w:cstheme="majorBidi"/>
          <w:color w:val="000000" w:themeColor="text1"/>
        </w:rPr>
        <w:t>, dan pembinaan</w:t>
      </w:r>
      <w:r w:rsidR="00B751F5" w:rsidRPr="000F2827">
        <w:rPr>
          <w:rFonts w:asciiTheme="majorBidi" w:hAnsiTheme="majorBidi" w:cstheme="majorBidi"/>
          <w:color w:val="000000" w:themeColor="text1"/>
        </w:rPr>
        <w:t xml:space="preserve"> guru</w:t>
      </w:r>
      <w:r w:rsidR="007979E1" w:rsidRPr="000F2827">
        <w:rPr>
          <w:rFonts w:asciiTheme="majorBidi" w:hAnsiTheme="majorBidi" w:cstheme="majorBidi"/>
          <w:color w:val="000000" w:themeColor="text1"/>
        </w:rPr>
        <w:t xml:space="preserve"> di sekolah.</w:t>
      </w:r>
      <w:r w:rsidR="00A5134A" w:rsidRPr="000F2827">
        <w:rPr>
          <w:rFonts w:asciiTheme="majorBidi" w:hAnsiTheme="majorBidi" w:cstheme="majorBidi"/>
          <w:color w:val="000000" w:themeColor="text1"/>
        </w:rPr>
        <w:t xml:space="preserve"> Dalam pembinaan ini berbagai program dibahas dan diajarakan yang mencakup </w:t>
      </w:r>
      <w:r w:rsidR="00E01DBF" w:rsidRPr="000F2827">
        <w:rPr>
          <w:rFonts w:asciiTheme="majorBidi" w:hAnsiTheme="majorBidi" w:cstheme="majorBidi"/>
          <w:color w:val="000000" w:themeColor="text1"/>
        </w:rPr>
        <w:t xml:space="preserve">aspek </w:t>
      </w:r>
      <w:r w:rsidR="00E01DBF" w:rsidRPr="000F2827">
        <w:rPr>
          <w:rFonts w:asciiTheme="majorBidi" w:eastAsia="Arial Unicode MS" w:hAnsiTheme="majorBidi" w:cstheme="majorBidi"/>
        </w:rPr>
        <w:t xml:space="preserve">pedagogik, personal, sosial dan professional. </w:t>
      </w:r>
      <w:r w:rsidR="00A5134A" w:rsidRPr="000F2827">
        <w:rPr>
          <w:rFonts w:asciiTheme="majorBidi" w:eastAsia="Arial Unicode MS" w:hAnsiTheme="majorBidi" w:cstheme="majorBidi"/>
        </w:rPr>
        <w:t xml:space="preserve">Penelitian ini menggunakan </w:t>
      </w:r>
      <w:r w:rsidR="00E01DBF" w:rsidRPr="000F2827">
        <w:rPr>
          <w:rFonts w:asciiTheme="majorBidi" w:hAnsiTheme="majorBidi" w:cstheme="majorBidi"/>
          <w:color w:val="000000" w:themeColor="text1"/>
        </w:rPr>
        <w:t>pendekatan penelitian kualitatif fenomenologi</w:t>
      </w:r>
      <w:r w:rsidR="00B13808" w:rsidRPr="000F2827">
        <w:rPr>
          <w:rFonts w:asciiTheme="majorBidi" w:hAnsiTheme="majorBidi" w:cstheme="majorBidi"/>
          <w:color w:val="000000" w:themeColor="text1"/>
        </w:rPr>
        <w:t>, data yang dikumpulkan berdas</w:t>
      </w:r>
      <w:r w:rsidR="004B64F1" w:rsidRPr="000F2827">
        <w:rPr>
          <w:rFonts w:asciiTheme="majorBidi" w:hAnsiTheme="majorBidi" w:cstheme="majorBidi"/>
          <w:color w:val="000000" w:themeColor="text1"/>
        </w:rPr>
        <w:t>ar</w:t>
      </w:r>
      <w:r w:rsidR="00B13808" w:rsidRPr="000F2827">
        <w:rPr>
          <w:rFonts w:asciiTheme="majorBidi" w:hAnsiTheme="majorBidi" w:cstheme="majorBidi"/>
          <w:color w:val="000000" w:themeColor="text1"/>
        </w:rPr>
        <w:t xml:space="preserve"> pada fenomena yang terjadi </w:t>
      </w:r>
      <w:r w:rsidR="00390B71" w:rsidRPr="000F2827">
        <w:rPr>
          <w:rFonts w:asciiTheme="majorBidi" w:hAnsiTheme="majorBidi" w:cstheme="majorBidi"/>
          <w:color w:val="000000" w:themeColor="text1"/>
        </w:rPr>
        <w:t xml:space="preserve">dalam </w:t>
      </w:r>
      <w:r w:rsidR="00B13808" w:rsidRPr="000F2827">
        <w:rPr>
          <w:rFonts w:asciiTheme="majorBidi" w:hAnsiTheme="majorBidi" w:cstheme="majorBidi"/>
          <w:color w:val="000000" w:themeColor="text1"/>
        </w:rPr>
        <w:t>proses pembinaan guru PAI, baik personal guru PAI, organisasi dan Lembaga Pendidikan dan pelatihan (Diklat)</w:t>
      </w:r>
      <w:r w:rsidR="00390B71" w:rsidRPr="000F2827">
        <w:rPr>
          <w:rFonts w:asciiTheme="majorBidi" w:hAnsiTheme="majorBidi" w:cstheme="majorBidi"/>
          <w:color w:val="000000" w:themeColor="text1"/>
        </w:rPr>
        <w:t xml:space="preserve"> yang terkait serta informan</w:t>
      </w:r>
      <w:r w:rsidR="004F78A3" w:rsidRPr="000F2827">
        <w:rPr>
          <w:rFonts w:asciiTheme="majorBidi" w:hAnsiTheme="majorBidi" w:cstheme="majorBidi"/>
          <w:color w:val="000000" w:themeColor="text1"/>
        </w:rPr>
        <w:t xml:space="preserve"> yang berhubungan.</w:t>
      </w:r>
      <w:r w:rsidR="00030C25" w:rsidRPr="000F2827">
        <w:rPr>
          <w:rFonts w:asciiTheme="majorBidi" w:hAnsiTheme="majorBidi" w:cstheme="majorBidi"/>
          <w:color w:val="000000" w:themeColor="text1"/>
        </w:rPr>
        <w:t xml:space="preserve"> Tujuan penelitian ini</w:t>
      </w:r>
      <w:r w:rsidR="003C7BB3" w:rsidRPr="000F2827">
        <w:rPr>
          <w:rFonts w:asciiTheme="majorBidi" w:hAnsiTheme="majorBidi" w:cstheme="majorBidi"/>
          <w:color w:val="000000" w:themeColor="text1"/>
        </w:rPr>
        <w:t xml:space="preserve"> </w:t>
      </w:r>
      <w:r w:rsidR="00E5191C" w:rsidRPr="000F2827">
        <w:rPr>
          <w:rFonts w:asciiTheme="majorBidi" w:hAnsiTheme="majorBidi" w:cstheme="majorBidi"/>
          <w:color w:val="000000" w:themeColor="text1"/>
        </w:rPr>
        <w:t>adalah</w:t>
      </w:r>
      <w:r w:rsidR="003C7BB3" w:rsidRPr="000F2827">
        <w:rPr>
          <w:rFonts w:asciiTheme="majorBidi" w:hAnsiTheme="majorBidi" w:cstheme="majorBidi"/>
          <w:color w:val="000000" w:themeColor="text1"/>
        </w:rPr>
        <w:t xml:space="preserve"> </w:t>
      </w:r>
      <w:r w:rsidR="00E5191C" w:rsidRPr="000F2827">
        <w:rPr>
          <w:rFonts w:asciiTheme="majorBidi" w:hAnsiTheme="majorBidi" w:cstheme="majorBidi"/>
          <w:color w:val="000000" w:themeColor="text1"/>
        </w:rPr>
        <w:t>optimalisasi</w:t>
      </w:r>
      <w:r w:rsidR="003C7BB3" w:rsidRPr="000F2827">
        <w:rPr>
          <w:rFonts w:asciiTheme="majorBidi" w:hAnsiTheme="majorBidi" w:cstheme="majorBidi"/>
          <w:color w:val="000000" w:themeColor="text1"/>
        </w:rPr>
        <w:t xml:space="preserve"> pembinaan guru </w:t>
      </w:r>
      <w:r w:rsidR="00EB33A9" w:rsidRPr="000F2827">
        <w:rPr>
          <w:rFonts w:asciiTheme="majorBidi" w:hAnsiTheme="majorBidi" w:cstheme="majorBidi"/>
          <w:color w:val="000000" w:themeColor="text1"/>
        </w:rPr>
        <w:t xml:space="preserve">PAI </w:t>
      </w:r>
      <w:r w:rsidR="003C7BB3" w:rsidRPr="000F2827">
        <w:rPr>
          <w:rFonts w:asciiTheme="majorBidi" w:hAnsiTheme="majorBidi" w:cstheme="majorBidi"/>
          <w:color w:val="000000" w:themeColor="text1"/>
        </w:rPr>
        <w:t xml:space="preserve">melalui organisasi kelompok kerja guru </w:t>
      </w:r>
      <w:r w:rsidR="00EB33A9" w:rsidRPr="000F2827">
        <w:rPr>
          <w:rFonts w:asciiTheme="majorBidi" w:hAnsiTheme="majorBidi" w:cstheme="majorBidi"/>
          <w:color w:val="000000" w:themeColor="text1"/>
        </w:rPr>
        <w:t xml:space="preserve">MGMP </w:t>
      </w:r>
      <w:r w:rsidR="003C7BB3" w:rsidRPr="000F2827">
        <w:rPr>
          <w:rFonts w:asciiTheme="majorBidi" w:hAnsiTheme="majorBidi" w:cstheme="majorBidi"/>
          <w:color w:val="000000" w:themeColor="text1"/>
        </w:rPr>
        <w:t xml:space="preserve">dan </w:t>
      </w:r>
      <w:r w:rsidR="00E5191C" w:rsidRPr="000F2827">
        <w:rPr>
          <w:rFonts w:asciiTheme="majorBidi" w:hAnsiTheme="majorBidi" w:cstheme="majorBidi"/>
          <w:color w:val="000000" w:themeColor="text1"/>
        </w:rPr>
        <w:t xml:space="preserve">Diklat </w:t>
      </w:r>
      <w:r w:rsidR="003C7BB3" w:rsidRPr="000F2827">
        <w:rPr>
          <w:rFonts w:asciiTheme="majorBidi" w:hAnsiTheme="majorBidi" w:cstheme="majorBidi"/>
          <w:color w:val="000000" w:themeColor="text1"/>
        </w:rPr>
        <w:t xml:space="preserve">yang diselenggarakan </w:t>
      </w:r>
      <w:r w:rsidR="00EB33A9" w:rsidRPr="000F2827">
        <w:rPr>
          <w:rFonts w:asciiTheme="majorBidi" w:hAnsiTheme="majorBidi" w:cstheme="majorBidi"/>
          <w:color w:val="000000" w:themeColor="text1"/>
        </w:rPr>
        <w:t>Direktorat Pendidikan Agama Islam di Kementerian Agama</w:t>
      </w:r>
      <w:r w:rsidR="00EB33A9" w:rsidRPr="000F2827">
        <w:rPr>
          <w:rFonts w:asciiTheme="majorBidi" w:hAnsiTheme="majorBidi" w:cstheme="majorBidi"/>
        </w:rPr>
        <w:t xml:space="preserve"> untuk meningkatkan profesionalitas guru PAI agar dapat </w:t>
      </w:r>
      <w:r w:rsidR="008D34D6" w:rsidRPr="000F2827">
        <w:rPr>
          <w:rFonts w:asciiTheme="majorBidi" w:hAnsiTheme="majorBidi" w:cstheme="majorBidi"/>
        </w:rPr>
        <w:t>mengadaptasi</w:t>
      </w:r>
      <w:r w:rsidR="00EB33A9" w:rsidRPr="000F2827">
        <w:rPr>
          <w:rFonts w:asciiTheme="majorBidi" w:hAnsiTheme="majorBidi" w:cstheme="majorBidi"/>
        </w:rPr>
        <w:t xml:space="preserve"> pengajaran </w:t>
      </w:r>
      <w:r w:rsidR="008D34D6" w:rsidRPr="000F2827">
        <w:rPr>
          <w:rFonts w:asciiTheme="majorBidi" w:hAnsiTheme="majorBidi" w:cstheme="majorBidi"/>
        </w:rPr>
        <w:t xml:space="preserve">siswa </w:t>
      </w:r>
      <w:r w:rsidR="00EB33A9" w:rsidRPr="000F2827">
        <w:rPr>
          <w:rFonts w:asciiTheme="majorBidi" w:hAnsiTheme="majorBidi" w:cstheme="majorBidi"/>
        </w:rPr>
        <w:t>generasi abad 21 dan lebih adaptif terhadap</w:t>
      </w:r>
      <w:r w:rsidR="00F760EB" w:rsidRPr="000F2827">
        <w:rPr>
          <w:rFonts w:asciiTheme="majorBidi" w:hAnsiTheme="majorBidi" w:cstheme="majorBidi"/>
        </w:rPr>
        <w:t xml:space="preserve"> </w:t>
      </w:r>
      <w:r w:rsidR="00EB33A9" w:rsidRPr="000F2827">
        <w:rPr>
          <w:rFonts w:asciiTheme="majorBidi" w:hAnsiTheme="majorBidi" w:cstheme="majorBidi"/>
        </w:rPr>
        <w:t>tuntutan perubahan</w:t>
      </w:r>
      <w:r w:rsidR="00F760EB" w:rsidRPr="000F2827">
        <w:rPr>
          <w:rFonts w:asciiTheme="majorBidi" w:hAnsiTheme="majorBidi" w:cstheme="majorBidi"/>
        </w:rPr>
        <w:t xml:space="preserve"> </w:t>
      </w:r>
      <w:r w:rsidR="00C61562" w:rsidRPr="000F2827">
        <w:rPr>
          <w:rFonts w:asciiTheme="majorBidi" w:hAnsiTheme="majorBidi" w:cstheme="majorBidi"/>
        </w:rPr>
        <w:t>p</w:t>
      </w:r>
      <w:r w:rsidR="00F760EB" w:rsidRPr="000F2827">
        <w:rPr>
          <w:rFonts w:asciiTheme="majorBidi" w:hAnsiTheme="majorBidi" w:cstheme="majorBidi"/>
        </w:rPr>
        <w:t>endidikan</w:t>
      </w:r>
      <w:r w:rsidR="00C61562" w:rsidRPr="000F2827">
        <w:rPr>
          <w:rFonts w:asciiTheme="majorBidi" w:hAnsiTheme="majorBidi" w:cstheme="majorBidi"/>
        </w:rPr>
        <w:t>, serta menemukan sebuah formulasi teori pembinaan yang dapat diimplementasikan dalam upaya peningkatan profesionalitas guru PAI.</w:t>
      </w:r>
      <w:r w:rsidR="00E01DBF" w:rsidRPr="000F2827">
        <w:rPr>
          <w:rFonts w:asciiTheme="majorBidi" w:hAnsiTheme="majorBidi" w:cstheme="majorBidi"/>
          <w:color w:val="000000" w:themeColor="text1"/>
        </w:rPr>
        <w:t xml:space="preserve"> </w:t>
      </w:r>
    </w:p>
    <w:p w14:paraId="52DCE5FE" w14:textId="77777777" w:rsidR="00E01DBF" w:rsidRPr="000F2827" w:rsidRDefault="00E01DBF" w:rsidP="00E01DBF">
      <w:pPr>
        <w:spacing w:after="0" w:line="240" w:lineRule="auto"/>
        <w:jc w:val="both"/>
        <w:rPr>
          <w:rFonts w:asciiTheme="majorBidi" w:hAnsiTheme="majorBidi" w:cstheme="majorBidi"/>
          <w:color w:val="000000" w:themeColor="text1"/>
        </w:rPr>
      </w:pPr>
      <w:r w:rsidRPr="000F2827">
        <w:rPr>
          <w:rFonts w:asciiTheme="majorBidi" w:hAnsiTheme="majorBidi" w:cstheme="majorBidi"/>
          <w:b/>
          <w:bCs/>
          <w:i/>
          <w:iCs/>
          <w:color w:val="000000" w:themeColor="text1"/>
        </w:rPr>
        <w:t>Kata kunci</w:t>
      </w:r>
      <w:r w:rsidRPr="000F2827">
        <w:rPr>
          <w:rFonts w:asciiTheme="majorBidi" w:hAnsiTheme="majorBidi" w:cstheme="majorBidi"/>
          <w:i/>
          <w:iCs/>
          <w:color w:val="000000" w:themeColor="text1"/>
        </w:rPr>
        <w:t>: Fenomenologi, Kompetensi, optimalisasi, Profesonalitas.</w:t>
      </w:r>
      <w:r w:rsidRPr="000F2827">
        <w:rPr>
          <w:rFonts w:asciiTheme="majorBidi" w:hAnsiTheme="majorBidi" w:cstheme="majorBidi"/>
          <w:color w:val="000000" w:themeColor="text1"/>
        </w:rPr>
        <w:t xml:space="preserve"> </w:t>
      </w:r>
    </w:p>
    <w:p w14:paraId="7F7031AA" w14:textId="77777777" w:rsidR="00E01DBF" w:rsidRPr="000F2827" w:rsidRDefault="00E01DBF" w:rsidP="00E01DBF">
      <w:pPr>
        <w:spacing w:after="0" w:line="240" w:lineRule="auto"/>
        <w:jc w:val="both"/>
        <w:rPr>
          <w:rFonts w:asciiTheme="majorBidi" w:hAnsiTheme="majorBidi" w:cstheme="majorBidi"/>
          <w:color w:val="000000" w:themeColor="text1"/>
        </w:rPr>
      </w:pPr>
    </w:p>
    <w:p w14:paraId="1D4BC0CF" w14:textId="77777777" w:rsidR="00E01DBF" w:rsidRPr="000F2827" w:rsidRDefault="00E01DBF" w:rsidP="0049265C">
      <w:pPr>
        <w:spacing w:after="0" w:line="240" w:lineRule="auto"/>
        <w:jc w:val="center"/>
        <w:rPr>
          <w:rFonts w:asciiTheme="majorBidi" w:hAnsiTheme="majorBidi" w:cstheme="majorBidi"/>
          <w:b/>
          <w:bCs/>
        </w:rPr>
      </w:pPr>
      <w:r w:rsidRPr="000F2827">
        <w:rPr>
          <w:rFonts w:asciiTheme="majorBidi" w:hAnsiTheme="majorBidi" w:cstheme="majorBidi"/>
          <w:b/>
          <w:bCs/>
        </w:rPr>
        <w:t>ABSTRACT</w:t>
      </w:r>
    </w:p>
    <w:p w14:paraId="6C90A912" w14:textId="77777777" w:rsidR="0051173E" w:rsidRPr="000F2827" w:rsidRDefault="00D81ED0" w:rsidP="0051173E">
      <w:pPr>
        <w:pStyle w:val="NormalWeb"/>
        <w:shd w:val="clear" w:color="auto" w:fill="FFFFFF"/>
        <w:spacing w:before="0" w:beforeAutospacing="0" w:after="0" w:afterAutospacing="0"/>
        <w:jc w:val="both"/>
        <w:rPr>
          <w:rFonts w:asciiTheme="majorBidi" w:hAnsiTheme="majorBidi" w:cstheme="majorBidi"/>
          <w:color w:val="333333"/>
          <w:sz w:val="22"/>
          <w:szCs w:val="22"/>
        </w:rPr>
      </w:pPr>
      <w:r w:rsidRPr="000F2827">
        <w:rPr>
          <w:rFonts w:asciiTheme="majorBidi" w:hAnsiTheme="majorBidi" w:cstheme="majorBidi"/>
          <w:color w:val="333333"/>
          <w:sz w:val="22"/>
          <w:szCs w:val="22"/>
        </w:rPr>
        <w:t>The competence of professional Islamic religious education teachers is a demand to deal with the learning of the 21st century generation of students. Therefore, professional development is needed that can improve the professionalism of teachers. Such guidance is found in teacher organizations such as MGMP, at the Directorate of Islamic Religious Education at the Ministry of Religion in the form of Education and Training for Bimtek, PKB, and PPG, and teacher development in schools. In this coaching, various programs are discussed and taught covering pedagogical, personal, social and professional aspects.</w:t>
      </w:r>
      <w:r w:rsidR="0049265C" w:rsidRPr="000F2827">
        <w:rPr>
          <w:rFonts w:asciiTheme="majorBidi" w:hAnsiTheme="majorBidi" w:cstheme="majorBidi"/>
          <w:color w:val="333333"/>
          <w:sz w:val="22"/>
          <w:szCs w:val="22"/>
        </w:rPr>
        <w:t xml:space="preserve"> </w:t>
      </w:r>
      <w:r w:rsidR="00FC48A8" w:rsidRPr="000F2827">
        <w:rPr>
          <w:rFonts w:asciiTheme="majorBidi" w:hAnsiTheme="majorBidi" w:cstheme="majorBidi"/>
          <w:color w:val="333333"/>
          <w:sz w:val="22"/>
          <w:szCs w:val="22"/>
        </w:rPr>
        <w:t>This study uses a phenomenological qualitative research approach, the data collected is based on phenomena that occur in the process of coaching PAI teachers, both personal PAI teachers, organizations and related educational and training institutions</w:t>
      </w:r>
      <w:r w:rsidR="0049265C" w:rsidRPr="000F2827">
        <w:rPr>
          <w:rFonts w:asciiTheme="majorBidi" w:hAnsiTheme="majorBidi" w:cstheme="majorBidi"/>
          <w:color w:val="333333"/>
          <w:sz w:val="22"/>
          <w:szCs w:val="22"/>
        </w:rPr>
        <w:t xml:space="preserve"> </w:t>
      </w:r>
      <w:r w:rsidR="00FC48A8" w:rsidRPr="000F2827">
        <w:rPr>
          <w:rFonts w:asciiTheme="majorBidi" w:hAnsiTheme="majorBidi" w:cstheme="majorBidi"/>
          <w:color w:val="333333"/>
          <w:sz w:val="22"/>
          <w:szCs w:val="22"/>
        </w:rPr>
        <w:t>and related informants.</w:t>
      </w:r>
      <w:r w:rsidR="0049265C" w:rsidRPr="000F2827">
        <w:rPr>
          <w:rFonts w:asciiTheme="majorBidi" w:hAnsiTheme="majorBidi" w:cstheme="majorBidi"/>
          <w:color w:val="333333"/>
          <w:sz w:val="22"/>
          <w:szCs w:val="22"/>
        </w:rPr>
        <w:t xml:space="preserve"> </w:t>
      </w:r>
      <w:r w:rsidR="0086753B" w:rsidRPr="000F2827">
        <w:rPr>
          <w:rFonts w:asciiTheme="majorBidi" w:hAnsiTheme="majorBidi" w:cstheme="majorBidi"/>
          <w:color w:val="333333"/>
          <w:sz w:val="22"/>
          <w:szCs w:val="22"/>
        </w:rPr>
        <w:t>The purpose of this study is to optimize the development of PAI teachers through the organization of the MGMP teacher working group and Training and Education organized by the Directorate of Islamic Religious Education at the Ministry of Religion to improve the professionalism of PAI teachers so that they can adapt the teaching of the 21st century generation of students and be more adaptive to the demands of educational change, as well as find a formulation coaching theory that can be implemented</w:t>
      </w:r>
      <w:r w:rsidR="0051173E" w:rsidRPr="000F2827">
        <w:rPr>
          <w:rFonts w:asciiTheme="majorBidi" w:hAnsiTheme="majorBidi" w:cstheme="majorBidi"/>
          <w:color w:val="333333"/>
          <w:sz w:val="22"/>
          <w:szCs w:val="22"/>
        </w:rPr>
        <w:t xml:space="preserve"> </w:t>
      </w:r>
      <w:r w:rsidR="0086753B" w:rsidRPr="000F2827">
        <w:rPr>
          <w:rFonts w:asciiTheme="majorBidi" w:hAnsiTheme="majorBidi" w:cstheme="majorBidi"/>
          <w:color w:val="333333"/>
          <w:sz w:val="22"/>
          <w:szCs w:val="22"/>
        </w:rPr>
        <w:t>in</w:t>
      </w:r>
      <w:r w:rsidR="0051173E" w:rsidRPr="000F2827">
        <w:rPr>
          <w:rFonts w:asciiTheme="majorBidi" w:hAnsiTheme="majorBidi" w:cstheme="majorBidi"/>
          <w:color w:val="333333"/>
          <w:sz w:val="22"/>
          <w:szCs w:val="22"/>
        </w:rPr>
        <w:t xml:space="preserve"> </w:t>
      </w:r>
      <w:r w:rsidR="0086753B" w:rsidRPr="000F2827">
        <w:rPr>
          <w:rFonts w:asciiTheme="majorBidi" w:hAnsiTheme="majorBidi" w:cstheme="majorBidi"/>
          <w:color w:val="333333"/>
          <w:sz w:val="22"/>
          <w:szCs w:val="22"/>
        </w:rPr>
        <w:t>an effort to increase the professionalism of PAI teachers.</w:t>
      </w:r>
    </w:p>
    <w:p w14:paraId="7A48DE6A" w14:textId="5EFEB5C8" w:rsidR="0049265C" w:rsidRPr="000F2827" w:rsidRDefault="0049265C" w:rsidP="008B301F">
      <w:pPr>
        <w:pStyle w:val="NormalWeb"/>
        <w:shd w:val="clear" w:color="auto" w:fill="FFFFFF"/>
        <w:spacing w:before="0" w:beforeAutospacing="0" w:after="150" w:afterAutospacing="0"/>
        <w:jc w:val="both"/>
        <w:rPr>
          <w:rFonts w:asciiTheme="majorBidi" w:hAnsiTheme="majorBidi" w:cstheme="majorBidi"/>
          <w:i/>
          <w:iCs/>
          <w:color w:val="333333"/>
          <w:sz w:val="22"/>
          <w:szCs w:val="22"/>
        </w:rPr>
      </w:pPr>
      <w:r w:rsidRPr="000F2827">
        <w:rPr>
          <w:rFonts w:asciiTheme="majorBidi" w:hAnsiTheme="majorBidi" w:cstheme="majorBidi"/>
          <w:b/>
          <w:bCs/>
          <w:i/>
          <w:iCs/>
          <w:color w:val="333333"/>
          <w:sz w:val="22"/>
          <w:szCs w:val="22"/>
        </w:rPr>
        <w:t>Keywords</w:t>
      </w:r>
      <w:r w:rsidRPr="000F2827">
        <w:rPr>
          <w:rFonts w:asciiTheme="majorBidi" w:hAnsiTheme="majorBidi" w:cstheme="majorBidi"/>
          <w:i/>
          <w:iCs/>
          <w:color w:val="333333"/>
          <w:sz w:val="22"/>
          <w:szCs w:val="22"/>
        </w:rPr>
        <w:t>: Phenomenology, Competence, optimization, Professionality.</w:t>
      </w:r>
    </w:p>
    <w:p w14:paraId="20FDD3F2" w14:textId="44B89CAB" w:rsidR="00EA4678" w:rsidRPr="000F2827" w:rsidRDefault="00EA4678" w:rsidP="00287D6C">
      <w:pPr>
        <w:pStyle w:val="NormalWeb"/>
        <w:shd w:val="clear" w:color="auto" w:fill="FFFFFF"/>
        <w:spacing w:before="0" w:beforeAutospacing="0" w:after="150" w:afterAutospacing="0"/>
        <w:rPr>
          <w:rFonts w:asciiTheme="majorBidi" w:hAnsiTheme="majorBidi" w:cstheme="majorBidi"/>
          <w:b/>
          <w:sz w:val="22"/>
          <w:szCs w:val="22"/>
        </w:rPr>
        <w:sectPr w:rsidR="00EA4678" w:rsidRPr="000F2827" w:rsidSect="00EB6D35">
          <w:headerReference w:type="even" r:id="rId8"/>
          <w:headerReference w:type="default" r:id="rId9"/>
          <w:footerReference w:type="even" r:id="rId10"/>
          <w:headerReference w:type="first" r:id="rId11"/>
          <w:footerReference w:type="first" r:id="rId12"/>
          <w:pgSz w:w="11850" w:h="16840" w:code="9"/>
          <w:pgMar w:top="1418" w:right="1134" w:bottom="1134" w:left="1134" w:header="709" w:footer="709" w:gutter="0"/>
          <w:pgNumType w:start="1"/>
          <w:cols w:space="341"/>
          <w:titlePg/>
          <w:docGrid w:linePitch="360"/>
        </w:sectPr>
      </w:pPr>
    </w:p>
    <w:p w14:paraId="0470CDB6" w14:textId="19754AEA" w:rsidR="007752C0" w:rsidRPr="000F2827" w:rsidRDefault="007752C0" w:rsidP="00516CF7">
      <w:pPr>
        <w:pStyle w:val="NormalWeb"/>
        <w:shd w:val="clear" w:color="auto" w:fill="FFFFFF"/>
        <w:spacing w:before="0" w:beforeAutospacing="0" w:after="0" w:afterAutospacing="0"/>
        <w:rPr>
          <w:rFonts w:asciiTheme="majorBidi" w:hAnsiTheme="majorBidi" w:cstheme="majorBidi"/>
          <w:b/>
          <w:sz w:val="22"/>
          <w:szCs w:val="22"/>
        </w:rPr>
      </w:pPr>
      <w:r w:rsidRPr="000F2827">
        <w:rPr>
          <w:rFonts w:asciiTheme="majorBidi" w:hAnsiTheme="majorBidi" w:cstheme="majorBidi"/>
          <w:b/>
          <w:sz w:val="22"/>
          <w:szCs w:val="22"/>
        </w:rPr>
        <w:t>PENDAHULUAN</w:t>
      </w:r>
    </w:p>
    <w:p w14:paraId="68616FD8" w14:textId="3FB2515B" w:rsidR="00516CF7" w:rsidRPr="000F2827" w:rsidRDefault="0016663C" w:rsidP="00FC4DB8">
      <w:pPr>
        <w:pStyle w:val="BodyTextIndent"/>
        <w:ind w:left="0" w:firstLine="0"/>
        <w:rPr>
          <w:rFonts w:asciiTheme="majorBidi" w:hAnsiTheme="majorBidi" w:cstheme="majorBidi"/>
          <w:sz w:val="22"/>
          <w:szCs w:val="22"/>
        </w:rPr>
      </w:pPr>
      <w:r w:rsidRPr="000F2827">
        <w:rPr>
          <w:rFonts w:asciiTheme="majorBidi" w:hAnsiTheme="majorBidi" w:cstheme="majorBidi"/>
          <w:iCs/>
          <w:sz w:val="22"/>
          <w:szCs w:val="22"/>
          <w:lang w:eastAsia="en-ID"/>
        </w:rPr>
        <w:t>Siswa generasi</w:t>
      </w:r>
      <w:r w:rsidR="007752C0" w:rsidRPr="000F2827">
        <w:rPr>
          <w:rFonts w:asciiTheme="majorBidi" w:hAnsiTheme="majorBidi" w:cstheme="majorBidi"/>
          <w:iCs/>
          <w:sz w:val="22"/>
          <w:szCs w:val="22"/>
          <w:lang w:eastAsia="en-ID"/>
        </w:rPr>
        <w:t xml:space="preserve"> abad 21 dihadapkan dengan perubahan masif, tantangan dan tuntutan yang berbeda dengan zaman sebelumnya. Untuk menghadapi perubahan tersebut, g</w:t>
      </w:r>
      <w:r w:rsidR="007752C0" w:rsidRPr="000F2827">
        <w:rPr>
          <w:rFonts w:asciiTheme="majorBidi" w:hAnsiTheme="majorBidi" w:cstheme="majorBidi"/>
          <w:sz w:val="22"/>
          <w:szCs w:val="22"/>
        </w:rPr>
        <w:t xml:space="preserve">uru adalah orang yang bertanggungjawab terhadap berlangsungnya proses pertumbuhan dan perkembangan potensi peserta didik, baik potensi kognitif, potensi apektif, maupun potensi psikomotorik </w:t>
      </w:r>
      <w:r w:rsidR="000932D8" w:rsidRPr="000F2827">
        <w:rPr>
          <w:rFonts w:asciiTheme="majorBidi" w:hAnsiTheme="majorBidi" w:cstheme="majorBidi"/>
          <w:sz w:val="22"/>
          <w:szCs w:val="22"/>
        </w:rPr>
        <w:t>[1].</w:t>
      </w:r>
    </w:p>
    <w:p w14:paraId="36E7E8B3" w14:textId="77777777" w:rsidR="00516CF7" w:rsidRPr="000F2827" w:rsidRDefault="00516CF7" w:rsidP="00516CF7">
      <w:pPr>
        <w:pStyle w:val="BodyTextIndent"/>
        <w:ind w:left="0" w:firstLine="426"/>
        <w:rPr>
          <w:rFonts w:asciiTheme="majorBidi" w:hAnsiTheme="majorBidi" w:cstheme="majorBidi"/>
          <w:sz w:val="22"/>
          <w:szCs w:val="22"/>
        </w:rPr>
      </w:pPr>
    </w:p>
    <w:p w14:paraId="5EAB5C03" w14:textId="285F9FF5" w:rsidR="007752C0" w:rsidRPr="000F2827" w:rsidRDefault="0016663C" w:rsidP="00FC4DB8">
      <w:pPr>
        <w:pStyle w:val="BodyTextIndent"/>
        <w:ind w:left="0" w:firstLine="0"/>
        <w:rPr>
          <w:rFonts w:asciiTheme="majorBidi" w:hAnsiTheme="majorBidi" w:cstheme="majorBidi"/>
          <w:sz w:val="22"/>
          <w:szCs w:val="22"/>
        </w:rPr>
      </w:pPr>
      <w:r w:rsidRPr="000F2827">
        <w:rPr>
          <w:rFonts w:asciiTheme="majorBidi" w:hAnsiTheme="majorBidi" w:cstheme="majorBidi"/>
          <w:sz w:val="22"/>
          <w:szCs w:val="22"/>
        </w:rPr>
        <w:t>S</w:t>
      </w:r>
      <w:r w:rsidR="00200D7B" w:rsidRPr="000F2827">
        <w:rPr>
          <w:rFonts w:asciiTheme="majorBidi" w:hAnsiTheme="majorBidi" w:cstheme="majorBidi"/>
          <w:sz w:val="22"/>
          <w:szCs w:val="22"/>
        </w:rPr>
        <w:t>ecara filosofis</w:t>
      </w:r>
      <w:r w:rsidR="0053142F" w:rsidRPr="000F2827">
        <w:rPr>
          <w:rFonts w:asciiTheme="majorBidi" w:hAnsiTheme="majorBidi" w:cstheme="majorBidi"/>
          <w:sz w:val="22"/>
          <w:szCs w:val="22"/>
        </w:rPr>
        <w:t>, sebutan guru dikenal dengan beragam sebutan seperti;</w:t>
      </w:r>
      <w:r w:rsidR="00FC3968" w:rsidRPr="000F2827">
        <w:rPr>
          <w:rFonts w:asciiTheme="majorBidi" w:hAnsiTheme="majorBidi" w:cstheme="majorBidi"/>
          <w:sz w:val="22"/>
          <w:szCs w:val="22"/>
        </w:rPr>
        <w:t xml:space="preserve"> </w:t>
      </w:r>
      <w:r w:rsidR="007752C0" w:rsidRPr="000F2827">
        <w:rPr>
          <w:rFonts w:asciiTheme="majorBidi" w:hAnsiTheme="majorBidi" w:cstheme="majorBidi"/>
          <w:i/>
          <w:sz w:val="22"/>
          <w:szCs w:val="22"/>
        </w:rPr>
        <w:t>teacher</w:t>
      </w:r>
      <w:r w:rsidR="001847A6" w:rsidRPr="000F2827">
        <w:rPr>
          <w:rFonts w:asciiTheme="majorBidi" w:hAnsiTheme="majorBidi" w:cstheme="majorBidi"/>
          <w:i/>
          <w:sz w:val="22"/>
          <w:szCs w:val="22"/>
        </w:rPr>
        <w:t>, e</w:t>
      </w:r>
      <w:r w:rsidR="007752C0" w:rsidRPr="000F2827">
        <w:rPr>
          <w:rFonts w:asciiTheme="majorBidi" w:hAnsiTheme="majorBidi" w:cstheme="majorBidi"/>
          <w:i/>
          <w:sz w:val="22"/>
          <w:szCs w:val="22"/>
        </w:rPr>
        <w:t>ducator</w:t>
      </w:r>
      <w:r w:rsidR="001847A6" w:rsidRPr="000F2827">
        <w:rPr>
          <w:rFonts w:asciiTheme="majorBidi" w:hAnsiTheme="majorBidi" w:cstheme="majorBidi"/>
          <w:iCs/>
          <w:sz w:val="22"/>
          <w:szCs w:val="22"/>
        </w:rPr>
        <w:t xml:space="preserve">, </w:t>
      </w:r>
      <w:r w:rsidR="00FC3968" w:rsidRPr="000F2827">
        <w:rPr>
          <w:rFonts w:asciiTheme="majorBidi" w:hAnsiTheme="majorBidi" w:cstheme="majorBidi"/>
          <w:i/>
          <w:sz w:val="22"/>
          <w:szCs w:val="22"/>
        </w:rPr>
        <w:t>u</w:t>
      </w:r>
      <w:r w:rsidR="007752C0" w:rsidRPr="000F2827">
        <w:rPr>
          <w:rFonts w:asciiTheme="majorBidi" w:hAnsiTheme="majorBidi" w:cstheme="majorBidi"/>
          <w:i/>
          <w:iCs/>
          <w:sz w:val="22"/>
          <w:szCs w:val="22"/>
        </w:rPr>
        <w:t>stadz</w:t>
      </w:r>
      <w:r w:rsidR="00146416" w:rsidRPr="000F2827">
        <w:rPr>
          <w:rFonts w:asciiTheme="majorBidi" w:hAnsiTheme="majorBidi" w:cstheme="majorBidi"/>
          <w:sz w:val="22"/>
          <w:szCs w:val="22"/>
        </w:rPr>
        <w:t xml:space="preserve">, </w:t>
      </w:r>
      <w:r w:rsidR="007752C0" w:rsidRPr="000F2827">
        <w:rPr>
          <w:rFonts w:asciiTheme="majorBidi" w:hAnsiTheme="majorBidi" w:cstheme="majorBidi"/>
          <w:i/>
          <w:iCs/>
          <w:sz w:val="22"/>
          <w:szCs w:val="22"/>
        </w:rPr>
        <w:t>mu’allim</w:t>
      </w:r>
      <w:r w:rsidR="00146416" w:rsidRPr="000F2827">
        <w:rPr>
          <w:rFonts w:asciiTheme="majorBidi" w:hAnsiTheme="majorBidi" w:cstheme="majorBidi"/>
          <w:sz w:val="22"/>
          <w:szCs w:val="22"/>
        </w:rPr>
        <w:t xml:space="preserve">, </w:t>
      </w:r>
      <w:r w:rsidR="00FC3968" w:rsidRPr="000F2827">
        <w:rPr>
          <w:rFonts w:asciiTheme="majorBidi" w:hAnsiTheme="majorBidi" w:cstheme="majorBidi"/>
          <w:i/>
          <w:sz w:val="22"/>
          <w:szCs w:val="22"/>
        </w:rPr>
        <w:t>m</w:t>
      </w:r>
      <w:r w:rsidR="007752C0" w:rsidRPr="000F2827">
        <w:rPr>
          <w:rFonts w:asciiTheme="majorBidi" w:hAnsiTheme="majorBidi" w:cstheme="majorBidi"/>
          <w:i/>
          <w:sz w:val="22"/>
          <w:szCs w:val="22"/>
        </w:rPr>
        <w:t>urabbiy</w:t>
      </w:r>
      <w:r w:rsidR="00146416" w:rsidRPr="000F2827">
        <w:rPr>
          <w:rFonts w:asciiTheme="majorBidi" w:hAnsiTheme="majorBidi" w:cstheme="majorBidi"/>
          <w:sz w:val="22"/>
          <w:szCs w:val="22"/>
        </w:rPr>
        <w:t xml:space="preserve">, </w:t>
      </w:r>
      <w:r w:rsidR="00FC3968" w:rsidRPr="000F2827">
        <w:rPr>
          <w:rFonts w:asciiTheme="majorBidi" w:hAnsiTheme="majorBidi" w:cstheme="majorBidi"/>
          <w:i/>
          <w:sz w:val="22"/>
          <w:szCs w:val="22"/>
        </w:rPr>
        <w:t>m</w:t>
      </w:r>
      <w:r w:rsidR="007752C0" w:rsidRPr="000F2827">
        <w:rPr>
          <w:rFonts w:asciiTheme="majorBidi" w:hAnsiTheme="majorBidi" w:cstheme="majorBidi"/>
          <w:i/>
          <w:sz w:val="22"/>
          <w:szCs w:val="22"/>
        </w:rPr>
        <w:t>udarris</w:t>
      </w:r>
      <w:r w:rsidR="007752C0" w:rsidRPr="000F2827">
        <w:rPr>
          <w:rFonts w:asciiTheme="majorBidi" w:hAnsiTheme="majorBidi" w:cstheme="majorBidi"/>
          <w:sz w:val="22"/>
          <w:szCs w:val="22"/>
        </w:rPr>
        <w:t xml:space="preserve">, </w:t>
      </w:r>
      <w:r w:rsidR="00FC3968" w:rsidRPr="000F2827">
        <w:rPr>
          <w:rFonts w:asciiTheme="majorBidi" w:hAnsiTheme="majorBidi" w:cstheme="majorBidi"/>
          <w:i/>
          <w:sz w:val="22"/>
          <w:szCs w:val="22"/>
        </w:rPr>
        <w:t>m</w:t>
      </w:r>
      <w:r w:rsidR="007752C0" w:rsidRPr="000F2827">
        <w:rPr>
          <w:rFonts w:asciiTheme="majorBidi" w:hAnsiTheme="majorBidi" w:cstheme="majorBidi"/>
          <w:i/>
          <w:sz w:val="22"/>
          <w:szCs w:val="22"/>
        </w:rPr>
        <w:t>uaddib</w:t>
      </w:r>
      <w:r w:rsidR="007752C0" w:rsidRPr="000F2827">
        <w:rPr>
          <w:rFonts w:asciiTheme="majorBidi" w:hAnsiTheme="majorBidi" w:cstheme="majorBidi"/>
          <w:sz w:val="22"/>
          <w:szCs w:val="22"/>
        </w:rPr>
        <w:t>.</w:t>
      </w:r>
      <w:r w:rsidR="0053142F" w:rsidRPr="000F2827">
        <w:rPr>
          <w:rFonts w:asciiTheme="majorBidi" w:hAnsiTheme="majorBidi" w:cstheme="majorBidi"/>
          <w:sz w:val="22"/>
          <w:szCs w:val="22"/>
        </w:rPr>
        <w:t xml:space="preserve"> </w:t>
      </w:r>
      <w:r w:rsidR="007752C0" w:rsidRPr="000F2827">
        <w:rPr>
          <w:rFonts w:asciiTheme="majorBidi" w:hAnsiTheme="majorBidi" w:cstheme="majorBidi"/>
          <w:sz w:val="22"/>
          <w:szCs w:val="22"/>
        </w:rPr>
        <w:t xml:space="preserve">Ungkapan mendasar sebutan guru tersebut, menjadikan sosok </w:t>
      </w:r>
      <w:r w:rsidR="007752C0" w:rsidRPr="000F2827">
        <w:rPr>
          <w:rFonts w:asciiTheme="majorBidi" w:hAnsiTheme="majorBidi" w:cstheme="majorBidi"/>
          <w:sz w:val="22"/>
          <w:szCs w:val="22"/>
        </w:rPr>
        <w:t xml:space="preserve">guru begitu tinggi dan mulia dalam peranannya di kehidupan manusia. </w:t>
      </w:r>
      <w:r w:rsidR="00F36D10" w:rsidRPr="000F2827">
        <w:rPr>
          <w:rFonts w:asciiTheme="majorBidi" w:hAnsiTheme="majorBidi" w:cstheme="majorBidi"/>
          <w:sz w:val="22"/>
          <w:szCs w:val="22"/>
        </w:rPr>
        <w:t>S</w:t>
      </w:r>
      <w:r w:rsidR="007752C0" w:rsidRPr="000F2827">
        <w:rPr>
          <w:rFonts w:asciiTheme="majorBidi" w:hAnsiTheme="majorBidi" w:cstheme="majorBidi"/>
          <w:sz w:val="22"/>
          <w:szCs w:val="22"/>
        </w:rPr>
        <w:t>ecara historis</w:t>
      </w:r>
      <w:r w:rsidR="00AC7499" w:rsidRPr="000F2827">
        <w:rPr>
          <w:rFonts w:asciiTheme="majorBidi" w:hAnsiTheme="majorBidi" w:cstheme="majorBidi"/>
          <w:sz w:val="22"/>
          <w:szCs w:val="22"/>
        </w:rPr>
        <w:t>,</w:t>
      </w:r>
      <w:r w:rsidR="007752C0" w:rsidRPr="000F2827">
        <w:rPr>
          <w:rFonts w:asciiTheme="majorBidi" w:hAnsiTheme="majorBidi" w:cstheme="majorBidi"/>
          <w:sz w:val="22"/>
          <w:szCs w:val="22"/>
        </w:rPr>
        <w:t xml:space="preserve"> manusia yang terlahir sudah ditakdirkan Allah membutuhkan pembimbing (guru), disebutkan dalam al-Qur’an;</w:t>
      </w:r>
    </w:p>
    <w:p w14:paraId="6EF5CB82" w14:textId="77777777" w:rsidR="007752C0" w:rsidRPr="000F2827" w:rsidRDefault="007752C0" w:rsidP="007752C0">
      <w:pPr>
        <w:pStyle w:val="BodyTextIndent"/>
        <w:ind w:left="0" w:firstLine="426"/>
        <w:jc w:val="right"/>
        <w:rPr>
          <w:rFonts w:asciiTheme="majorBidi" w:hAnsiTheme="majorBidi" w:cstheme="majorBidi"/>
          <w:sz w:val="22"/>
          <w:szCs w:val="22"/>
        </w:rPr>
      </w:pPr>
      <w:r w:rsidRPr="000F2827">
        <w:rPr>
          <w:rFonts w:asciiTheme="majorBidi" w:hAnsiTheme="majorBidi" w:cstheme="majorBidi"/>
          <w:sz w:val="22"/>
          <w:szCs w:val="22"/>
          <w:shd w:val="clear" w:color="auto" w:fill="FFFEFC"/>
          <w:rtl/>
        </w:rPr>
        <w:t>وَٱللَّهُ أَخْرَجَكُم مِّنۢ بُطُونِ أُمَّهَٰتِكُمْ لَا تَعْلَمُونَ شَيْـًٔا وَجَعَلَ لَكُمُ ٱلسَّمْعَ وَٱلْأَبْصَٰرَ وَٱلْأَفْـِٔدَةَ ۙ لَعَلَّكُمْ تَشْكُرُونَ</w:t>
      </w:r>
    </w:p>
    <w:p w14:paraId="52130AC6" w14:textId="187B3771" w:rsidR="007752C0" w:rsidRPr="000F2827" w:rsidRDefault="007752C0" w:rsidP="00AD1C6D">
      <w:pPr>
        <w:pStyle w:val="BodyTextIndent"/>
        <w:ind w:left="426" w:firstLine="0"/>
        <w:rPr>
          <w:rFonts w:asciiTheme="majorBidi" w:hAnsiTheme="majorBidi" w:cstheme="majorBidi"/>
          <w:sz w:val="22"/>
          <w:szCs w:val="22"/>
        </w:rPr>
      </w:pPr>
      <w:r w:rsidRPr="000F2827">
        <w:rPr>
          <w:rFonts w:asciiTheme="majorBidi" w:hAnsiTheme="majorBidi" w:cstheme="majorBidi"/>
          <w:i/>
          <w:iCs/>
          <w:sz w:val="22"/>
          <w:szCs w:val="22"/>
        </w:rPr>
        <w:t>“Dan Allah mengeluarkan kamu dari perut ibumu tidak mengetahui sesuatupun…”</w:t>
      </w:r>
      <w:r w:rsidRPr="000F2827">
        <w:rPr>
          <w:rFonts w:asciiTheme="majorBidi" w:hAnsiTheme="majorBidi" w:cstheme="majorBidi"/>
          <w:sz w:val="22"/>
          <w:szCs w:val="22"/>
        </w:rPr>
        <w:t xml:space="preserve"> (QS: An-Nahl: 78). </w:t>
      </w:r>
    </w:p>
    <w:p w14:paraId="4A0AA252" w14:textId="77777777" w:rsidR="00516CF7" w:rsidRPr="000F2827" w:rsidRDefault="00516CF7" w:rsidP="00AD1C6D">
      <w:pPr>
        <w:pStyle w:val="BodyTextIndent"/>
        <w:ind w:left="426" w:firstLine="0"/>
        <w:rPr>
          <w:rFonts w:asciiTheme="majorBidi" w:hAnsiTheme="majorBidi" w:cstheme="majorBidi"/>
          <w:sz w:val="22"/>
          <w:szCs w:val="22"/>
        </w:rPr>
      </w:pPr>
    </w:p>
    <w:p w14:paraId="4175824C" w14:textId="1CF61288" w:rsidR="007752C0" w:rsidRPr="000F2827" w:rsidRDefault="007752C0" w:rsidP="00FC4DB8">
      <w:pPr>
        <w:pStyle w:val="BodyTextIndent"/>
        <w:ind w:left="0" w:firstLine="0"/>
        <w:rPr>
          <w:rFonts w:asciiTheme="majorBidi" w:hAnsiTheme="majorBidi" w:cstheme="majorBidi"/>
          <w:sz w:val="22"/>
          <w:szCs w:val="22"/>
          <w:lang w:val="en-ID"/>
        </w:rPr>
      </w:pPr>
      <w:r w:rsidRPr="000F2827">
        <w:rPr>
          <w:rFonts w:asciiTheme="majorBidi" w:hAnsiTheme="majorBidi" w:cstheme="majorBidi"/>
          <w:sz w:val="22"/>
          <w:szCs w:val="22"/>
        </w:rPr>
        <w:t xml:space="preserve">Kedua landasan filosofis dan historis tersebut, menjadi legitimasi lahirnya landasan Juridis - urgensi guru pendididikan agama Islam di Indonesia. </w:t>
      </w:r>
      <w:r w:rsidR="00AD1C6D" w:rsidRPr="000F2827">
        <w:rPr>
          <w:rFonts w:asciiTheme="majorBidi" w:hAnsiTheme="majorBidi" w:cstheme="majorBidi"/>
          <w:sz w:val="22"/>
          <w:szCs w:val="22"/>
        </w:rPr>
        <w:t>L</w:t>
      </w:r>
      <w:r w:rsidRPr="000F2827">
        <w:rPr>
          <w:rFonts w:asciiTheme="majorBidi" w:hAnsiTheme="majorBidi" w:cstheme="majorBidi"/>
          <w:sz w:val="22"/>
          <w:szCs w:val="22"/>
        </w:rPr>
        <w:t xml:space="preserve">andasan Juridis yang menunjukan eksistensi guru </w:t>
      </w:r>
      <w:r w:rsidRPr="000F2827">
        <w:rPr>
          <w:rFonts w:asciiTheme="majorBidi" w:hAnsiTheme="majorBidi" w:cstheme="majorBidi"/>
          <w:sz w:val="22"/>
          <w:szCs w:val="22"/>
        </w:rPr>
        <w:lastRenderedPageBreak/>
        <w:t xml:space="preserve">pendidikan agama Islam, yaitu: </w:t>
      </w:r>
      <w:r w:rsidRPr="000F2827">
        <w:rPr>
          <w:rFonts w:asciiTheme="majorBidi" w:hAnsiTheme="majorBidi" w:cstheme="majorBidi"/>
          <w:sz w:val="22"/>
          <w:szCs w:val="22"/>
          <w:lang w:val="sv-SE"/>
        </w:rPr>
        <w:t xml:space="preserve">UUD 1945 Bab XIII Pasal 31 butir 3 yaitu bahwa Pemerintah mengusahakan dan menyelenggarakan satu sistem pendidikan nasional, yang meningkatkan keimanan dan ketakwaan serta akhlak mulia dalam mencerdaskan kehidupan bangsa. </w:t>
      </w:r>
      <w:r w:rsidR="00AD1C6D" w:rsidRPr="000F2827">
        <w:rPr>
          <w:rFonts w:asciiTheme="majorBidi" w:hAnsiTheme="majorBidi" w:cstheme="majorBidi"/>
          <w:sz w:val="22"/>
          <w:szCs w:val="22"/>
          <w:lang w:val="sv-SE"/>
        </w:rPr>
        <w:t xml:space="preserve">Lainnya disebut dalam </w:t>
      </w:r>
      <w:r w:rsidRPr="000F2827">
        <w:rPr>
          <w:rFonts w:asciiTheme="majorBidi" w:hAnsiTheme="majorBidi" w:cstheme="majorBidi"/>
          <w:sz w:val="22"/>
          <w:szCs w:val="22"/>
          <w:lang w:val="sv-SE"/>
        </w:rPr>
        <w:t>UU No 20 tahun 2000; Tentang Sistem Pendidikan Nasional</w:t>
      </w:r>
      <w:r w:rsidR="00AD1C6D" w:rsidRPr="000F2827">
        <w:rPr>
          <w:rFonts w:asciiTheme="majorBidi" w:hAnsiTheme="majorBidi" w:cstheme="majorBidi"/>
          <w:sz w:val="22"/>
          <w:szCs w:val="22"/>
          <w:lang w:val="sv-SE"/>
        </w:rPr>
        <w:t xml:space="preserve">, serta </w:t>
      </w:r>
      <w:r w:rsidRPr="000F2827">
        <w:rPr>
          <w:rFonts w:asciiTheme="majorBidi" w:hAnsiTheme="majorBidi" w:cstheme="majorBidi"/>
          <w:sz w:val="22"/>
          <w:szCs w:val="22"/>
          <w:lang w:val="en-ID"/>
        </w:rPr>
        <w:t>PP No 55 tahun 2007, Tentang Pendidikan Agama dan Keagamaan</w:t>
      </w:r>
      <w:r w:rsidR="00AD1C6D" w:rsidRPr="000F2827">
        <w:rPr>
          <w:rFonts w:asciiTheme="majorBidi" w:hAnsiTheme="majorBidi" w:cstheme="majorBidi"/>
          <w:sz w:val="22"/>
          <w:szCs w:val="22"/>
          <w:lang w:val="en-ID"/>
        </w:rPr>
        <w:t>.</w:t>
      </w:r>
    </w:p>
    <w:p w14:paraId="2731A900" w14:textId="77777777" w:rsidR="00516CF7" w:rsidRPr="000F2827" w:rsidRDefault="00516CF7" w:rsidP="00AD1C6D">
      <w:pPr>
        <w:pStyle w:val="BodyTextIndent"/>
        <w:ind w:left="0" w:firstLine="426"/>
        <w:rPr>
          <w:rFonts w:asciiTheme="majorBidi" w:hAnsiTheme="majorBidi" w:cstheme="majorBidi"/>
          <w:sz w:val="22"/>
          <w:szCs w:val="22"/>
        </w:rPr>
      </w:pPr>
    </w:p>
    <w:p w14:paraId="2ED762BB" w14:textId="194E0FCD" w:rsidR="0014375B" w:rsidRPr="000F2827" w:rsidRDefault="007752C0" w:rsidP="00FC4DB8">
      <w:pPr>
        <w:pStyle w:val="BodyTextIndent"/>
        <w:ind w:left="0" w:firstLine="0"/>
        <w:rPr>
          <w:rFonts w:asciiTheme="majorBidi" w:hAnsiTheme="majorBidi" w:cstheme="majorBidi"/>
          <w:sz w:val="22"/>
          <w:szCs w:val="22"/>
          <w:lang w:eastAsia="en-ID"/>
        </w:rPr>
      </w:pPr>
      <w:r w:rsidRPr="000F2827">
        <w:rPr>
          <w:rFonts w:asciiTheme="majorBidi" w:hAnsiTheme="majorBidi" w:cstheme="majorBidi"/>
          <w:sz w:val="22"/>
          <w:szCs w:val="22"/>
        </w:rPr>
        <w:t>Merujuk pada landasan dan entitas guru pendidikan agama Islam di tengah perubahan kehidupan manusia</w:t>
      </w:r>
      <w:r w:rsidR="00E035C9" w:rsidRPr="000F2827">
        <w:rPr>
          <w:rFonts w:asciiTheme="majorBidi" w:hAnsiTheme="majorBidi" w:cstheme="majorBidi"/>
          <w:sz w:val="22"/>
          <w:szCs w:val="22"/>
        </w:rPr>
        <w:t>,</w:t>
      </w:r>
      <w:r w:rsidRPr="000F2827">
        <w:rPr>
          <w:rFonts w:asciiTheme="majorBidi" w:hAnsiTheme="majorBidi" w:cstheme="majorBidi"/>
          <w:sz w:val="22"/>
          <w:szCs w:val="22"/>
        </w:rPr>
        <w:t xml:space="preserve"> Guru PAI menjadi sosok yang harus berbenah guna menghadapi perubahan zaman, karena m</w:t>
      </w:r>
      <w:r w:rsidRPr="000F2827">
        <w:rPr>
          <w:rFonts w:asciiTheme="majorBidi" w:hAnsiTheme="majorBidi" w:cstheme="majorBidi"/>
          <w:iCs/>
          <w:sz w:val="22"/>
          <w:szCs w:val="22"/>
          <w:lang w:eastAsia="en-ID"/>
        </w:rPr>
        <w:t>ereka telah</w:t>
      </w:r>
      <w:r w:rsidRPr="000F2827">
        <w:rPr>
          <w:rFonts w:asciiTheme="majorBidi" w:hAnsiTheme="majorBidi" w:cstheme="majorBidi"/>
          <w:sz w:val="22"/>
          <w:szCs w:val="22"/>
        </w:rPr>
        <w:t xml:space="preserve"> menjadi bagian masyarakat abad 21</w:t>
      </w:r>
      <w:r w:rsidR="00477C2B" w:rsidRPr="000F2827">
        <w:rPr>
          <w:rFonts w:asciiTheme="majorBidi" w:hAnsiTheme="majorBidi" w:cstheme="majorBidi"/>
          <w:sz w:val="22"/>
          <w:szCs w:val="22"/>
        </w:rPr>
        <w:t>.</w:t>
      </w:r>
      <w:r w:rsidR="00184C4A" w:rsidRPr="000F2827">
        <w:rPr>
          <w:rFonts w:asciiTheme="majorBidi" w:hAnsiTheme="majorBidi" w:cstheme="majorBidi"/>
          <w:sz w:val="22"/>
          <w:szCs w:val="22"/>
        </w:rPr>
        <w:t xml:space="preserve"> </w:t>
      </w:r>
      <w:r w:rsidRPr="000F2827">
        <w:rPr>
          <w:rFonts w:asciiTheme="majorBidi" w:eastAsia="Montserrat" w:hAnsiTheme="majorBidi" w:cstheme="majorBidi"/>
          <w:sz w:val="22"/>
          <w:szCs w:val="22"/>
        </w:rPr>
        <w:t xml:space="preserve">Perubahan masyarakat menjadi modern abad ke-21 dengan berbagai teknologinya tidak lepas dari perkembangan </w:t>
      </w:r>
      <w:r w:rsidR="003472BA" w:rsidRPr="000F2827">
        <w:rPr>
          <w:rFonts w:asciiTheme="majorBidi" w:eastAsia="Montserrat" w:hAnsiTheme="majorBidi" w:cstheme="majorBidi"/>
          <w:sz w:val="22"/>
          <w:szCs w:val="22"/>
        </w:rPr>
        <w:t>revolusi industri</w:t>
      </w:r>
      <w:r w:rsidRPr="000F2827">
        <w:rPr>
          <w:rFonts w:asciiTheme="majorBidi" w:eastAsia="Montserrat" w:hAnsiTheme="majorBidi" w:cstheme="majorBidi"/>
          <w:iCs/>
          <w:sz w:val="22"/>
          <w:szCs w:val="22"/>
        </w:rPr>
        <w:t>.</w:t>
      </w:r>
      <w:r w:rsidRPr="000F2827">
        <w:rPr>
          <w:rFonts w:asciiTheme="majorBidi" w:eastAsia="Montserrat" w:hAnsiTheme="majorBidi" w:cstheme="majorBidi"/>
          <w:sz w:val="22"/>
          <w:szCs w:val="22"/>
        </w:rPr>
        <w:t xml:space="preserve"> </w:t>
      </w:r>
      <w:r w:rsidRPr="000F2827">
        <w:rPr>
          <w:rFonts w:asciiTheme="majorBidi" w:hAnsiTheme="majorBidi" w:cstheme="majorBidi"/>
          <w:sz w:val="22"/>
          <w:szCs w:val="22"/>
          <w:lang w:eastAsia="en-ID"/>
        </w:rPr>
        <w:t xml:space="preserve">Clause Schawb dalam bukunya </w:t>
      </w:r>
      <w:r w:rsidRPr="000F2827">
        <w:rPr>
          <w:rFonts w:asciiTheme="majorBidi" w:hAnsiTheme="majorBidi" w:cstheme="majorBidi"/>
          <w:i/>
          <w:sz w:val="22"/>
          <w:szCs w:val="22"/>
          <w:lang w:eastAsia="en-ID"/>
        </w:rPr>
        <w:t>Fourth Industrial Revolusion</w:t>
      </w:r>
      <w:r w:rsidRPr="000F2827">
        <w:rPr>
          <w:rFonts w:asciiTheme="majorBidi" w:hAnsiTheme="majorBidi" w:cstheme="majorBidi"/>
          <w:sz w:val="22"/>
          <w:szCs w:val="22"/>
          <w:lang w:eastAsia="en-ID"/>
        </w:rPr>
        <w:t xml:space="preserve">, menjelaskan bahwa kemajuan Industri 4.0 </w:t>
      </w:r>
      <w:r w:rsidRPr="000F2827">
        <w:rPr>
          <w:rFonts w:asciiTheme="majorBidi" w:hAnsiTheme="majorBidi" w:cstheme="majorBidi"/>
          <w:i/>
          <w:sz w:val="22"/>
          <w:szCs w:val="22"/>
          <w:lang w:eastAsia="en-ID"/>
        </w:rPr>
        <w:t>is not only about smart and connected machines and systems. Its scope is much wider. Occurring waves in areas ranging. It is the fusion of these technologies and their interaction across the physical, digital and biological domains that make the fourth industrial revolution fundamentally different from previous revolutions</w:t>
      </w:r>
      <w:r w:rsidR="007944FC" w:rsidRPr="000F2827">
        <w:rPr>
          <w:rFonts w:asciiTheme="majorBidi" w:hAnsiTheme="majorBidi" w:cstheme="majorBidi"/>
          <w:iCs/>
          <w:sz w:val="22"/>
          <w:szCs w:val="22"/>
          <w:lang w:eastAsia="en-ID"/>
        </w:rPr>
        <w:t xml:space="preserve"> [2].</w:t>
      </w:r>
      <w:r w:rsidRPr="000F2827">
        <w:rPr>
          <w:rFonts w:asciiTheme="majorBidi" w:hAnsiTheme="majorBidi" w:cstheme="majorBidi"/>
          <w:sz w:val="22"/>
          <w:szCs w:val="22"/>
          <w:lang w:eastAsia="en-ID"/>
        </w:rPr>
        <w:t xml:space="preserve"> </w:t>
      </w:r>
    </w:p>
    <w:p w14:paraId="62C0E8E9" w14:textId="77777777" w:rsidR="000551D2" w:rsidRPr="000F2827" w:rsidRDefault="000551D2" w:rsidP="003472BA">
      <w:pPr>
        <w:pStyle w:val="BodyTextIndent"/>
        <w:ind w:left="0" w:firstLine="426"/>
        <w:rPr>
          <w:rFonts w:asciiTheme="majorBidi" w:hAnsiTheme="majorBidi" w:cstheme="majorBidi"/>
          <w:sz w:val="22"/>
          <w:szCs w:val="22"/>
          <w:lang w:eastAsia="en-ID"/>
        </w:rPr>
      </w:pPr>
    </w:p>
    <w:p w14:paraId="0E55F054" w14:textId="1DB430C0" w:rsidR="007752C0" w:rsidRPr="000F2827" w:rsidRDefault="007752C0" w:rsidP="00DC2321">
      <w:pPr>
        <w:pStyle w:val="BodyTextIndent"/>
        <w:ind w:left="0" w:firstLine="0"/>
        <w:rPr>
          <w:rFonts w:asciiTheme="majorBidi" w:hAnsiTheme="majorBidi" w:cstheme="majorBidi"/>
          <w:sz w:val="22"/>
          <w:szCs w:val="22"/>
          <w:lang w:eastAsia="en-ID"/>
        </w:rPr>
      </w:pPr>
      <w:r w:rsidRPr="000F2827">
        <w:rPr>
          <w:rFonts w:asciiTheme="majorBidi" w:hAnsiTheme="majorBidi" w:cstheme="majorBidi"/>
          <w:sz w:val="22"/>
          <w:szCs w:val="22"/>
          <w:lang w:eastAsia="en-ID"/>
        </w:rPr>
        <w:t xml:space="preserve">Sinyalemen Claus Schwab pada kata </w:t>
      </w:r>
      <w:r w:rsidRPr="000F2827">
        <w:rPr>
          <w:rFonts w:asciiTheme="majorBidi" w:hAnsiTheme="majorBidi" w:cstheme="majorBidi"/>
          <w:i/>
          <w:sz w:val="22"/>
          <w:szCs w:val="22"/>
          <w:lang w:eastAsia="en-ID"/>
        </w:rPr>
        <w:t>much wider,</w:t>
      </w:r>
      <w:r w:rsidRPr="000F2827">
        <w:rPr>
          <w:rFonts w:asciiTheme="majorBidi" w:hAnsiTheme="majorBidi" w:cstheme="majorBidi"/>
          <w:sz w:val="22"/>
          <w:szCs w:val="22"/>
          <w:lang w:eastAsia="en-ID"/>
        </w:rPr>
        <w:t xml:space="preserve"> memberikan gambaran bahwa kemajuan industri abad 21 tidak</w:t>
      </w:r>
      <w:r w:rsidR="006E54BC" w:rsidRPr="000F2827">
        <w:rPr>
          <w:rFonts w:asciiTheme="majorBidi" w:hAnsiTheme="majorBidi" w:cstheme="majorBidi"/>
          <w:sz w:val="22"/>
          <w:szCs w:val="22"/>
          <w:lang w:eastAsia="en-ID"/>
        </w:rPr>
        <w:t xml:space="preserve"> </w:t>
      </w:r>
      <w:r w:rsidRPr="000F2827">
        <w:rPr>
          <w:rFonts w:asciiTheme="majorBidi" w:hAnsiTheme="majorBidi" w:cstheme="majorBidi"/>
          <w:sz w:val="22"/>
          <w:szCs w:val="22"/>
          <w:lang w:eastAsia="en-ID"/>
        </w:rPr>
        <w:t>hanya bertendensi pada kemajuan teknologi dan perekonomian, tetapi berimplikasi pada perubahan psikologi dan sosial, serta sektor lain, termasuk pendidikan dan perangkatnya. Dede Rosyada dalam artikelnya mentedaskan bahwa semakin tinggi dinamika perekonomian global tersebut, maka akan semakin besar tagihan pada sektor pendidikan untuk mempersiapkan para siswa dan mahasiswa untuk bisa memasuki pasar lokal, regional dan bahkan memasuki pasar global</w:t>
      </w:r>
      <w:r w:rsidR="00766DF4" w:rsidRPr="000F2827">
        <w:rPr>
          <w:rFonts w:asciiTheme="majorBidi" w:hAnsiTheme="majorBidi" w:cstheme="majorBidi"/>
          <w:sz w:val="22"/>
          <w:szCs w:val="22"/>
          <w:lang w:eastAsia="en-ID"/>
        </w:rPr>
        <w:t xml:space="preserve"> [3].</w:t>
      </w:r>
    </w:p>
    <w:p w14:paraId="24BF0421" w14:textId="77777777" w:rsidR="000551D2" w:rsidRPr="000F2827" w:rsidRDefault="000551D2" w:rsidP="00D51DE3">
      <w:pPr>
        <w:pStyle w:val="BodyTextIndent"/>
        <w:ind w:left="0" w:firstLine="426"/>
        <w:rPr>
          <w:rFonts w:asciiTheme="majorBidi" w:hAnsiTheme="majorBidi" w:cstheme="majorBidi"/>
          <w:sz w:val="22"/>
          <w:szCs w:val="22"/>
          <w:lang w:eastAsia="en-ID"/>
        </w:rPr>
      </w:pPr>
    </w:p>
    <w:p w14:paraId="0B22CB48" w14:textId="27CA3164" w:rsidR="007752C0" w:rsidRPr="000F2827" w:rsidRDefault="007752C0" w:rsidP="00DC2321">
      <w:pPr>
        <w:pStyle w:val="BodyTextIndent"/>
        <w:ind w:left="0" w:firstLine="0"/>
        <w:rPr>
          <w:rFonts w:asciiTheme="majorBidi" w:hAnsiTheme="majorBidi" w:cstheme="majorBidi"/>
          <w:noProof w:val="0"/>
          <w:sz w:val="22"/>
          <w:szCs w:val="22"/>
        </w:rPr>
      </w:pPr>
      <w:r w:rsidRPr="000F2827">
        <w:rPr>
          <w:rFonts w:asciiTheme="majorBidi" w:hAnsiTheme="majorBidi" w:cstheme="majorBidi"/>
          <w:sz w:val="22"/>
          <w:szCs w:val="22"/>
        </w:rPr>
        <w:t xml:space="preserve">Interelasi kemajuan abad 21 secara psikologis merubah cara pandang siswa dan guru dalam kehidupan mereka masing-masing. Demikian pula masyarakat sebagai </w:t>
      </w:r>
      <w:r w:rsidRPr="000F2827">
        <w:rPr>
          <w:rFonts w:asciiTheme="majorBidi" w:hAnsiTheme="majorBidi" w:cstheme="majorBidi"/>
          <w:i/>
          <w:sz w:val="22"/>
          <w:szCs w:val="22"/>
        </w:rPr>
        <w:t>stak</w:t>
      </w:r>
      <w:r w:rsidR="00246352" w:rsidRPr="000F2827">
        <w:rPr>
          <w:rFonts w:asciiTheme="majorBidi" w:hAnsiTheme="majorBidi" w:cstheme="majorBidi"/>
          <w:i/>
          <w:sz w:val="22"/>
          <w:szCs w:val="22"/>
        </w:rPr>
        <w:t>e</w:t>
      </w:r>
      <w:r w:rsidRPr="000F2827">
        <w:rPr>
          <w:rFonts w:asciiTheme="majorBidi" w:hAnsiTheme="majorBidi" w:cstheme="majorBidi"/>
          <w:i/>
          <w:sz w:val="22"/>
          <w:szCs w:val="22"/>
        </w:rPr>
        <w:t>holder</w:t>
      </w:r>
      <w:r w:rsidRPr="000F2827">
        <w:rPr>
          <w:rFonts w:asciiTheme="majorBidi" w:hAnsiTheme="majorBidi" w:cstheme="majorBidi"/>
          <w:sz w:val="22"/>
          <w:szCs w:val="22"/>
        </w:rPr>
        <w:t xml:space="preserve"> pendidikan, mereka telah menyatu dengan masyarakat abad 21. </w:t>
      </w:r>
      <w:r w:rsidRPr="000F2827">
        <w:rPr>
          <w:rFonts w:asciiTheme="majorBidi" w:hAnsiTheme="majorBidi" w:cstheme="majorBidi"/>
          <w:noProof w:val="0"/>
          <w:sz w:val="22"/>
          <w:szCs w:val="22"/>
        </w:rPr>
        <w:t xml:space="preserve">Interkoneksi segala kebutuhan dan hidup manusia masa kini </w:t>
      </w:r>
      <w:r w:rsidR="00506E22" w:rsidRPr="000F2827">
        <w:rPr>
          <w:rFonts w:asciiTheme="majorBidi" w:hAnsiTheme="majorBidi" w:cstheme="majorBidi"/>
          <w:noProof w:val="0"/>
          <w:sz w:val="22"/>
          <w:szCs w:val="22"/>
        </w:rPr>
        <w:t xml:space="preserve">yang </w:t>
      </w:r>
      <w:r w:rsidRPr="000F2827">
        <w:rPr>
          <w:rFonts w:asciiTheme="majorBidi" w:hAnsiTheme="majorBidi" w:cstheme="majorBidi"/>
          <w:noProof w:val="0"/>
          <w:sz w:val="22"/>
          <w:szCs w:val="22"/>
        </w:rPr>
        <w:t>serba pragmatis, outomatic, dan teknologis serta saling terhubung dan mengglobal, menstimulasi tuntutan pendidikan yang dijalankan oleh guru dan sekolah sejalan dengan perubahan kemajuan abad 21.</w:t>
      </w:r>
      <w:r w:rsidR="00AA077D" w:rsidRPr="000F2827">
        <w:rPr>
          <w:rFonts w:asciiTheme="majorBidi" w:hAnsiTheme="majorBidi" w:cstheme="majorBidi"/>
          <w:noProof w:val="0"/>
          <w:sz w:val="22"/>
          <w:szCs w:val="22"/>
        </w:rPr>
        <w:t xml:space="preserve"> </w:t>
      </w:r>
      <w:r w:rsidRPr="000F2827">
        <w:rPr>
          <w:rFonts w:asciiTheme="majorBidi" w:hAnsiTheme="majorBidi" w:cstheme="majorBidi"/>
          <w:noProof w:val="0"/>
          <w:sz w:val="22"/>
          <w:szCs w:val="22"/>
        </w:rPr>
        <w:t xml:space="preserve">Keadaan tersebut melecut kompetisi ketat dalam kehidupan global. </w:t>
      </w:r>
      <w:r w:rsidRPr="000F2827">
        <w:rPr>
          <w:rFonts w:asciiTheme="majorBidi" w:hAnsiTheme="majorBidi" w:cstheme="majorBidi"/>
          <w:sz w:val="22"/>
          <w:szCs w:val="22"/>
        </w:rPr>
        <w:t xml:space="preserve">Novita Sari </w:t>
      </w:r>
      <w:r w:rsidR="007F79F8" w:rsidRPr="000F2827">
        <w:rPr>
          <w:rFonts w:asciiTheme="majorBidi" w:hAnsiTheme="majorBidi" w:cstheme="majorBidi"/>
          <w:sz w:val="22"/>
          <w:szCs w:val="22"/>
        </w:rPr>
        <w:t xml:space="preserve">menyebutkan </w:t>
      </w:r>
      <w:r w:rsidRPr="000F2827">
        <w:rPr>
          <w:rFonts w:asciiTheme="majorBidi" w:hAnsiTheme="majorBidi" w:cstheme="majorBidi"/>
          <w:sz w:val="22"/>
          <w:szCs w:val="22"/>
        </w:rPr>
        <w:t xml:space="preserve">bahwa Masyarakat Ekonomi Asean (MEA) memberikan dampak positif dan negatif bagi bangsa Indonesia. MEA memberikan kesempatan </w:t>
      </w:r>
      <w:r w:rsidRPr="000F2827">
        <w:rPr>
          <w:rFonts w:asciiTheme="majorBidi" w:hAnsiTheme="majorBidi" w:cstheme="majorBidi"/>
          <w:sz w:val="22"/>
          <w:szCs w:val="22"/>
        </w:rPr>
        <w:t xml:space="preserve">kepada tenaga kerja asing untuk masuk dalam lapangan kerja di Indonesia. Hal ini akan menjadi kompetisi yang sangat ketat di bidang ketenagakerjaan, dan menjadi tantangan untuk berbenah memperbaiki SDM agar mampu berkompetisi dalam mempertahankan kelangsungan hidupnya </w:t>
      </w:r>
      <w:r w:rsidR="00B20A05" w:rsidRPr="000F2827">
        <w:rPr>
          <w:rFonts w:asciiTheme="majorBidi" w:hAnsiTheme="majorBidi" w:cstheme="majorBidi"/>
          <w:sz w:val="22"/>
          <w:szCs w:val="22"/>
        </w:rPr>
        <w:t>[4]</w:t>
      </w:r>
      <w:r w:rsidR="00516CF7" w:rsidRPr="000F2827">
        <w:rPr>
          <w:rFonts w:asciiTheme="majorBidi" w:hAnsiTheme="majorBidi" w:cstheme="majorBidi"/>
          <w:noProof w:val="0"/>
          <w:sz w:val="22"/>
          <w:szCs w:val="22"/>
        </w:rPr>
        <w:t>.</w:t>
      </w:r>
    </w:p>
    <w:p w14:paraId="12D58606" w14:textId="77777777" w:rsidR="00516CF7" w:rsidRPr="000F2827" w:rsidRDefault="00516CF7" w:rsidP="00AA077D">
      <w:pPr>
        <w:pStyle w:val="BodyTextIndent"/>
        <w:ind w:left="0" w:firstLine="426"/>
        <w:rPr>
          <w:rFonts w:asciiTheme="majorBidi" w:hAnsiTheme="majorBidi" w:cstheme="majorBidi"/>
          <w:sz w:val="22"/>
          <w:szCs w:val="22"/>
        </w:rPr>
      </w:pPr>
    </w:p>
    <w:p w14:paraId="2A18D817" w14:textId="19179691" w:rsidR="002621C2" w:rsidRPr="000F2827" w:rsidRDefault="007752C0" w:rsidP="00D5180B">
      <w:pPr>
        <w:pStyle w:val="BodyTextIndent"/>
        <w:ind w:left="0" w:firstLine="0"/>
        <w:rPr>
          <w:rFonts w:asciiTheme="majorBidi" w:hAnsiTheme="majorBidi" w:cstheme="majorBidi"/>
          <w:sz w:val="22"/>
          <w:szCs w:val="22"/>
        </w:rPr>
      </w:pPr>
      <w:r w:rsidRPr="000F2827">
        <w:rPr>
          <w:rFonts w:asciiTheme="majorBidi" w:hAnsiTheme="majorBidi" w:cstheme="majorBidi"/>
          <w:sz w:val="22"/>
          <w:szCs w:val="22"/>
        </w:rPr>
        <w:t xml:space="preserve">Merujuk kepada </w:t>
      </w:r>
      <w:r w:rsidR="004808F4" w:rsidRPr="000F2827">
        <w:rPr>
          <w:rFonts w:asciiTheme="majorBidi" w:hAnsiTheme="majorBidi" w:cstheme="majorBidi"/>
          <w:sz w:val="22"/>
          <w:szCs w:val="22"/>
        </w:rPr>
        <w:t>perubahan dan tantangan</w:t>
      </w:r>
      <w:r w:rsidRPr="000F2827">
        <w:rPr>
          <w:rFonts w:asciiTheme="majorBidi" w:hAnsiTheme="majorBidi" w:cstheme="majorBidi"/>
          <w:sz w:val="22"/>
          <w:szCs w:val="22"/>
        </w:rPr>
        <w:t xml:space="preserve"> tersebut, ditangkap beberapa hal yang harus dibenahi yaitu; pembinaan guru pendidikan agama Islam guna meningkatakan profesionalitas pengajaran.</w:t>
      </w:r>
      <w:r w:rsidR="00DF7E80" w:rsidRPr="000F2827">
        <w:rPr>
          <w:rFonts w:asciiTheme="majorBidi" w:hAnsiTheme="majorBidi" w:cstheme="majorBidi"/>
          <w:sz w:val="22"/>
          <w:szCs w:val="22"/>
        </w:rPr>
        <w:t xml:space="preserve"> Sementara, e</w:t>
      </w:r>
      <w:r w:rsidRPr="000F2827">
        <w:rPr>
          <w:rFonts w:asciiTheme="majorBidi" w:hAnsiTheme="majorBidi" w:cstheme="majorBidi"/>
          <w:sz w:val="22"/>
          <w:szCs w:val="22"/>
        </w:rPr>
        <w:t>xsisting pembinaan guru yang berupa pelatihan yang ada pada data Direktorat Pendidikan</w:t>
      </w:r>
      <w:r w:rsidR="006C092E" w:rsidRPr="000F2827">
        <w:rPr>
          <w:rFonts w:asciiTheme="majorBidi" w:hAnsiTheme="majorBidi" w:cstheme="majorBidi"/>
          <w:sz w:val="22"/>
          <w:szCs w:val="22"/>
        </w:rPr>
        <w:t xml:space="preserve"> Agama</w:t>
      </w:r>
      <w:r w:rsidRPr="000F2827">
        <w:rPr>
          <w:rFonts w:asciiTheme="majorBidi" w:hAnsiTheme="majorBidi" w:cstheme="majorBidi"/>
          <w:sz w:val="22"/>
          <w:szCs w:val="22"/>
        </w:rPr>
        <w:t xml:space="preserve"> Islam, dalam rentang tahun 2017-2019, meliputi; Bimtik: 1.550 orang, PPG: 1.998 orang, dan PKB: 1.940 orang. </w:t>
      </w:r>
      <w:r w:rsidR="00B757F0" w:rsidRPr="000F2827">
        <w:rPr>
          <w:rFonts w:asciiTheme="majorBidi" w:hAnsiTheme="majorBidi" w:cstheme="majorBidi"/>
          <w:sz w:val="22"/>
          <w:szCs w:val="22"/>
        </w:rPr>
        <w:t>P</w:t>
      </w:r>
      <w:r w:rsidRPr="000F2827">
        <w:rPr>
          <w:rFonts w:asciiTheme="majorBidi" w:hAnsiTheme="majorBidi" w:cstheme="majorBidi"/>
          <w:sz w:val="22"/>
          <w:szCs w:val="22"/>
        </w:rPr>
        <w:t>embinaan guru pendidikan agama Islam</w:t>
      </w:r>
      <w:r w:rsidR="00B757F0" w:rsidRPr="000F2827">
        <w:rPr>
          <w:rFonts w:asciiTheme="majorBidi" w:hAnsiTheme="majorBidi" w:cstheme="majorBidi"/>
          <w:sz w:val="22"/>
          <w:szCs w:val="22"/>
        </w:rPr>
        <w:t xml:space="preserve"> tersebut,</w:t>
      </w:r>
      <w:r w:rsidRPr="000F2827">
        <w:rPr>
          <w:rFonts w:asciiTheme="majorBidi" w:hAnsiTheme="majorBidi" w:cstheme="majorBidi"/>
          <w:sz w:val="22"/>
          <w:szCs w:val="22"/>
        </w:rPr>
        <w:t xml:space="preserve"> belum semua maksimal</w:t>
      </w:r>
      <w:r w:rsidR="003E20CF" w:rsidRPr="000F2827">
        <w:rPr>
          <w:rFonts w:asciiTheme="majorBidi" w:hAnsiTheme="majorBidi" w:cstheme="majorBidi"/>
          <w:sz w:val="22"/>
          <w:szCs w:val="22"/>
        </w:rPr>
        <w:t xml:space="preserve"> dan optimal</w:t>
      </w:r>
      <w:r w:rsidRPr="000F2827">
        <w:rPr>
          <w:rFonts w:asciiTheme="majorBidi" w:hAnsiTheme="majorBidi" w:cstheme="majorBidi"/>
          <w:sz w:val="22"/>
          <w:szCs w:val="22"/>
        </w:rPr>
        <w:t xml:space="preserve"> – khususnya di sekolah negeri di DKI Jakarta. </w:t>
      </w:r>
      <w:r w:rsidR="002F4444" w:rsidRPr="000F2827">
        <w:rPr>
          <w:rFonts w:asciiTheme="majorBidi" w:hAnsiTheme="majorBidi" w:cstheme="majorBidi"/>
          <w:sz w:val="22"/>
          <w:szCs w:val="22"/>
        </w:rPr>
        <w:t>Hal senada juga terjadi pada program</w:t>
      </w:r>
      <w:r w:rsidRPr="000F2827">
        <w:rPr>
          <w:rFonts w:asciiTheme="majorBidi" w:hAnsiTheme="majorBidi" w:cstheme="majorBidi"/>
          <w:sz w:val="22"/>
          <w:szCs w:val="22"/>
        </w:rPr>
        <w:t xml:space="preserve"> kegiatan MGMP guru </w:t>
      </w:r>
      <w:r w:rsidR="002F4444" w:rsidRPr="000F2827">
        <w:rPr>
          <w:rFonts w:asciiTheme="majorBidi" w:hAnsiTheme="majorBidi" w:cstheme="majorBidi"/>
          <w:sz w:val="22"/>
          <w:szCs w:val="22"/>
        </w:rPr>
        <w:t>pendidikan agama Islam</w:t>
      </w:r>
      <w:r w:rsidRPr="000F2827">
        <w:rPr>
          <w:rFonts w:asciiTheme="majorBidi" w:hAnsiTheme="majorBidi" w:cstheme="majorBidi"/>
          <w:sz w:val="22"/>
          <w:szCs w:val="22"/>
        </w:rPr>
        <w:t>.</w:t>
      </w:r>
    </w:p>
    <w:p w14:paraId="38F7E662" w14:textId="77777777" w:rsidR="000551D2" w:rsidRPr="000F2827" w:rsidRDefault="000551D2" w:rsidP="007F79F8">
      <w:pPr>
        <w:pStyle w:val="BodyTextIndent"/>
        <w:ind w:left="0" w:firstLine="426"/>
        <w:rPr>
          <w:rFonts w:asciiTheme="majorBidi" w:hAnsiTheme="majorBidi" w:cstheme="majorBidi"/>
          <w:sz w:val="22"/>
          <w:szCs w:val="22"/>
        </w:rPr>
      </w:pPr>
    </w:p>
    <w:p w14:paraId="3943DBDE" w14:textId="3AF115FA" w:rsidR="007752C0" w:rsidRPr="000F2827" w:rsidRDefault="007752C0" w:rsidP="001E500F">
      <w:pPr>
        <w:pStyle w:val="BodyTextIndent"/>
        <w:ind w:left="0" w:firstLine="0"/>
        <w:rPr>
          <w:rFonts w:asciiTheme="majorBidi" w:hAnsiTheme="majorBidi" w:cstheme="majorBidi"/>
          <w:sz w:val="22"/>
          <w:szCs w:val="22"/>
        </w:rPr>
      </w:pPr>
      <w:r w:rsidRPr="000F2827">
        <w:rPr>
          <w:rFonts w:asciiTheme="majorBidi" w:hAnsiTheme="majorBidi" w:cstheme="majorBidi"/>
          <w:sz w:val="22"/>
          <w:szCs w:val="22"/>
        </w:rPr>
        <w:t xml:space="preserve">Kurangnya pembinaan </w:t>
      </w:r>
      <w:r w:rsidR="007F79F8" w:rsidRPr="000F2827">
        <w:rPr>
          <w:rFonts w:asciiTheme="majorBidi" w:hAnsiTheme="majorBidi" w:cstheme="majorBidi"/>
          <w:sz w:val="22"/>
          <w:szCs w:val="22"/>
        </w:rPr>
        <w:t xml:space="preserve">guru </w:t>
      </w:r>
      <w:r w:rsidRPr="000F2827">
        <w:rPr>
          <w:rFonts w:asciiTheme="majorBidi" w:hAnsiTheme="majorBidi" w:cstheme="majorBidi"/>
          <w:sz w:val="22"/>
          <w:szCs w:val="22"/>
        </w:rPr>
        <w:t xml:space="preserve">PAI berimplikasi pada kurangnya kualitas pengajaran dan proses pembelajaran di sekolah. Kurangnya kualitas dan proses pengajaran guru PAI akan berimplikasi pada </w:t>
      </w:r>
      <w:r w:rsidRPr="000F2827">
        <w:rPr>
          <w:rFonts w:asciiTheme="majorBidi" w:hAnsiTheme="majorBidi" w:cstheme="majorBidi"/>
          <w:i/>
          <w:iCs/>
          <w:sz w:val="22"/>
          <w:szCs w:val="22"/>
        </w:rPr>
        <w:t>ouput</w:t>
      </w:r>
      <w:r w:rsidRPr="000F2827">
        <w:rPr>
          <w:rFonts w:asciiTheme="majorBidi" w:hAnsiTheme="majorBidi" w:cstheme="majorBidi"/>
          <w:sz w:val="22"/>
          <w:szCs w:val="22"/>
        </w:rPr>
        <w:t xml:space="preserve"> siswa dalam pemahaman agama dan keberagamaannya. Terlebih pembinaan terkait dalam menghadapi tuntutan</w:t>
      </w:r>
      <w:r w:rsidR="006A1578" w:rsidRPr="000F2827">
        <w:rPr>
          <w:rFonts w:asciiTheme="majorBidi" w:hAnsiTheme="majorBidi" w:cstheme="majorBidi"/>
          <w:sz w:val="22"/>
          <w:szCs w:val="22"/>
        </w:rPr>
        <w:t xml:space="preserve"> pengajaran</w:t>
      </w:r>
      <w:r w:rsidRPr="000F2827">
        <w:rPr>
          <w:rFonts w:asciiTheme="majorBidi" w:hAnsiTheme="majorBidi" w:cstheme="majorBidi"/>
          <w:sz w:val="22"/>
          <w:szCs w:val="22"/>
        </w:rPr>
        <w:t xml:space="preserve"> </w:t>
      </w:r>
      <w:r w:rsidR="00C53A42" w:rsidRPr="000F2827">
        <w:rPr>
          <w:rFonts w:asciiTheme="majorBidi" w:hAnsiTheme="majorBidi" w:cstheme="majorBidi"/>
          <w:sz w:val="22"/>
          <w:szCs w:val="22"/>
        </w:rPr>
        <w:t xml:space="preserve">siswa </w:t>
      </w:r>
      <w:r w:rsidRPr="000F2827">
        <w:rPr>
          <w:rFonts w:asciiTheme="majorBidi" w:hAnsiTheme="majorBidi" w:cstheme="majorBidi"/>
          <w:sz w:val="22"/>
          <w:szCs w:val="22"/>
        </w:rPr>
        <w:t xml:space="preserve">generasi abad 21, </w:t>
      </w:r>
      <w:r w:rsidR="006748ED" w:rsidRPr="000F2827">
        <w:rPr>
          <w:rFonts w:asciiTheme="majorBidi" w:hAnsiTheme="majorBidi" w:cstheme="majorBidi"/>
          <w:sz w:val="22"/>
          <w:szCs w:val="22"/>
        </w:rPr>
        <w:t xml:space="preserve">termasuk </w:t>
      </w:r>
      <w:r w:rsidRPr="000F2827">
        <w:rPr>
          <w:rFonts w:asciiTheme="majorBidi" w:hAnsiTheme="majorBidi" w:cstheme="majorBidi"/>
          <w:i/>
          <w:sz w:val="22"/>
          <w:szCs w:val="22"/>
        </w:rPr>
        <w:t>hunting</w:t>
      </w:r>
      <w:r w:rsidRPr="000F2827">
        <w:rPr>
          <w:rFonts w:asciiTheme="majorBidi" w:hAnsiTheme="majorBidi" w:cstheme="majorBidi"/>
          <w:sz w:val="22"/>
          <w:szCs w:val="22"/>
        </w:rPr>
        <w:t xml:space="preserve"> pengembangan kreatifitas, inovasi, dan kemampuan </w:t>
      </w:r>
      <w:r w:rsidR="00EF7403" w:rsidRPr="000F2827">
        <w:rPr>
          <w:rFonts w:asciiTheme="majorBidi" w:hAnsiTheme="majorBidi" w:cstheme="majorBidi"/>
          <w:sz w:val="22"/>
          <w:szCs w:val="22"/>
        </w:rPr>
        <w:t>kecakapan</w:t>
      </w:r>
      <w:r w:rsidRPr="000F2827">
        <w:rPr>
          <w:rFonts w:asciiTheme="majorBidi" w:hAnsiTheme="majorBidi" w:cstheme="majorBidi"/>
          <w:sz w:val="22"/>
          <w:szCs w:val="22"/>
        </w:rPr>
        <w:t xml:space="preserve"> abad 21.</w:t>
      </w:r>
      <w:r w:rsidR="002B309F" w:rsidRPr="000F2827">
        <w:rPr>
          <w:rFonts w:asciiTheme="majorBidi" w:hAnsiTheme="majorBidi" w:cstheme="majorBidi"/>
          <w:sz w:val="22"/>
          <w:szCs w:val="22"/>
        </w:rPr>
        <w:t xml:space="preserve"> Merujuk pada persoalan tersebut, dirumuskan permasalahan, yaitu bagaimana pembinaan profesi guru pendidikan agama Islam dalam mengadaptasi siswa generasi abad 21?</w:t>
      </w:r>
      <w:r w:rsidR="002621C2" w:rsidRPr="000F2827">
        <w:rPr>
          <w:rFonts w:asciiTheme="majorBidi" w:hAnsiTheme="majorBidi" w:cstheme="majorBidi"/>
          <w:sz w:val="22"/>
          <w:szCs w:val="22"/>
        </w:rPr>
        <w:t xml:space="preserve"> </w:t>
      </w:r>
      <w:r w:rsidR="00DD1215" w:rsidRPr="000F2827">
        <w:rPr>
          <w:rFonts w:asciiTheme="majorBidi" w:hAnsiTheme="majorBidi" w:cstheme="majorBidi"/>
          <w:sz w:val="22"/>
          <w:szCs w:val="22"/>
        </w:rPr>
        <w:t xml:space="preserve">Melaui rumusan </w:t>
      </w:r>
      <w:r w:rsidR="002621C2" w:rsidRPr="000F2827">
        <w:rPr>
          <w:rFonts w:asciiTheme="majorBidi" w:hAnsiTheme="majorBidi" w:cstheme="majorBidi"/>
          <w:sz w:val="22"/>
          <w:szCs w:val="22"/>
        </w:rPr>
        <w:t>ini</w:t>
      </w:r>
      <w:r w:rsidR="00DD1215" w:rsidRPr="000F2827">
        <w:rPr>
          <w:rFonts w:asciiTheme="majorBidi" w:hAnsiTheme="majorBidi" w:cstheme="majorBidi"/>
          <w:sz w:val="22"/>
          <w:szCs w:val="22"/>
        </w:rPr>
        <w:t>, diharapkan dapat ditemukan jawaban</w:t>
      </w:r>
      <w:r w:rsidRPr="000F2827">
        <w:rPr>
          <w:rFonts w:asciiTheme="majorBidi" w:hAnsiTheme="majorBidi" w:cstheme="majorBidi"/>
          <w:sz w:val="22"/>
          <w:szCs w:val="22"/>
        </w:rPr>
        <w:t xml:space="preserve"> pola dan model</w:t>
      </w:r>
      <w:r w:rsidR="00DD1215" w:rsidRPr="000F2827">
        <w:rPr>
          <w:rFonts w:asciiTheme="majorBidi" w:hAnsiTheme="majorBidi" w:cstheme="majorBidi"/>
          <w:sz w:val="22"/>
          <w:szCs w:val="22"/>
        </w:rPr>
        <w:t>, serta teori</w:t>
      </w:r>
      <w:r w:rsidRPr="000F2827">
        <w:rPr>
          <w:rFonts w:asciiTheme="majorBidi" w:hAnsiTheme="majorBidi" w:cstheme="majorBidi"/>
          <w:sz w:val="22"/>
          <w:szCs w:val="22"/>
        </w:rPr>
        <w:t xml:space="preserve"> pembinaan </w:t>
      </w:r>
      <w:r w:rsidR="00DD1215" w:rsidRPr="000F2827">
        <w:rPr>
          <w:rFonts w:asciiTheme="majorBidi" w:hAnsiTheme="majorBidi" w:cstheme="majorBidi"/>
          <w:sz w:val="22"/>
          <w:szCs w:val="22"/>
        </w:rPr>
        <w:t>guru, sehingga dapat memberi manfaat dalam meningkatkan profesionalitas profesi guru, organisasi kerja bersama guru, dan lembaga, baik sekolah atau pemerintah.</w:t>
      </w:r>
    </w:p>
    <w:p w14:paraId="4DE4F46E" w14:textId="77777777" w:rsidR="001E500F" w:rsidRPr="000F2827" w:rsidRDefault="001E500F" w:rsidP="001E500F">
      <w:pPr>
        <w:pStyle w:val="BodyTextIndent"/>
        <w:ind w:left="0" w:firstLine="0"/>
        <w:rPr>
          <w:rFonts w:asciiTheme="majorBidi" w:hAnsiTheme="majorBidi" w:cstheme="majorBidi"/>
          <w:sz w:val="22"/>
          <w:szCs w:val="22"/>
        </w:rPr>
      </w:pPr>
    </w:p>
    <w:p w14:paraId="7B27FCF3" w14:textId="77777777" w:rsidR="007752C0" w:rsidRPr="000F2827" w:rsidRDefault="007752C0" w:rsidP="001E500F">
      <w:pPr>
        <w:pStyle w:val="FootnoteText"/>
        <w:rPr>
          <w:rFonts w:asciiTheme="majorBidi" w:hAnsiTheme="majorBidi" w:cstheme="majorBidi"/>
          <w:b/>
          <w:sz w:val="22"/>
          <w:szCs w:val="22"/>
        </w:rPr>
      </w:pPr>
      <w:r w:rsidRPr="000F2827">
        <w:rPr>
          <w:rFonts w:asciiTheme="majorBidi" w:hAnsiTheme="majorBidi" w:cstheme="majorBidi"/>
          <w:b/>
          <w:sz w:val="22"/>
          <w:szCs w:val="22"/>
        </w:rPr>
        <w:t>METODOLOGI PENELITIAN</w:t>
      </w:r>
    </w:p>
    <w:p w14:paraId="27EA4A2C" w14:textId="03949824" w:rsidR="00D84B30" w:rsidRDefault="00D84B30" w:rsidP="00C247AC">
      <w:pPr>
        <w:pStyle w:val="BodyText"/>
        <w:spacing w:line="240" w:lineRule="auto"/>
        <w:ind w:right="-58"/>
        <w:jc w:val="both"/>
        <w:rPr>
          <w:rFonts w:asciiTheme="majorBidi" w:hAnsiTheme="majorBidi" w:cstheme="majorBidi"/>
          <w:spacing w:val="1"/>
          <w:sz w:val="22"/>
          <w:szCs w:val="22"/>
        </w:rPr>
      </w:pPr>
      <w:r w:rsidRPr="008742D6">
        <w:rPr>
          <w:rFonts w:asciiTheme="majorBidi" w:hAnsiTheme="majorBidi" w:cstheme="majorBidi"/>
          <w:sz w:val="22"/>
          <w:szCs w:val="22"/>
        </w:rPr>
        <w:t>Pendekatan penelitian ini adalah penelitian kualitatif. Metode kualitatif adalah</w:t>
      </w:r>
      <w:r w:rsidRPr="008742D6">
        <w:rPr>
          <w:rFonts w:asciiTheme="majorBidi" w:hAnsiTheme="majorBidi" w:cstheme="majorBidi"/>
          <w:spacing w:val="1"/>
          <w:sz w:val="22"/>
          <w:szCs w:val="22"/>
        </w:rPr>
        <w:t xml:space="preserve"> penelitian yang dilakukan pada subjek yang alami.  Peneliti tidak menarik generalisasi, tetapi menganalisis secara mendalam objek penelitiannya</w:t>
      </w:r>
      <w:r w:rsidR="005940F7" w:rsidRPr="008742D6">
        <w:rPr>
          <w:rFonts w:asciiTheme="majorBidi" w:hAnsiTheme="majorBidi" w:cstheme="majorBidi"/>
          <w:spacing w:val="1"/>
          <w:sz w:val="22"/>
          <w:szCs w:val="22"/>
        </w:rPr>
        <w:t xml:space="preserve"> [5].</w:t>
      </w:r>
    </w:p>
    <w:p w14:paraId="769D59B1" w14:textId="77777777" w:rsidR="00C247AC" w:rsidRPr="00C247AC" w:rsidRDefault="00C247AC" w:rsidP="00C247AC">
      <w:pPr>
        <w:pStyle w:val="BodyText"/>
        <w:spacing w:line="240" w:lineRule="auto"/>
        <w:ind w:right="-58"/>
        <w:jc w:val="both"/>
        <w:rPr>
          <w:rFonts w:asciiTheme="majorBidi" w:hAnsiTheme="majorBidi" w:cstheme="majorBidi"/>
          <w:spacing w:val="1"/>
          <w:sz w:val="22"/>
          <w:szCs w:val="22"/>
        </w:rPr>
      </w:pPr>
    </w:p>
    <w:p w14:paraId="7E138D6E" w14:textId="252C30A9" w:rsidR="002978BD" w:rsidRPr="000F2827" w:rsidRDefault="007752C0" w:rsidP="00115EEA">
      <w:pPr>
        <w:pStyle w:val="BodyText"/>
        <w:spacing w:line="240" w:lineRule="auto"/>
        <w:ind w:right="-58"/>
        <w:jc w:val="both"/>
        <w:rPr>
          <w:rFonts w:asciiTheme="majorBidi" w:hAnsiTheme="majorBidi" w:cstheme="majorBidi"/>
          <w:sz w:val="22"/>
          <w:szCs w:val="22"/>
        </w:rPr>
      </w:pPr>
      <w:r w:rsidRPr="000F2827">
        <w:rPr>
          <w:rFonts w:asciiTheme="majorBidi" w:hAnsiTheme="majorBidi" w:cstheme="majorBidi"/>
          <w:sz w:val="22"/>
          <w:szCs w:val="22"/>
        </w:rPr>
        <w:t xml:space="preserve">Metode yang dipergunakan dalam penelitian kualitatif ini adalah penelitian fenomenologi. Penelitian fenomenologi adalah penelitian tentang pengalaman, tradisi-tradisi dan berbagai fenomena kebudayaan dari sebuat komunitas social (Creswell, 2007), atau memahami fenomena social dan psikologis dari sebuah komunitas social, dari </w:t>
      </w:r>
      <w:r w:rsidRPr="000F2827">
        <w:rPr>
          <w:rFonts w:asciiTheme="majorBidi" w:hAnsiTheme="majorBidi" w:cstheme="majorBidi"/>
          <w:sz w:val="22"/>
          <w:szCs w:val="22"/>
        </w:rPr>
        <w:lastRenderedPageBreak/>
        <w:t>perspektif mereka para pelaku fenomena (Groenewald, 2004). Fokus fenomenologis adalah fenomena yang terjadi pada sebuah komunitas social, jadi bukan mendeskrifsikan semua aspek dari kehidupan social itu sendiri, melainkan pada fenomena tertentu namun dibahas secara komprehensif</w:t>
      </w:r>
      <w:r w:rsidR="000551D2" w:rsidRPr="000F2827">
        <w:rPr>
          <w:rFonts w:asciiTheme="majorBidi" w:hAnsiTheme="majorBidi" w:cstheme="majorBidi"/>
          <w:sz w:val="22"/>
          <w:szCs w:val="22"/>
        </w:rPr>
        <w:t xml:space="preserve">  [</w:t>
      </w:r>
      <w:r w:rsidR="00F07146" w:rsidRPr="000F2827">
        <w:rPr>
          <w:rFonts w:asciiTheme="majorBidi" w:hAnsiTheme="majorBidi" w:cstheme="majorBidi"/>
          <w:sz w:val="22"/>
          <w:szCs w:val="22"/>
        </w:rPr>
        <w:t>6</w:t>
      </w:r>
      <w:r w:rsidR="000551D2" w:rsidRPr="000F2827">
        <w:rPr>
          <w:rFonts w:asciiTheme="majorBidi" w:hAnsiTheme="majorBidi" w:cstheme="majorBidi"/>
          <w:sz w:val="22"/>
          <w:szCs w:val="22"/>
        </w:rPr>
        <w:t>].</w:t>
      </w:r>
    </w:p>
    <w:p w14:paraId="162E07FA" w14:textId="77777777" w:rsidR="008F16FF" w:rsidRPr="000F2827" w:rsidRDefault="008F16FF" w:rsidP="002978BD">
      <w:pPr>
        <w:pStyle w:val="BodyText"/>
        <w:spacing w:line="240" w:lineRule="auto"/>
        <w:ind w:right="-58" w:firstLine="426"/>
        <w:jc w:val="both"/>
        <w:rPr>
          <w:rFonts w:asciiTheme="majorBidi" w:hAnsiTheme="majorBidi" w:cstheme="majorBidi"/>
          <w:sz w:val="22"/>
          <w:szCs w:val="22"/>
        </w:rPr>
      </w:pPr>
    </w:p>
    <w:p w14:paraId="1C70B787" w14:textId="562FE008" w:rsidR="00CB32ED" w:rsidRPr="000F2827" w:rsidRDefault="007752C0" w:rsidP="008F16FF">
      <w:pPr>
        <w:pStyle w:val="BodyText"/>
        <w:spacing w:line="240" w:lineRule="auto"/>
        <w:ind w:right="-58"/>
        <w:jc w:val="both"/>
        <w:rPr>
          <w:rFonts w:asciiTheme="majorBidi" w:hAnsiTheme="majorBidi" w:cstheme="majorBidi"/>
          <w:sz w:val="22"/>
          <w:szCs w:val="22"/>
        </w:rPr>
      </w:pPr>
      <w:r w:rsidRPr="000F2827">
        <w:rPr>
          <w:rFonts w:asciiTheme="majorBidi" w:hAnsiTheme="majorBidi" w:cstheme="majorBidi"/>
          <w:sz w:val="22"/>
          <w:szCs w:val="22"/>
        </w:rPr>
        <w:t>Sumber data penelitian</w:t>
      </w:r>
      <w:r w:rsidRPr="000F2827">
        <w:rPr>
          <w:rFonts w:asciiTheme="majorBidi" w:hAnsiTheme="majorBidi" w:cstheme="majorBidi"/>
          <w:spacing w:val="1"/>
          <w:sz w:val="22"/>
          <w:szCs w:val="22"/>
        </w:rPr>
        <w:t xml:space="preserve"> </w:t>
      </w:r>
      <w:r w:rsidRPr="000F2827">
        <w:rPr>
          <w:rFonts w:asciiTheme="majorBidi" w:hAnsiTheme="majorBidi" w:cstheme="majorBidi"/>
          <w:sz w:val="22"/>
          <w:szCs w:val="22"/>
        </w:rPr>
        <w:t xml:space="preserve">adalah </w:t>
      </w:r>
      <w:r w:rsidR="00637E6A" w:rsidRPr="000F2827">
        <w:rPr>
          <w:rFonts w:asciiTheme="majorBidi" w:hAnsiTheme="majorBidi" w:cstheme="majorBidi"/>
          <w:sz w:val="22"/>
          <w:szCs w:val="22"/>
        </w:rPr>
        <w:t xml:space="preserve">lembaga dan </w:t>
      </w:r>
      <w:r w:rsidRPr="000F2827">
        <w:rPr>
          <w:rFonts w:asciiTheme="majorBidi" w:hAnsiTheme="majorBidi" w:cstheme="majorBidi"/>
          <w:sz w:val="22"/>
          <w:szCs w:val="22"/>
        </w:rPr>
        <w:t xml:space="preserve">organisasi yang didalamnya diselenggarakan </w:t>
      </w:r>
      <w:r w:rsidR="00637E6A" w:rsidRPr="000F2827">
        <w:rPr>
          <w:rFonts w:asciiTheme="majorBidi" w:hAnsiTheme="majorBidi" w:cstheme="majorBidi"/>
          <w:sz w:val="22"/>
          <w:szCs w:val="22"/>
        </w:rPr>
        <w:t>Diklat/pembinaan</w:t>
      </w:r>
      <w:r w:rsidRPr="000F2827">
        <w:rPr>
          <w:rFonts w:asciiTheme="majorBidi" w:hAnsiTheme="majorBidi" w:cstheme="majorBidi"/>
          <w:sz w:val="22"/>
          <w:szCs w:val="22"/>
        </w:rPr>
        <w:t xml:space="preserve"> professionalitas guru pendidikan agama Islam</w:t>
      </w:r>
      <w:r w:rsidR="002978BD" w:rsidRPr="000F2827">
        <w:rPr>
          <w:rFonts w:asciiTheme="majorBidi" w:hAnsiTheme="majorBidi" w:cstheme="majorBidi"/>
          <w:sz w:val="22"/>
          <w:szCs w:val="22"/>
        </w:rPr>
        <w:t>, dalam hal ini</w:t>
      </w:r>
      <w:r w:rsidR="00881D82" w:rsidRPr="000F2827">
        <w:rPr>
          <w:rFonts w:asciiTheme="majorBidi" w:hAnsiTheme="majorBidi" w:cstheme="majorBidi"/>
          <w:sz w:val="22"/>
          <w:szCs w:val="22"/>
        </w:rPr>
        <w:t xml:space="preserve">; </w:t>
      </w:r>
      <w:r w:rsidRPr="000F2827">
        <w:rPr>
          <w:rFonts w:asciiTheme="majorBidi" w:hAnsiTheme="majorBidi" w:cstheme="majorBidi"/>
          <w:sz w:val="22"/>
          <w:szCs w:val="22"/>
        </w:rPr>
        <w:t>Direktorat Pendidikan Agama Islam, atau Bidang PAKIS di Kantor Wilayah Kementerian Agama, serta Suku Dinas Pendidikan Pemerintah Provinsi DKI Jakarta.</w:t>
      </w:r>
      <w:r w:rsidR="00881D82" w:rsidRPr="000F2827">
        <w:rPr>
          <w:rFonts w:asciiTheme="majorBidi" w:hAnsiTheme="majorBidi" w:cstheme="majorBidi"/>
          <w:sz w:val="22"/>
          <w:szCs w:val="22"/>
        </w:rPr>
        <w:t xml:space="preserve"> Dan </w:t>
      </w:r>
      <w:r w:rsidRPr="000F2827">
        <w:rPr>
          <w:rFonts w:asciiTheme="majorBidi" w:hAnsiTheme="majorBidi" w:cstheme="majorBidi"/>
          <w:sz w:val="22"/>
          <w:szCs w:val="22"/>
          <w:lang w:eastAsia="en-ID"/>
        </w:rPr>
        <w:t>Musyawaroh Guru Mata Pelajaran (MGMP) Pendidikan Agama Islam SMA DKI Jakarta Timur.</w:t>
      </w:r>
      <w:r w:rsidR="00881D82" w:rsidRPr="000F2827">
        <w:rPr>
          <w:rFonts w:asciiTheme="majorBidi" w:hAnsiTheme="majorBidi" w:cstheme="majorBidi"/>
          <w:sz w:val="22"/>
          <w:szCs w:val="22"/>
          <w:lang w:eastAsia="en-ID"/>
        </w:rPr>
        <w:t xml:space="preserve"> Serta, s</w:t>
      </w:r>
      <w:r w:rsidRPr="000F2827">
        <w:rPr>
          <w:rFonts w:asciiTheme="majorBidi" w:hAnsiTheme="majorBidi" w:cstheme="majorBidi"/>
          <w:sz w:val="22"/>
          <w:szCs w:val="22"/>
        </w:rPr>
        <w:t>ampel dalam penelitian</w:t>
      </w:r>
      <w:r w:rsidRPr="000F2827">
        <w:rPr>
          <w:rFonts w:asciiTheme="majorBidi" w:hAnsiTheme="majorBidi" w:cstheme="majorBidi"/>
          <w:spacing w:val="1"/>
          <w:sz w:val="22"/>
          <w:szCs w:val="22"/>
        </w:rPr>
        <w:t xml:space="preserve"> </w:t>
      </w:r>
      <w:r w:rsidRPr="000F2827">
        <w:rPr>
          <w:rFonts w:asciiTheme="majorBidi" w:hAnsiTheme="majorBidi" w:cstheme="majorBidi"/>
          <w:sz w:val="22"/>
          <w:szCs w:val="22"/>
        </w:rPr>
        <w:t>adalah guru-guru pendidikan agama Islam di SMA Jakarta</w:t>
      </w:r>
      <w:r w:rsidR="00881D82" w:rsidRPr="000F2827">
        <w:rPr>
          <w:rFonts w:asciiTheme="majorBidi" w:hAnsiTheme="majorBidi" w:cstheme="majorBidi"/>
          <w:sz w:val="22"/>
          <w:szCs w:val="22"/>
        </w:rPr>
        <w:t>.</w:t>
      </w:r>
    </w:p>
    <w:p w14:paraId="10628DAD" w14:textId="77777777" w:rsidR="008F16FF" w:rsidRPr="000F2827" w:rsidRDefault="008F16FF" w:rsidP="008F16FF">
      <w:pPr>
        <w:pStyle w:val="BodyText"/>
        <w:spacing w:line="240" w:lineRule="auto"/>
        <w:ind w:right="-58"/>
        <w:jc w:val="both"/>
        <w:rPr>
          <w:rFonts w:asciiTheme="majorBidi" w:hAnsiTheme="majorBidi" w:cstheme="majorBidi"/>
          <w:sz w:val="22"/>
          <w:szCs w:val="22"/>
        </w:rPr>
      </w:pPr>
    </w:p>
    <w:p w14:paraId="7C33EC3D" w14:textId="6BDF138F" w:rsidR="007752C0" w:rsidRPr="000F2827" w:rsidRDefault="007752C0" w:rsidP="008F16FF">
      <w:pPr>
        <w:pStyle w:val="BodyText"/>
        <w:spacing w:line="240" w:lineRule="auto"/>
        <w:ind w:right="-58"/>
        <w:jc w:val="both"/>
        <w:rPr>
          <w:rFonts w:asciiTheme="majorBidi" w:hAnsiTheme="majorBidi" w:cstheme="majorBidi"/>
          <w:sz w:val="22"/>
          <w:szCs w:val="22"/>
        </w:rPr>
      </w:pPr>
      <w:r w:rsidRPr="000F2827">
        <w:rPr>
          <w:rFonts w:asciiTheme="majorBidi" w:hAnsiTheme="majorBidi" w:cstheme="majorBidi"/>
          <w:sz w:val="22"/>
          <w:szCs w:val="22"/>
        </w:rPr>
        <w:t>Adapun teknik dalam pengumpulan data-data dalam penelitian ini, yaitu:</w:t>
      </w:r>
      <w:r w:rsidR="00831D00" w:rsidRPr="000F2827">
        <w:rPr>
          <w:rFonts w:asciiTheme="majorBidi" w:hAnsiTheme="majorBidi" w:cstheme="majorBidi"/>
          <w:sz w:val="22"/>
          <w:szCs w:val="22"/>
        </w:rPr>
        <w:t xml:space="preserve"> </w:t>
      </w:r>
      <w:r w:rsidRPr="000F2827">
        <w:rPr>
          <w:rFonts w:asciiTheme="majorBidi" w:hAnsiTheme="majorBidi" w:cstheme="majorBidi"/>
          <w:sz w:val="22"/>
          <w:szCs w:val="22"/>
        </w:rPr>
        <w:t xml:space="preserve">Oberservasi. </w:t>
      </w:r>
      <w:r w:rsidR="00831D00" w:rsidRPr="000F2827">
        <w:rPr>
          <w:rFonts w:asciiTheme="majorBidi" w:hAnsiTheme="majorBidi" w:cstheme="majorBidi"/>
          <w:sz w:val="22"/>
          <w:szCs w:val="22"/>
        </w:rPr>
        <w:t>w</w:t>
      </w:r>
      <w:r w:rsidRPr="000F2827">
        <w:rPr>
          <w:rFonts w:asciiTheme="majorBidi" w:hAnsiTheme="majorBidi" w:cstheme="majorBidi"/>
          <w:sz w:val="22"/>
          <w:szCs w:val="22"/>
        </w:rPr>
        <w:t xml:space="preserve">awancara, </w:t>
      </w:r>
      <w:r w:rsidR="00831D00" w:rsidRPr="000F2827">
        <w:rPr>
          <w:rFonts w:asciiTheme="majorBidi" w:hAnsiTheme="majorBidi" w:cstheme="majorBidi"/>
          <w:sz w:val="22"/>
          <w:szCs w:val="22"/>
        </w:rPr>
        <w:t>d</w:t>
      </w:r>
      <w:r w:rsidRPr="000F2827">
        <w:rPr>
          <w:rFonts w:asciiTheme="majorBidi" w:hAnsiTheme="majorBidi" w:cstheme="majorBidi"/>
          <w:sz w:val="22"/>
          <w:szCs w:val="22"/>
        </w:rPr>
        <w:t xml:space="preserve">okumentasi, </w:t>
      </w:r>
      <w:r w:rsidR="00831D00" w:rsidRPr="000F2827">
        <w:rPr>
          <w:rFonts w:asciiTheme="majorBidi" w:hAnsiTheme="majorBidi" w:cstheme="majorBidi"/>
          <w:sz w:val="22"/>
          <w:szCs w:val="22"/>
        </w:rPr>
        <w:t>dan v</w:t>
      </w:r>
      <w:r w:rsidRPr="000F2827">
        <w:rPr>
          <w:rFonts w:asciiTheme="majorBidi" w:hAnsiTheme="majorBidi" w:cstheme="majorBidi"/>
          <w:sz w:val="22"/>
          <w:szCs w:val="22"/>
        </w:rPr>
        <w:t xml:space="preserve">alidasi data </w:t>
      </w:r>
      <w:r w:rsidR="00D41F96" w:rsidRPr="000F2827">
        <w:rPr>
          <w:rFonts w:asciiTheme="majorBidi" w:hAnsiTheme="majorBidi" w:cstheme="majorBidi"/>
          <w:sz w:val="22"/>
          <w:szCs w:val="22"/>
        </w:rPr>
        <w:t xml:space="preserve">sebagai teknik </w:t>
      </w:r>
      <w:r w:rsidRPr="000F2827">
        <w:rPr>
          <w:rFonts w:asciiTheme="majorBidi" w:hAnsiTheme="majorBidi" w:cstheme="majorBidi"/>
          <w:sz w:val="22"/>
          <w:szCs w:val="22"/>
        </w:rPr>
        <w:t>meningkatkan validitas dan akurasi data yang dihasilkan.</w:t>
      </w:r>
      <w:r w:rsidR="00CB32ED" w:rsidRPr="000F2827">
        <w:rPr>
          <w:rFonts w:asciiTheme="majorBidi" w:hAnsiTheme="majorBidi" w:cstheme="majorBidi"/>
          <w:sz w:val="22"/>
          <w:szCs w:val="22"/>
        </w:rPr>
        <w:t xml:space="preserve"> </w:t>
      </w:r>
      <w:r w:rsidRPr="000F2827">
        <w:rPr>
          <w:rFonts w:asciiTheme="majorBidi" w:hAnsiTheme="majorBidi" w:cstheme="majorBidi"/>
          <w:sz w:val="22"/>
          <w:szCs w:val="22"/>
        </w:rPr>
        <w:t>Analisis data dalam penelitian ini mempergunakan coding, reduksi data, dan sajian data</w:t>
      </w:r>
      <w:r w:rsidR="00285249" w:rsidRPr="000F2827">
        <w:rPr>
          <w:rFonts w:asciiTheme="majorBidi" w:hAnsiTheme="majorBidi" w:cstheme="majorBidi"/>
          <w:sz w:val="22"/>
          <w:szCs w:val="22"/>
        </w:rPr>
        <w:t xml:space="preserve"> mengunakan krangka Miles dan Huberman</w:t>
      </w:r>
      <w:r w:rsidR="00CA6A5A" w:rsidRPr="000F2827">
        <w:rPr>
          <w:rFonts w:asciiTheme="majorBidi" w:hAnsiTheme="majorBidi" w:cstheme="majorBidi"/>
          <w:sz w:val="22"/>
          <w:szCs w:val="22"/>
        </w:rPr>
        <w:t>.</w:t>
      </w:r>
    </w:p>
    <w:p w14:paraId="602BFC17" w14:textId="77777777" w:rsidR="003B23FB" w:rsidRPr="000F2827" w:rsidRDefault="003B23FB" w:rsidP="007752C0">
      <w:pPr>
        <w:pStyle w:val="BodyText"/>
        <w:spacing w:line="240" w:lineRule="auto"/>
        <w:ind w:right="108" w:firstLine="426"/>
        <w:jc w:val="both"/>
        <w:rPr>
          <w:rFonts w:asciiTheme="majorBidi" w:hAnsiTheme="majorBidi" w:cstheme="majorBidi"/>
          <w:sz w:val="22"/>
          <w:szCs w:val="22"/>
        </w:rPr>
      </w:pPr>
    </w:p>
    <w:p w14:paraId="7FACDA25" w14:textId="34DCB2E4" w:rsidR="007752C0" w:rsidRPr="000F2827" w:rsidRDefault="007752C0" w:rsidP="00CC5403">
      <w:pPr>
        <w:spacing w:after="0" w:line="240" w:lineRule="auto"/>
        <w:rPr>
          <w:rFonts w:asciiTheme="majorBidi" w:hAnsiTheme="majorBidi" w:cstheme="majorBidi"/>
          <w:b/>
          <w:bCs/>
        </w:rPr>
      </w:pPr>
      <w:r w:rsidRPr="000F2827">
        <w:rPr>
          <w:rFonts w:asciiTheme="majorBidi" w:hAnsiTheme="majorBidi" w:cstheme="majorBidi"/>
          <w:b/>
          <w:bCs/>
        </w:rPr>
        <w:t>HASIL DAN PEMBAHASAN</w:t>
      </w:r>
    </w:p>
    <w:p w14:paraId="15238056" w14:textId="77777777" w:rsidR="007752C0" w:rsidRPr="000F2827" w:rsidRDefault="007752C0" w:rsidP="001663BF">
      <w:pPr>
        <w:spacing w:after="0" w:line="240" w:lineRule="auto"/>
        <w:rPr>
          <w:rFonts w:asciiTheme="majorBidi" w:hAnsiTheme="majorBidi" w:cstheme="majorBidi"/>
          <w:b/>
          <w:bCs/>
        </w:rPr>
      </w:pPr>
      <w:r w:rsidRPr="000F2827">
        <w:rPr>
          <w:rFonts w:asciiTheme="majorBidi" w:hAnsiTheme="majorBidi" w:cstheme="majorBidi"/>
          <w:b/>
          <w:bCs/>
        </w:rPr>
        <w:t>Pembinaan Reguler (Kemenag)</w:t>
      </w:r>
    </w:p>
    <w:p w14:paraId="6FC32BF3" w14:textId="6CF4D935" w:rsidR="007752C0" w:rsidRPr="000F2827" w:rsidRDefault="007752C0" w:rsidP="001663BF">
      <w:pPr>
        <w:pStyle w:val="FootnoteText"/>
        <w:jc w:val="both"/>
        <w:rPr>
          <w:rFonts w:asciiTheme="majorBidi" w:hAnsiTheme="majorBidi" w:cstheme="majorBidi"/>
          <w:sz w:val="22"/>
          <w:szCs w:val="22"/>
        </w:rPr>
      </w:pPr>
      <w:r w:rsidRPr="000F2827">
        <w:rPr>
          <w:rFonts w:asciiTheme="majorBidi" w:hAnsiTheme="majorBidi" w:cstheme="majorBidi"/>
          <w:sz w:val="22"/>
          <w:szCs w:val="22"/>
        </w:rPr>
        <w:t xml:space="preserve">Secara substansial program </w:t>
      </w:r>
      <w:r w:rsidR="00F90CC6" w:rsidRPr="000F2827">
        <w:rPr>
          <w:rFonts w:asciiTheme="majorBidi" w:hAnsiTheme="majorBidi" w:cstheme="majorBidi"/>
          <w:sz w:val="22"/>
          <w:szCs w:val="22"/>
        </w:rPr>
        <w:t xml:space="preserve">Diklat </w:t>
      </w:r>
      <w:r w:rsidR="00F868C4">
        <w:rPr>
          <w:rFonts w:asciiTheme="majorBidi" w:hAnsiTheme="majorBidi" w:cstheme="majorBidi"/>
          <w:sz w:val="22"/>
          <w:szCs w:val="22"/>
        </w:rPr>
        <w:t xml:space="preserve">(Bimtek, PKB, PPG, PKP) </w:t>
      </w:r>
      <w:r w:rsidRPr="000F2827">
        <w:rPr>
          <w:rFonts w:asciiTheme="majorBidi" w:hAnsiTheme="majorBidi" w:cstheme="majorBidi"/>
          <w:sz w:val="22"/>
          <w:szCs w:val="22"/>
        </w:rPr>
        <w:t>memang telah memadai untuk</w:t>
      </w:r>
      <w:r w:rsidR="00A738AE">
        <w:rPr>
          <w:rFonts w:asciiTheme="majorBidi" w:hAnsiTheme="majorBidi" w:cstheme="majorBidi"/>
          <w:sz w:val="22"/>
          <w:szCs w:val="22"/>
        </w:rPr>
        <w:t xml:space="preserve"> mendorong,</w:t>
      </w:r>
      <w:r w:rsidRPr="000F2827">
        <w:rPr>
          <w:rFonts w:asciiTheme="majorBidi" w:hAnsiTheme="majorBidi" w:cstheme="majorBidi"/>
          <w:sz w:val="22"/>
          <w:szCs w:val="22"/>
        </w:rPr>
        <w:t xml:space="preserve"> membangun</w:t>
      </w:r>
      <w:r w:rsidR="00A738AE">
        <w:rPr>
          <w:rFonts w:asciiTheme="majorBidi" w:hAnsiTheme="majorBidi" w:cstheme="majorBidi"/>
          <w:sz w:val="22"/>
          <w:szCs w:val="22"/>
        </w:rPr>
        <w:t>,</w:t>
      </w:r>
      <w:r w:rsidRPr="000F2827">
        <w:rPr>
          <w:rFonts w:asciiTheme="majorBidi" w:hAnsiTheme="majorBidi" w:cstheme="majorBidi"/>
          <w:sz w:val="22"/>
          <w:szCs w:val="22"/>
        </w:rPr>
        <w:t xml:space="preserve"> dan mengembangkan peningkatan profesionalitas guru. Tetapi, perlu menjadi evaluasi bahwa beberapa program tersebut belum cukup optimal mendorong peningkatkan profesionalitas guru PAI, seperti pada program PPG karena masih begitu banyak guru PAI yang belum mendapatkan kesempatan. Hal sama demikian pada program PKP, karena nadirnya Pengawas Mapendais dan tidak adanya pengangkatan yang diiringi purna tugas pengawas. Namun, pada program Bimtek dan PKB, cukup memberikan dampak yang signifikan dalam mendorong peningkatan profesionalitas guru PAI, karena kesempatan PKB dua kali dalam setahun, dan program Bimtek juga memberikan kompetensi keguruan untuk siap bekerja dalam menjalani tugas. Kedua program ini selalu mendapatkan pengawalan dari para pengawas, dan didorong </w:t>
      </w:r>
      <w:r w:rsidRPr="000F2827">
        <w:rPr>
          <w:rFonts w:asciiTheme="majorBidi" w:hAnsiTheme="majorBidi" w:cstheme="majorBidi"/>
          <w:i/>
          <w:iCs/>
          <w:sz w:val="22"/>
          <w:szCs w:val="22"/>
        </w:rPr>
        <w:t>upgrade</w:t>
      </w:r>
      <w:r w:rsidRPr="000F2827">
        <w:rPr>
          <w:rFonts w:asciiTheme="majorBidi" w:hAnsiTheme="majorBidi" w:cstheme="majorBidi"/>
          <w:sz w:val="22"/>
          <w:szCs w:val="22"/>
        </w:rPr>
        <w:t xml:space="preserve"> </w:t>
      </w:r>
      <w:r w:rsidR="00623777" w:rsidRPr="000F2827">
        <w:rPr>
          <w:rFonts w:asciiTheme="majorBidi" w:hAnsiTheme="majorBidi" w:cstheme="majorBidi"/>
          <w:sz w:val="22"/>
          <w:szCs w:val="22"/>
        </w:rPr>
        <w:t xml:space="preserve">melalui pembinaan </w:t>
      </w:r>
      <w:r w:rsidRPr="000F2827">
        <w:rPr>
          <w:rFonts w:asciiTheme="majorBidi" w:hAnsiTheme="majorBidi" w:cstheme="majorBidi"/>
          <w:sz w:val="22"/>
          <w:szCs w:val="22"/>
        </w:rPr>
        <w:t>di sekolah.</w:t>
      </w:r>
    </w:p>
    <w:p w14:paraId="35A564A8" w14:textId="77777777" w:rsidR="00640839" w:rsidRPr="000F2827" w:rsidRDefault="00640839" w:rsidP="00640839">
      <w:pPr>
        <w:pStyle w:val="FootnoteText"/>
        <w:jc w:val="both"/>
        <w:rPr>
          <w:rFonts w:asciiTheme="majorBidi" w:hAnsiTheme="majorBidi" w:cstheme="majorBidi"/>
          <w:color w:val="000000" w:themeColor="text1"/>
          <w:sz w:val="22"/>
          <w:szCs w:val="22"/>
        </w:rPr>
      </w:pPr>
    </w:p>
    <w:p w14:paraId="2D7A0EE0" w14:textId="20D5658C" w:rsidR="007752C0" w:rsidRPr="000F2827" w:rsidRDefault="007752C0" w:rsidP="00640839">
      <w:pPr>
        <w:pStyle w:val="FootnoteText"/>
        <w:jc w:val="both"/>
        <w:rPr>
          <w:rFonts w:asciiTheme="majorBidi" w:hAnsiTheme="majorBidi" w:cstheme="majorBidi"/>
          <w:color w:val="000000" w:themeColor="text1"/>
          <w:sz w:val="22"/>
          <w:szCs w:val="22"/>
        </w:rPr>
      </w:pPr>
      <w:r w:rsidRPr="000F2827">
        <w:rPr>
          <w:rFonts w:asciiTheme="majorBidi" w:hAnsiTheme="majorBidi" w:cstheme="majorBidi"/>
          <w:color w:val="000000" w:themeColor="text1"/>
          <w:sz w:val="22"/>
          <w:szCs w:val="22"/>
        </w:rPr>
        <w:t>Hal yang belum memadai perlu perhatian bagi lembaga terkait. Tentu tidak mungkin dapat dikaper seluruh</w:t>
      </w:r>
      <w:r w:rsidR="00A066DF" w:rsidRPr="000F2827">
        <w:rPr>
          <w:rFonts w:asciiTheme="majorBidi" w:hAnsiTheme="majorBidi" w:cstheme="majorBidi"/>
          <w:color w:val="000000" w:themeColor="text1"/>
          <w:sz w:val="22"/>
          <w:szCs w:val="22"/>
        </w:rPr>
        <w:t xml:space="preserve"> guru</w:t>
      </w:r>
      <w:r w:rsidRPr="000F2827">
        <w:rPr>
          <w:rFonts w:asciiTheme="majorBidi" w:hAnsiTheme="majorBidi" w:cstheme="majorBidi"/>
          <w:color w:val="000000" w:themeColor="text1"/>
          <w:sz w:val="22"/>
          <w:szCs w:val="22"/>
        </w:rPr>
        <w:t xml:space="preserve"> dalam Diklat dan pembinaan bila jumlah guru PAI; 5.885 orang se-DKI Jakarta, dan jika pelaksanaan diklat tidak dilakukan secara </w:t>
      </w:r>
      <w:r w:rsidRPr="000F2827">
        <w:rPr>
          <w:rFonts w:asciiTheme="majorBidi" w:hAnsiTheme="majorBidi" w:cstheme="majorBidi"/>
          <w:color w:val="000000" w:themeColor="text1"/>
          <w:sz w:val="22"/>
          <w:szCs w:val="22"/>
        </w:rPr>
        <w:t xml:space="preserve">optimal. Hal ini berimplikasi, bukan tidak mungkin regulasi Diklat dianggap belum mampu meningkatkan profesionalitas guru PAI. Untuk itu, pembinaan profesionalitas guru dalam program tersebut sejatinya memiliki System dan Data Base mengenai hal ikhwal guru pendidikan agama Islam yang </w:t>
      </w:r>
      <w:r w:rsidR="002C6A8C" w:rsidRPr="000F2827">
        <w:rPr>
          <w:rFonts w:asciiTheme="majorBidi" w:hAnsiTheme="majorBidi" w:cstheme="majorBidi"/>
          <w:color w:val="000000" w:themeColor="text1"/>
          <w:sz w:val="22"/>
          <w:szCs w:val="22"/>
        </w:rPr>
        <w:t xml:space="preserve">harus </w:t>
      </w:r>
      <w:r w:rsidRPr="000F2827">
        <w:rPr>
          <w:rFonts w:asciiTheme="majorBidi" w:hAnsiTheme="majorBidi" w:cstheme="majorBidi"/>
          <w:color w:val="000000" w:themeColor="text1"/>
          <w:sz w:val="22"/>
          <w:szCs w:val="22"/>
        </w:rPr>
        <w:t>dimiliki oleh Direktorat PAI Ditjen Pendidikan Islam di Kemenag, sehingga dapat dijadikan bahan evaluasi dan dapat melihat perkembangan</w:t>
      </w:r>
      <w:r w:rsidR="002C6A8C" w:rsidRPr="000F2827">
        <w:rPr>
          <w:rFonts w:asciiTheme="majorBidi" w:hAnsiTheme="majorBidi" w:cstheme="majorBidi"/>
          <w:color w:val="000000" w:themeColor="text1"/>
          <w:sz w:val="22"/>
          <w:szCs w:val="22"/>
        </w:rPr>
        <w:t xml:space="preserve"> profesionlaitas g</w:t>
      </w:r>
      <w:r w:rsidRPr="000F2827">
        <w:rPr>
          <w:rFonts w:asciiTheme="majorBidi" w:hAnsiTheme="majorBidi" w:cstheme="majorBidi"/>
          <w:color w:val="000000" w:themeColor="text1"/>
          <w:sz w:val="22"/>
          <w:szCs w:val="22"/>
        </w:rPr>
        <w:t>uru PAI</w:t>
      </w:r>
      <w:r w:rsidR="00FA7A34" w:rsidRPr="000F2827">
        <w:rPr>
          <w:rFonts w:asciiTheme="majorBidi" w:hAnsiTheme="majorBidi" w:cstheme="majorBidi"/>
          <w:color w:val="000000" w:themeColor="text1"/>
          <w:sz w:val="22"/>
          <w:szCs w:val="22"/>
        </w:rPr>
        <w:t>.</w:t>
      </w:r>
    </w:p>
    <w:p w14:paraId="0E254809" w14:textId="77777777" w:rsidR="00A710B8" w:rsidRPr="000F2827" w:rsidRDefault="00A710B8" w:rsidP="007752C0">
      <w:pPr>
        <w:pStyle w:val="FootnoteText"/>
        <w:jc w:val="both"/>
        <w:rPr>
          <w:rFonts w:asciiTheme="majorBidi" w:hAnsiTheme="majorBidi" w:cstheme="majorBidi"/>
          <w:color w:val="000000" w:themeColor="text1"/>
          <w:sz w:val="22"/>
          <w:szCs w:val="22"/>
        </w:rPr>
      </w:pPr>
    </w:p>
    <w:p w14:paraId="213B7573" w14:textId="77777777" w:rsidR="007752C0" w:rsidRPr="000F2827" w:rsidRDefault="007752C0" w:rsidP="001663BF">
      <w:pPr>
        <w:spacing w:after="0" w:line="240" w:lineRule="auto"/>
        <w:rPr>
          <w:rFonts w:asciiTheme="majorBidi" w:hAnsiTheme="majorBidi" w:cstheme="majorBidi"/>
          <w:b/>
          <w:bCs/>
        </w:rPr>
      </w:pPr>
      <w:r w:rsidRPr="000F2827">
        <w:rPr>
          <w:rFonts w:asciiTheme="majorBidi" w:hAnsiTheme="majorBidi" w:cstheme="majorBidi"/>
          <w:b/>
          <w:bCs/>
        </w:rPr>
        <w:t>Pembinaan melalui MGMP</w:t>
      </w:r>
    </w:p>
    <w:p w14:paraId="01157B7F" w14:textId="77777777" w:rsidR="007752C0" w:rsidRPr="000F2827" w:rsidRDefault="007752C0" w:rsidP="001663BF">
      <w:pPr>
        <w:pStyle w:val="ListParagraph"/>
        <w:spacing w:after="0" w:line="240" w:lineRule="auto"/>
        <w:ind w:left="0"/>
        <w:jc w:val="both"/>
        <w:rPr>
          <w:rFonts w:asciiTheme="majorBidi" w:hAnsiTheme="majorBidi" w:cstheme="majorBidi"/>
          <w:color w:val="000000" w:themeColor="text1"/>
        </w:rPr>
      </w:pPr>
      <w:r w:rsidRPr="000F2827">
        <w:rPr>
          <w:rFonts w:asciiTheme="majorBidi" w:hAnsiTheme="majorBidi" w:cstheme="majorBidi"/>
          <w:color w:val="000000" w:themeColor="text1"/>
        </w:rPr>
        <w:t>MGMP adalah organisasi professional yang menaungi guru mata pelajaran. Setiap guru mata pelajaran memiliki perkumpulan dalam wadah organisasi tersebut. Demikian halnya MGMP Pendidikan agama Islam, keberadaannya menjadi symbol sekaligus ligitimasi adanya kegiatan guru pendidikan agama Islam yang dikelola. Organisasi MGMP lahir dan terbentuk tahun 1979an seiring dengan terbentuknya Pemantapan Kerja Guru (PKG) waktu itu. Sekarang tumbuh dan lahir dari sinyalemen kebijakan pemerintah dalam KMA No 2 Tahun 2012, dan Perpan RB RI No 21 Tahun 2010.</w:t>
      </w:r>
    </w:p>
    <w:p w14:paraId="72E20F1E" w14:textId="77777777" w:rsidR="00D57C8A" w:rsidRPr="000F2827" w:rsidRDefault="00D57C8A" w:rsidP="00D57C8A">
      <w:pPr>
        <w:pStyle w:val="ListParagraph"/>
        <w:spacing w:after="0" w:line="240" w:lineRule="auto"/>
        <w:ind w:left="0"/>
        <w:jc w:val="both"/>
        <w:rPr>
          <w:rFonts w:asciiTheme="majorBidi" w:hAnsiTheme="majorBidi" w:cstheme="majorBidi"/>
          <w:color w:val="000000" w:themeColor="text1"/>
        </w:rPr>
      </w:pPr>
    </w:p>
    <w:p w14:paraId="50AAC49C" w14:textId="77777777" w:rsidR="00042163" w:rsidRPr="000F2827" w:rsidRDefault="007752C0" w:rsidP="009773EE">
      <w:pPr>
        <w:pStyle w:val="ListParagraph"/>
        <w:spacing w:after="0" w:line="240" w:lineRule="auto"/>
        <w:ind w:left="0"/>
        <w:jc w:val="both"/>
        <w:rPr>
          <w:rFonts w:asciiTheme="majorBidi" w:hAnsiTheme="majorBidi" w:cstheme="majorBidi"/>
          <w:color w:val="000000" w:themeColor="text1"/>
        </w:rPr>
      </w:pPr>
      <w:r w:rsidRPr="000F2827">
        <w:rPr>
          <w:rFonts w:asciiTheme="majorBidi" w:hAnsiTheme="majorBidi" w:cstheme="majorBidi"/>
          <w:color w:val="000000" w:themeColor="text1"/>
        </w:rPr>
        <w:t xml:space="preserve">Selanjutnya, UU RI No 14 Tahun 2005 tentang Guru dan Dosen, dijelaskan bahwa guru harus memilki kualifikasi; akademik minimum S1/D4, berkompetensi (kompetensi pedagogik, kepribadian, sosial, dan professional), dan bersertifikat pendidik. Dengan undang-undang ini diharapkan guru dapat meningkatkan profesionalistasnya melalui pelatihan, penulisan karya ilmiah, pertemuan di KKG/MGMP. </w:t>
      </w:r>
      <w:bookmarkStart w:id="0" w:name="_Hlk89187671"/>
      <w:r w:rsidRPr="000F2827">
        <w:rPr>
          <w:rFonts w:asciiTheme="majorBidi" w:hAnsiTheme="majorBidi" w:cstheme="majorBidi"/>
          <w:color w:val="000000" w:themeColor="text1"/>
        </w:rPr>
        <w:t xml:space="preserve">Program pokok MGMP yang meliputi kurikulum (pemahaman kurikulum, klasifikasi materi PAI, dan penjabaran topik program semester), kegiatan persiapan mengajar (penyusunan prota, promes, prosat pelajaran, pembahasan metodologi, alat/media pembelajaran, evaluasi PAI), mempersiapkan Silabus dan penyusuanan RPP, pembuatan LKS, kegiatan </w:t>
      </w:r>
      <w:r w:rsidRPr="000F2827">
        <w:rPr>
          <w:rFonts w:asciiTheme="majorBidi" w:hAnsiTheme="majorBidi" w:cstheme="majorBidi"/>
          <w:i/>
          <w:color w:val="000000" w:themeColor="text1"/>
        </w:rPr>
        <w:t>Jam’iatu Al-Khuthaba</w:t>
      </w:r>
      <w:r w:rsidRPr="000F2827">
        <w:rPr>
          <w:rFonts w:asciiTheme="majorBidi" w:hAnsiTheme="majorBidi" w:cstheme="majorBidi"/>
          <w:iCs/>
          <w:color w:val="000000" w:themeColor="text1"/>
        </w:rPr>
        <w:t>, serta pr</w:t>
      </w:r>
      <w:r w:rsidRPr="000F2827">
        <w:rPr>
          <w:rFonts w:asciiTheme="majorBidi" w:hAnsiTheme="majorBidi" w:cstheme="majorBidi"/>
          <w:color w:val="000000" w:themeColor="text1"/>
        </w:rPr>
        <w:t xml:space="preserve">ogram workshop/seminar/webinar. </w:t>
      </w:r>
    </w:p>
    <w:p w14:paraId="7BAD94C5" w14:textId="77777777" w:rsidR="00042163" w:rsidRPr="000F2827" w:rsidRDefault="00042163" w:rsidP="009773EE">
      <w:pPr>
        <w:pStyle w:val="ListParagraph"/>
        <w:spacing w:after="0" w:line="240" w:lineRule="auto"/>
        <w:ind w:left="0"/>
        <w:jc w:val="both"/>
        <w:rPr>
          <w:rFonts w:asciiTheme="majorBidi" w:hAnsiTheme="majorBidi" w:cstheme="majorBidi"/>
          <w:color w:val="000000" w:themeColor="text1"/>
        </w:rPr>
      </w:pPr>
    </w:p>
    <w:p w14:paraId="57696F1D" w14:textId="424567D8" w:rsidR="007752C0" w:rsidRPr="000F2827" w:rsidRDefault="007752C0" w:rsidP="009773EE">
      <w:pPr>
        <w:pStyle w:val="ListParagraph"/>
        <w:spacing w:after="0" w:line="240" w:lineRule="auto"/>
        <w:ind w:left="0"/>
        <w:jc w:val="both"/>
        <w:rPr>
          <w:rFonts w:asciiTheme="majorBidi" w:hAnsiTheme="majorBidi" w:cstheme="majorBidi"/>
          <w:color w:val="000000" w:themeColor="text1"/>
        </w:rPr>
      </w:pPr>
      <w:r w:rsidRPr="000F2827">
        <w:rPr>
          <w:rFonts w:asciiTheme="majorBidi" w:hAnsiTheme="majorBidi" w:cstheme="majorBidi"/>
          <w:color w:val="000000" w:themeColor="text1"/>
        </w:rPr>
        <w:t xml:space="preserve">Program MGMP </w:t>
      </w:r>
      <w:r w:rsidR="00C12CD0" w:rsidRPr="000F2827">
        <w:rPr>
          <w:rFonts w:asciiTheme="majorBidi" w:hAnsiTheme="majorBidi" w:cstheme="majorBidi"/>
          <w:color w:val="000000" w:themeColor="text1"/>
        </w:rPr>
        <w:t>ini</w:t>
      </w:r>
      <w:r w:rsidRPr="000F2827">
        <w:rPr>
          <w:rFonts w:asciiTheme="majorBidi" w:hAnsiTheme="majorBidi" w:cstheme="majorBidi"/>
          <w:color w:val="000000" w:themeColor="text1"/>
        </w:rPr>
        <w:t xml:space="preserve"> </w:t>
      </w:r>
      <w:r w:rsidR="00C12CD0" w:rsidRPr="000F2827">
        <w:rPr>
          <w:rFonts w:asciiTheme="majorBidi" w:hAnsiTheme="majorBidi" w:cstheme="majorBidi"/>
          <w:color w:val="000000" w:themeColor="text1"/>
        </w:rPr>
        <w:t>diharapkan mampu me</w:t>
      </w:r>
      <w:r w:rsidRPr="000F2827">
        <w:rPr>
          <w:rFonts w:asciiTheme="majorBidi" w:hAnsiTheme="majorBidi" w:cstheme="majorBidi"/>
          <w:color w:val="000000" w:themeColor="text1"/>
        </w:rPr>
        <w:t xml:space="preserve">mupuk </w:t>
      </w:r>
      <w:r w:rsidR="00C12CD0" w:rsidRPr="000F2827">
        <w:rPr>
          <w:rFonts w:asciiTheme="majorBidi" w:hAnsiTheme="majorBidi" w:cstheme="majorBidi"/>
          <w:color w:val="000000" w:themeColor="text1"/>
        </w:rPr>
        <w:t>p</w:t>
      </w:r>
      <w:r w:rsidRPr="000F2827">
        <w:rPr>
          <w:rFonts w:asciiTheme="majorBidi" w:hAnsiTheme="majorBidi" w:cstheme="majorBidi"/>
          <w:color w:val="000000" w:themeColor="text1"/>
        </w:rPr>
        <w:t>eningkatan profesionalitas</w:t>
      </w:r>
      <w:r w:rsidR="005949A5" w:rsidRPr="000F2827">
        <w:rPr>
          <w:rFonts w:asciiTheme="majorBidi" w:hAnsiTheme="majorBidi" w:cstheme="majorBidi"/>
          <w:color w:val="000000" w:themeColor="text1"/>
        </w:rPr>
        <w:t xml:space="preserve"> guru</w:t>
      </w:r>
      <w:r w:rsidRPr="000F2827">
        <w:rPr>
          <w:rFonts w:asciiTheme="majorBidi" w:hAnsiTheme="majorBidi" w:cstheme="majorBidi"/>
          <w:color w:val="000000" w:themeColor="text1"/>
        </w:rPr>
        <w:t xml:space="preserve"> </w:t>
      </w:r>
      <w:r w:rsidR="00844735" w:rsidRPr="000F2827">
        <w:rPr>
          <w:rFonts w:asciiTheme="majorBidi" w:hAnsiTheme="majorBidi" w:cstheme="majorBidi"/>
          <w:color w:val="000000" w:themeColor="text1"/>
        </w:rPr>
        <w:t>melalui</w:t>
      </w:r>
      <w:r w:rsidRPr="000F2827">
        <w:rPr>
          <w:rFonts w:asciiTheme="majorBidi" w:hAnsiTheme="majorBidi" w:cstheme="majorBidi"/>
          <w:color w:val="000000" w:themeColor="text1"/>
        </w:rPr>
        <w:t xml:space="preserve"> </w:t>
      </w:r>
      <w:r w:rsidRPr="000F2827">
        <w:rPr>
          <w:rFonts w:asciiTheme="majorBidi" w:hAnsiTheme="majorBidi" w:cstheme="majorBidi"/>
          <w:i/>
          <w:iCs/>
          <w:color w:val="000000" w:themeColor="text1"/>
        </w:rPr>
        <w:t>round map</w:t>
      </w:r>
      <w:r w:rsidRPr="000F2827">
        <w:rPr>
          <w:rFonts w:asciiTheme="majorBidi" w:hAnsiTheme="majorBidi" w:cstheme="majorBidi"/>
          <w:color w:val="000000" w:themeColor="text1"/>
        </w:rPr>
        <w:t xml:space="preserve"> jadwal mingguan tersebut</w:t>
      </w:r>
      <w:bookmarkEnd w:id="0"/>
      <w:r w:rsidRPr="000F2827">
        <w:rPr>
          <w:rFonts w:asciiTheme="majorBidi" w:hAnsiTheme="majorBidi" w:cstheme="majorBidi"/>
          <w:color w:val="000000" w:themeColor="text1"/>
        </w:rPr>
        <w:t>.</w:t>
      </w:r>
      <w:r w:rsidR="00297ED6" w:rsidRPr="000F2827">
        <w:rPr>
          <w:rFonts w:asciiTheme="majorBidi" w:hAnsiTheme="majorBidi" w:cstheme="majorBidi"/>
          <w:color w:val="000000" w:themeColor="text1"/>
        </w:rPr>
        <w:t xml:space="preserve"> </w:t>
      </w:r>
      <w:r w:rsidRPr="000F2827">
        <w:rPr>
          <w:rFonts w:asciiTheme="majorBidi" w:hAnsiTheme="majorBidi" w:cstheme="majorBidi"/>
          <w:color w:val="000000" w:themeColor="text1"/>
        </w:rPr>
        <w:t xml:space="preserve">Sayangnya, tidak terjadi secara massif pada setiap sanggar dan wilayah dalam kepengurusan MGMP, sehingga kinerja yang tampak beragam dalam setiap wilayah. Ada kelompok MGMP tertentu yang berjalan dengan baik, program-programnya bersinergi dengan kegiatan KBM guru-guru disekolah dan mampu menginspirasi guru. Ada pula MGMP yang statis kalau tidak jumud dalam status kinerjanya. Akar permasalahan tersebut nyatanya beragam, seperti kepengurusan yang tidak sinkron satu dengan </w:t>
      </w:r>
      <w:r w:rsidRPr="000F2827">
        <w:rPr>
          <w:rFonts w:asciiTheme="majorBidi" w:hAnsiTheme="majorBidi" w:cstheme="majorBidi"/>
          <w:color w:val="000000" w:themeColor="text1"/>
        </w:rPr>
        <w:lastRenderedPageBreak/>
        <w:t>lainnya, adanya mutasi kerja, kurang adanya support, terbentur dengan kegiatan dan kebijakan sekolah, dan yang paling klasik adalah tidak adanya anggaran untuk menjalani program.</w:t>
      </w:r>
      <w:r w:rsidR="007A352E" w:rsidRPr="000F2827">
        <w:rPr>
          <w:rFonts w:asciiTheme="majorBidi" w:hAnsiTheme="majorBidi" w:cstheme="majorBidi"/>
          <w:color w:val="000000" w:themeColor="text1"/>
        </w:rPr>
        <w:t xml:space="preserve"> </w:t>
      </w:r>
      <w:r w:rsidRPr="000F2827">
        <w:rPr>
          <w:rFonts w:asciiTheme="majorBidi" w:hAnsiTheme="majorBidi" w:cstheme="majorBidi"/>
          <w:color w:val="000000" w:themeColor="text1"/>
        </w:rPr>
        <w:t>MGMP sebagai wadah dan organisasi professional sejatinya dikelola system kerjanya secara professional. Sebab, tidak ada hasil kerja yang baik dilahirkan kecuali dari tenaga-tenaga professional, dan tidak ada tenaga profesi yang profesioanl kecuali dikeluarkan dan dilatih pada lembaga yang juga professional.</w:t>
      </w:r>
    </w:p>
    <w:p w14:paraId="19D56D8A" w14:textId="77777777" w:rsidR="009A6E31" w:rsidRPr="000F2827" w:rsidRDefault="009A6E31" w:rsidP="007752C0">
      <w:pPr>
        <w:pStyle w:val="ListParagraph"/>
        <w:spacing w:after="0" w:line="240" w:lineRule="auto"/>
        <w:ind w:left="0" w:firstLine="426"/>
        <w:jc w:val="both"/>
        <w:rPr>
          <w:rFonts w:asciiTheme="majorBidi" w:hAnsiTheme="majorBidi" w:cstheme="majorBidi"/>
          <w:color w:val="000000" w:themeColor="text1"/>
        </w:rPr>
      </w:pPr>
    </w:p>
    <w:p w14:paraId="49AC4C96" w14:textId="77777777" w:rsidR="007752C0" w:rsidRPr="000F2827" w:rsidRDefault="007752C0" w:rsidP="001663BF">
      <w:pPr>
        <w:spacing w:after="0" w:line="240" w:lineRule="auto"/>
        <w:jc w:val="both"/>
        <w:rPr>
          <w:rFonts w:asciiTheme="majorBidi" w:hAnsiTheme="majorBidi" w:cstheme="majorBidi"/>
          <w:b/>
          <w:bCs/>
          <w:color w:val="000000" w:themeColor="text1"/>
        </w:rPr>
      </w:pPr>
      <w:r w:rsidRPr="000F2827">
        <w:rPr>
          <w:rFonts w:asciiTheme="majorBidi" w:hAnsiTheme="majorBidi" w:cstheme="majorBidi"/>
          <w:b/>
          <w:bCs/>
          <w:color w:val="000000" w:themeColor="text1"/>
        </w:rPr>
        <w:t>Pembinaan di Sekolah</w:t>
      </w:r>
    </w:p>
    <w:p w14:paraId="7743649C" w14:textId="77777777" w:rsidR="007752C0" w:rsidRPr="000F2827" w:rsidRDefault="007752C0" w:rsidP="0004611E">
      <w:pPr>
        <w:pStyle w:val="ListParagraph"/>
        <w:spacing w:after="0" w:line="240" w:lineRule="auto"/>
        <w:ind w:left="0"/>
        <w:jc w:val="both"/>
        <w:rPr>
          <w:rFonts w:asciiTheme="majorBidi" w:hAnsiTheme="majorBidi" w:cstheme="majorBidi"/>
        </w:rPr>
      </w:pPr>
      <w:bookmarkStart w:id="1" w:name="_Hlk89194658"/>
      <w:r w:rsidRPr="000F2827">
        <w:rPr>
          <w:rFonts w:asciiTheme="majorBidi" w:hAnsiTheme="majorBidi" w:cstheme="majorBidi"/>
        </w:rPr>
        <w:t xml:space="preserve">Pembinaan kompetensi, profesionalitas dan pengembangan diri guru di sekolah masih sangat perlu ditingkatkan dan perlu perhatian serius guna membangun kompetensi profesi guru dalam mengikuti dinamisasi pendidikan. Data kurangnya perhatian dan kemampuan guru seperti tergambar pada </w:t>
      </w:r>
      <w:r w:rsidRPr="000F2827">
        <w:rPr>
          <w:rFonts w:asciiTheme="majorBidi" w:hAnsiTheme="majorBidi" w:cstheme="majorBidi"/>
          <w:i/>
          <w:iCs/>
        </w:rPr>
        <w:t>fieldnote</w:t>
      </w:r>
      <w:r w:rsidRPr="000F2827">
        <w:rPr>
          <w:rFonts w:asciiTheme="majorBidi" w:hAnsiTheme="majorBidi" w:cstheme="majorBidi"/>
        </w:rPr>
        <w:t xml:space="preserve"> </w:t>
      </w:r>
      <w:r w:rsidRPr="000F2827">
        <w:rPr>
          <w:rFonts w:asciiTheme="majorBidi" w:eastAsia="Times New Roman" w:hAnsiTheme="majorBidi" w:cstheme="majorBidi"/>
          <w:lang w:eastAsia="en-ID"/>
        </w:rPr>
        <w:t>p</w:t>
      </w:r>
      <w:r w:rsidRPr="000F2827">
        <w:rPr>
          <w:rFonts w:asciiTheme="majorBidi" w:hAnsiTheme="majorBidi" w:cstheme="majorBidi"/>
          <w:spacing w:val="2"/>
          <w:shd w:val="clear" w:color="auto" w:fill="FFFFFF"/>
        </w:rPr>
        <w:t xml:space="preserve">emanfaatan pasilitas internet sebanyak 52,6% guru PAI yang selalu menggunakan fasilitas tersebut di sekolah, dan pembuatan materi pelajaran yang relevan dengan kebutuhan siswa hanya sebanyak 42,1% yang biasa dilakukan guru PAI. Termasuk pembinaan kecakapan abad 21 hanya 21,1% guru yang mendapatkan informasi tersebut. Merujuk pada </w:t>
      </w:r>
      <w:r w:rsidRPr="000F2827">
        <w:rPr>
          <w:rFonts w:asciiTheme="majorBidi" w:hAnsiTheme="majorBidi" w:cstheme="majorBidi"/>
          <w:i/>
          <w:iCs/>
        </w:rPr>
        <w:t>fieldnote</w:t>
      </w:r>
      <w:r w:rsidRPr="000F2827">
        <w:rPr>
          <w:rFonts w:asciiTheme="majorBidi" w:hAnsiTheme="majorBidi" w:cstheme="majorBidi"/>
          <w:spacing w:val="2"/>
          <w:shd w:val="clear" w:color="auto" w:fill="FFFFFF"/>
        </w:rPr>
        <w:t xml:space="preserve"> ini menunjukan bahwa pembinaan profesionalitas guru PAI membutuhkan perhatian serius seiring dengan dinamisasi pendidikan dan tantangan pelayanan pengajaran yang mengikuti kebutuhan zaman.</w:t>
      </w:r>
    </w:p>
    <w:bookmarkEnd w:id="1"/>
    <w:p w14:paraId="786BBCD8" w14:textId="77777777" w:rsidR="001D2E5C" w:rsidRPr="000F2827" w:rsidRDefault="005D313C" w:rsidP="001D2E5C">
      <w:pPr>
        <w:pStyle w:val="ListParagraph"/>
        <w:spacing w:after="0" w:line="240" w:lineRule="auto"/>
        <w:ind w:left="0"/>
        <w:jc w:val="both"/>
        <w:rPr>
          <w:rFonts w:asciiTheme="majorBidi" w:hAnsiTheme="majorBidi" w:cstheme="majorBidi"/>
          <w:color w:val="000000" w:themeColor="text1"/>
        </w:rPr>
      </w:pPr>
      <w:r w:rsidRPr="000F2827">
        <w:rPr>
          <w:rFonts w:asciiTheme="majorBidi" w:hAnsiTheme="majorBidi" w:cstheme="majorBidi"/>
          <w:noProof/>
          <w:color w:val="000000" w:themeColor="text1"/>
        </w:rPr>
        <mc:AlternateContent>
          <mc:Choice Requires="wpg">
            <w:drawing>
              <wp:anchor distT="0" distB="0" distL="114300" distR="114300" simplePos="0" relativeHeight="251680768" behindDoc="0" locked="0" layoutInCell="1" allowOverlap="1" wp14:anchorId="5D57528A" wp14:editId="28AA3713">
                <wp:simplePos x="0" y="0"/>
                <wp:positionH relativeFrom="column">
                  <wp:posOffset>36830</wp:posOffset>
                </wp:positionH>
                <wp:positionV relativeFrom="paragraph">
                  <wp:posOffset>1387475</wp:posOffset>
                </wp:positionV>
                <wp:extent cx="2785321" cy="1476163"/>
                <wp:effectExtent l="0" t="0" r="15240" b="10160"/>
                <wp:wrapNone/>
                <wp:docPr id="343" name="Group 343"/>
                <wp:cNvGraphicFramePr/>
                <a:graphic xmlns:a="http://schemas.openxmlformats.org/drawingml/2006/main">
                  <a:graphicData uri="http://schemas.microsoft.com/office/word/2010/wordprocessingGroup">
                    <wpg:wgp>
                      <wpg:cNvGrpSpPr/>
                      <wpg:grpSpPr>
                        <a:xfrm>
                          <a:off x="0" y="0"/>
                          <a:ext cx="2785321" cy="1476163"/>
                          <a:chOff x="0" y="-47841"/>
                          <a:chExt cx="2120539" cy="1635501"/>
                        </a:xfrm>
                      </wpg:grpSpPr>
                      <wps:wsp>
                        <wps:cNvPr id="344" name="Rectangle: Rounded Corners 344"/>
                        <wps:cNvSpPr/>
                        <wps:spPr>
                          <a:xfrm>
                            <a:off x="1815193" y="772886"/>
                            <a:ext cx="305346" cy="79851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65C1E14" w14:textId="77777777" w:rsidR="007752C0" w:rsidRPr="00715F7B" w:rsidRDefault="007752C0" w:rsidP="007752C0">
                              <w:pPr>
                                <w:pStyle w:val="ListParagraph"/>
                                <w:spacing w:after="0" w:line="240" w:lineRule="auto"/>
                                <w:ind w:left="0"/>
                                <w:jc w:val="center"/>
                                <w:rPr>
                                  <w:rFonts w:ascii="Times New Roman" w:hAnsi="Times New Roman" w:cs="Times New Roman"/>
                                  <w:b/>
                                  <w:bCs/>
                                  <w:sz w:val="6"/>
                                  <w:szCs w:val="6"/>
                                </w:rPr>
                              </w:pPr>
                              <w:r w:rsidRPr="00715F7B">
                                <w:rPr>
                                  <w:rFonts w:ascii="Times New Roman" w:hAnsi="Times New Roman" w:cs="Times New Roman"/>
                                  <w:b/>
                                  <w:bCs/>
                                  <w:sz w:val="6"/>
                                  <w:szCs w:val="6"/>
                                </w:rPr>
                                <w:t>Ki-nerja Guru</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45" name="Rectangle: Rounded Corners 345"/>
                        <wps:cNvSpPr/>
                        <wps:spPr>
                          <a:xfrm>
                            <a:off x="1480833" y="810747"/>
                            <a:ext cx="304909" cy="75955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0E90DCA" w14:textId="77777777" w:rsidR="007752C0" w:rsidRPr="00715F7B" w:rsidRDefault="007752C0" w:rsidP="007752C0">
                              <w:pPr>
                                <w:pStyle w:val="ListParagraph"/>
                                <w:spacing w:after="0" w:line="240" w:lineRule="auto"/>
                                <w:ind w:left="-142"/>
                                <w:jc w:val="center"/>
                                <w:rPr>
                                  <w:rFonts w:ascii="Times New Roman" w:hAnsi="Times New Roman" w:cs="Times New Roman"/>
                                  <w:b/>
                                  <w:bCs/>
                                  <w:sz w:val="6"/>
                                  <w:szCs w:val="6"/>
                                </w:rPr>
                              </w:pPr>
                              <w:r w:rsidRPr="00715F7B">
                                <w:rPr>
                                  <w:rFonts w:ascii="Times New Roman" w:hAnsi="Times New Roman" w:cs="Times New Roman"/>
                                  <w:b/>
                                  <w:bCs/>
                                  <w:sz w:val="6"/>
                                  <w:szCs w:val="6"/>
                                </w:rPr>
                                <w:t>Pem-binaan Rutin Guru</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46" name="Rectangle: Rounded Corners 346"/>
                        <wps:cNvSpPr/>
                        <wps:spPr>
                          <a:xfrm>
                            <a:off x="745671" y="827314"/>
                            <a:ext cx="317887" cy="76034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2819E5A" w14:textId="77777777" w:rsidR="007752C0" w:rsidRPr="00715F7B" w:rsidRDefault="007752C0" w:rsidP="00554AA5">
                              <w:pPr>
                                <w:pStyle w:val="ListParagraph"/>
                                <w:numPr>
                                  <w:ilvl w:val="0"/>
                                  <w:numId w:val="58"/>
                                </w:numPr>
                                <w:spacing w:after="0" w:line="240" w:lineRule="auto"/>
                                <w:ind w:left="0" w:hanging="142"/>
                                <w:jc w:val="center"/>
                                <w:rPr>
                                  <w:rFonts w:ascii="Times New Roman" w:hAnsi="Times New Roman" w:cs="Times New Roman"/>
                                  <w:b/>
                                  <w:bCs/>
                                  <w:sz w:val="6"/>
                                  <w:szCs w:val="6"/>
                                </w:rPr>
                              </w:pPr>
                              <w:r w:rsidRPr="00715F7B">
                                <w:rPr>
                                  <w:rFonts w:ascii="Times New Roman" w:hAnsi="Times New Roman" w:cs="Times New Roman"/>
                                  <w:b/>
                                  <w:bCs/>
                                  <w:sz w:val="6"/>
                                  <w:szCs w:val="6"/>
                                </w:rPr>
                                <w:t>Program Pokok</w:t>
                              </w:r>
                            </w:p>
                            <w:p w14:paraId="21A4CD2C" w14:textId="77777777" w:rsidR="007752C0" w:rsidRPr="00715F7B" w:rsidRDefault="007752C0" w:rsidP="00554AA5">
                              <w:pPr>
                                <w:pStyle w:val="ListParagraph"/>
                                <w:numPr>
                                  <w:ilvl w:val="0"/>
                                  <w:numId w:val="58"/>
                                </w:numPr>
                                <w:spacing w:after="0" w:line="240" w:lineRule="auto"/>
                                <w:ind w:left="0" w:hanging="142"/>
                                <w:jc w:val="center"/>
                                <w:rPr>
                                  <w:rFonts w:ascii="Times New Roman" w:hAnsi="Times New Roman" w:cs="Times New Roman"/>
                                  <w:b/>
                                  <w:bCs/>
                                  <w:sz w:val="6"/>
                                  <w:szCs w:val="6"/>
                                </w:rPr>
                              </w:pPr>
                              <w:r w:rsidRPr="00715F7B">
                                <w:rPr>
                                  <w:rFonts w:ascii="Times New Roman" w:hAnsi="Times New Roman" w:cs="Times New Roman"/>
                                  <w:b/>
                                  <w:bCs/>
                                  <w:sz w:val="6"/>
                                  <w:szCs w:val="6"/>
                                </w:rPr>
                                <w:t>Pengembangan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47" name="Straight Arrow Connector 347"/>
                        <wps:cNvCnPr/>
                        <wps:spPr>
                          <a:xfrm flipH="1">
                            <a:off x="1153886" y="108857"/>
                            <a:ext cx="2942" cy="266537"/>
                          </a:xfrm>
                          <a:prstGeom prst="straightConnector1">
                            <a:avLst/>
                          </a:prstGeom>
                          <a:noFill/>
                          <a:ln w="6350" cap="flat" cmpd="sng" algn="ctr">
                            <a:solidFill>
                              <a:sysClr val="windowText" lastClr="000000"/>
                            </a:solidFill>
                            <a:prstDash val="solid"/>
                            <a:miter lim="800000"/>
                            <a:tailEnd type="triangle"/>
                          </a:ln>
                          <a:effectLst/>
                        </wps:spPr>
                        <wps:bodyPr/>
                      </wps:wsp>
                      <wps:wsp>
                        <wps:cNvPr id="348" name="Straight Arrow Connector 348"/>
                        <wps:cNvCnPr/>
                        <wps:spPr>
                          <a:xfrm>
                            <a:off x="1153886" y="185057"/>
                            <a:ext cx="565141" cy="210409"/>
                          </a:xfrm>
                          <a:prstGeom prst="straightConnector1">
                            <a:avLst/>
                          </a:prstGeom>
                          <a:noFill/>
                          <a:ln w="6350" cap="flat" cmpd="sng" algn="ctr">
                            <a:solidFill>
                              <a:sysClr val="windowText" lastClr="000000"/>
                            </a:solidFill>
                            <a:prstDash val="solid"/>
                            <a:miter lim="800000"/>
                            <a:tailEnd type="triangle"/>
                          </a:ln>
                          <a:effectLst/>
                        </wps:spPr>
                        <wps:bodyPr/>
                      </wps:wsp>
                      <wps:wsp>
                        <wps:cNvPr id="349" name="Rectangle 349"/>
                        <wps:cNvSpPr/>
                        <wps:spPr>
                          <a:xfrm>
                            <a:off x="745671" y="688522"/>
                            <a:ext cx="318105" cy="19353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A48D2B" w14:textId="77777777" w:rsidR="007752C0" w:rsidRPr="009769A2" w:rsidRDefault="007752C0" w:rsidP="007752C0">
                              <w:pPr>
                                <w:jc w:val="center"/>
                                <w:rPr>
                                  <w:rFonts w:ascii="Times New Roman" w:hAnsi="Times New Roman" w:cs="Times New Roman"/>
                                  <w:b/>
                                  <w:bCs/>
                                  <w:sz w:val="6"/>
                                  <w:szCs w:val="6"/>
                                </w:rPr>
                              </w:pPr>
                              <w:r w:rsidRPr="009769A2">
                                <w:rPr>
                                  <w:rFonts w:ascii="Times New Roman" w:hAnsi="Times New Roman" w:cs="Times New Roman"/>
                                  <w:b/>
                                  <w:bCs/>
                                  <w:sz w:val="6"/>
                                  <w:szCs w:val="6"/>
                                </w:rPr>
                                <w:t>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Rectangle 350"/>
                        <wps:cNvSpPr/>
                        <wps:spPr>
                          <a:xfrm>
                            <a:off x="1107621" y="685800"/>
                            <a:ext cx="340918" cy="1937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C81D76" w14:textId="77777777" w:rsidR="007752C0" w:rsidRPr="009769A2" w:rsidRDefault="007752C0" w:rsidP="007752C0">
                              <w:pPr>
                                <w:jc w:val="center"/>
                                <w:rPr>
                                  <w:rFonts w:ascii="Times New Roman" w:hAnsi="Times New Roman" w:cs="Times New Roman"/>
                                  <w:b/>
                                  <w:bCs/>
                                  <w:sz w:val="6"/>
                                  <w:szCs w:val="6"/>
                                </w:rPr>
                              </w:pPr>
                              <w:r w:rsidRPr="009769A2">
                                <w:rPr>
                                  <w:rFonts w:ascii="Times New Roman" w:hAnsi="Times New Roman" w:cs="Times New Roman"/>
                                  <w:b/>
                                  <w:bCs/>
                                  <w:sz w:val="6"/>
                                  <w:szCs w:val="6"/>
                                </w:rPr>
                                <w:t>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Rectangle 351"/>
                        <wps:cNvSpPr/>
                        <wps:spPr>
                          <a:xfrm>
                            <a:off x="617718" y="-47841"/>
                            <a:ext cx="1072035" cy="23191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4463EA" w14:textId="77777777" w:rsidR="007752C0" w:rsidRPr="008A092E" w:rsidRDefault="007752C0" w:rsidP="007752C0">
                              <w:pPr>
                                <w:jc w:val="center"/>
                                <w:rPr>
                                  <w:rFonts w:ascii="Times New Roman" w:hAnsi="Times New Roman" w:cs="Times New Roman"/>
                                  <w:sz w:val="12"/>
                                  <w:szCs w:val="12"/>
                                </w:rPr>
                              </w:pPr>
                              <w:r w:rsidRPr="008A092E">
                                <w:rPr>
                                  <w:rFonts w:ascii="Times New Roman" w:hAnsi="Times New Roman" w:cs="Times New Roman"/>
                                  <w:sz w:val="12"/>
                                  <w:szCs w:val="12"/>
                                </w:rPr>
                                <w:t>LEMBAGA/ORGANISASI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ectangle: Rounded Corners 352"/>
                        <wps:cNvSpPr/>
                        <wps:spPr>
                          <a:xfrm>
                            <a:off x="242207" y="340179"/>
                            <a:ext cx="415254" cy="24530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8E935B4" w14:textId="77777777" w:rsidR="007752C0" w:rsidRPr="00864CE9" w:rsidRDefault="007752C0" w:rsidP="007752C0">
                              <w:pPr>
                                <w:spacing w:after="0" w:line="240" w:lineRule="auto"/>
                                <w:jc w:val="center"/>
                                <w:rPr>
                                  <w:rFonts w:ascii="Times New Roman" w:hAnsi="Times New Roman" w:cs="Times New Roman"/>
                                  <w:sz w:val="6"/>
                                  <w:szCs w:val="6"/>
                                </w:rPr>
                              </w:pPr>
                              <w:r w:rsidRPr="00864CE9">
                                <w:rPr>
                                  <w:rFonts w:ascii="Times New Roman" w:hAnsi="Times New Roman" w:cs="Times New Roman"/>
                                  <w:sz w:val="6"/>
                                  <w:szCs w:val="6"/>
                                </w:rPr>
                                <w:t>KEMENAG</w:t>
                              </w:r>
                            </w:p>
                            <w:p w14:paraId="05BE0D1E" w14:textId="77777777" w:rsidR="007752C0" w:rsidRPr="00864CE9" w:rsidRDefault="007752C0" w:rsidP="007752C0">
                              <w:pPr>
                                <w:spacing w:after="0" w:line="240" w:lineRule="auto"/>
                                <w:jc w:val="center"/>
                                <w:rPr>
                                  <w:rFonts w:ascii="Times New Roman" w:hAnsi="Times New Roman" w:cs="Times New Roman"/>
                                  <w:sz w:val="6"/>
                                  <w:szCs w:val="6"/>
                                </w:rPr>
                              </w:pPr>
                              <w:r w:rsidRPr="00864CE9">
                                <w:rPr>
                                  <w:rFonts w:ascii="Times New Roman" w:hAnsi="Times New Roman" w:cs="Times New Roman"/>
                                  <w:sz w:val="6"/>
                                  <w:szCs w:val="6"/>
                                </w:rPr>
                                <w:t>(Reguler)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Rectangle: Rounded Corners 353"/>
                        <wps:cNvSpPr/>
                        <wps:spPr>
                          <a:xfrm>
                            <a:off x="873579" y="375557"/>
                            <a:ext cx="481912" cy="19147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FE5B295" w14:textId="77777777" w:rsidR="007752C0" w:rsidRPr="008A092E" w:rsidRDefault="007752C0" w:rsidP="007752C0">
                              <w:pPr>
                                <w:spacing w:after="0" w:line="240" w:lineRule="auto"/>
                                <w:jc w:val="center"/>
                                <w:rPr>
                                  <w:rFonts w:ascii="Times New Roman" w:hAnsi="Times New Roman" w:cs="Times New Roman"/>
                                  <w:sz w:val="12"/>
                                  <w:szCs w:val="12"/>
                                </w:rPr>
                              </w:pPr>
                              <w:r w:rsidRPr="008A092E">
                                <w:rPr>
                                  <w:rFonts w:ascii="Times New Roman" w:hAnsi="Times New Roman" w:cs="Times New Roman"/>
                                  <w:sz w:val="12"/>
                                  <w:szCs w:val="12"/>
                                </w:rPr>
                                <w:t>MGMP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Rectangle 354"/>
                        <wps:cNvSpPr/>
                        <wps:spPr>
                          <a:xfrm>
                            <a:off x="1480945" y="688319"/>
                            <a:ext cx="304780" cy="19168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D6A3E4" w14:textId="77777777" w:rsidR="007752C0" w:rsidRPr="00864CE9" w:rsidRDefault="007752C0" w:rsidP="007752C0">
                              <w:pPr>
                                <w:jc w:val="center"/>
                                <w:rPr>
                                  <w:rFonts w:ascii="Times New Roman" w:hAnsi="Times New Roman" w:cs="Times New Roman"/>
                                  <w:b/>
                                  <w:bCs/>
                                  <w:sz w:val="6"/>
                                  <w:szCs w:val="6"/>
                                </w:rPr>
                              </w:pPr>
                              <w:r w:rsidRPr="00864CE9">
                                <w:rPr>
                                  <w:rFonts w:ascii="Times New Roman" w:hAnsi="Times New Roman" w:cs="Times New Roman"/>
                                  <w:b/>
                                  <w:bCs/>
                                  <w:sz w:val="6"/>
                                  <w:szCs w:val="6"/>
                                </w:rPr>
                                <w:t>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Straight Arrow Connector 355"/>
                        <wps:cNvCnPr/>
                        <wps:spPr>
                          <a:xfrm flipH="1">
                            <a:off x="449036" y="185057"/>
                            <a:ext cx="705563" cy="156537"/>
                          </a:xfrm>
                          <a:prstGeom prst="straightConnector1">
                            <a:avLst/>
                          </a:prstGeom>
                          <a:noFill/>
                          <a:ln w="6350" cap="flat" cmpd="sng" algn="ctr">
                            <a:solidFill>
                              <a:sysClr val="windowText" lastClr="000000"/>
                            </a:solidFill>
                            <a:prstDash val="solid"/>
                            <a:miter lim="800000"/>
                            <a:tailEnd type="triangle"/>
                          </a:ln>
                          <a:effectLst/>
                        </wps:spPr>
                        <wps:bodyPr/>
                      </wps:wsp>
                      <wps:wsp>
                        <wps:cNvPr id="356" name="Rectangle: Rounded Corners 356"/>
                        <wps:cNvSpPr/>
                        <wps:spPr>
                          <a:xfrm>
                            <a:off x="1562100" y="394607"/>
                            <a:ext cx="479395" cy="19142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40D0D39" w14:textId="77777777" w:rsidR="007752C0" w:rsidRPr="00864CE9" w:rsidRDefault="007752C0" w:rsidP="007752C0">
                              <w:pPr>
                                <w:spacing w:after="0" w:line="240" w:lineRule="auto"/>
                                <w:jc w:val="center"/>
                                <w:rPr>
                                  <w:rFonts w:ascii="Times New Roman" w:hAnsi="Times New Roman" w:cs="Times New Roman"/>
                                  <w:sz w:val="8"/>
                                  <w:szCs w:val="8"/>
                                </w:rPr>
                              </w:pPr>
                              <w:r w:rsidRPr="00864CE9">
                                <w:rPr>
                                  <w:rFonts w:ascii="Times New Roman" w:hAnsi="Times New Roman" w:cs="Times New Roman"/>
                                  <w:sz w:val="8"/>
                                  <w:szCs w:val="8"/>
                                </w:rPr>
                                <w:t>SEKOLAH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Straight Arrow Connector 357"/>
                        <wps:cNvCnPr/>
                        <wps:spPr>
                          <a:xfrm flipH="1">
                            <a:off x="1600200" y="585107"/>
                            <a:ext cx="204001" cy="103246"/>
                          </a:xfrm>
                          <a:prstGeom prst="straightConnector1">
                            <a:avLst/>
                          </a:prstGeom>
                          <a:noFill/>
                          <a:ln w="6350" cap="flat" cmpd="sng" algn="ctr">
                            <a:solidFill>
                              <a:sysClr val="windowText" lastClr="000000"/>
                            </a:solidFill>
                            <a:prstDash val="solid"/>
                            <a:miter lim="800000"/>
                            <a:tailEnd type="triangle"/>
                          </a:ln>
                          <a:effectLst/>
                        </wps:spPr>
                        <wps:bodyPr/>
                      </wps:wsp>
                      <wps:wsp>
                        <wps:cNvPr id="358" name="Straight Arrow Connector 358"/>
                        <wps:cNvCnPr/>
                        <wps:spPr>
                          <a:xfrm flipH="1">
                            <a:off x="873579" y="566057"/>
                            <a:ext cx="241052" cy="107817"/>
                          </a:xfrm>
                          <a:prstGeom prst="straightConnector1">
                            <a:avLst/>
                          </a:prstGeom>
                          <a:noFill/>
                          <a:ln w="6350" cap="flat" cmpd="sng" algn="ctr">
                            <a:solidFill>
                              <a:sysClr val="windowText" lastClr="000000"/>
                            </a:solidFill>
                            <a:prstDash val="solid"/>
                            <a:miter lim="800000"/>
                            <a:tailEnd type="triangle"/>
                          </a:ln>
                          <a:effectLst/>
                        </wps:spPr>
                        <wps:bodyPr/>
                      </wps:wsp>
                      <wps:wsp>
                        <wps:cNvPr id="359" name="Straight Arrow Connector 359"/>
                        <wps:cNvCnPr/>
                        <wps:spPr>
                          <a:xfrm>
                            <a:off x="1113064" y="566057"/>
                            <a:ext cx="163238" cy="119031"/>
                          </a:xfrm>
                          <a:prstGeom prst="straightConnector1">
                            <a:avLst/>
                          </a:prstGeom>
                          <a:noFill/>
                          <a:ln w="6350" cap="flat" cmpd="sng" algn="ctr">
                            <a:solidFill>
                              <a:sysClr val="windowText" lastClr="000000"/>
                            </a:solidFill>
                            <a:prstDash val="solid"/>
                            <a:miter lim="800000"/>
                            <a:tailEnd type="triangle"/>
                          </a:ln>
                          <a:effectLst/>
                        </wps:spPr>
                        <wps:bodyPr/>
                      </wps:wsp>
                      <wps:wsp>
                        <wps:cNvPr id="360" name="Straight Arrow Connector 360"/>
                        <wps:cNvCnPr/>
                        <wps:spPr>
                          <a:xfrm>
                            <a:off x="1785257" y="576943"/>
                            <a:ext cx="182727" cy="109516"/>
                          </a:xfrm>
                          <a:prstGeom prst="straightConnector1">
                            <a:avLst/>
                          </a:prstGeom>
                          <a:noFill/>
                          <a:ln w="3175" cap="flat" cmpd="sng" algn="ctr">
                            <a:solidFill>
                              <a:sysClr val="windowText" lastClr="000000"/>
                            </a:solidFill>
                            <a:prstDash val="solid"/>
                            <a:miter lim="800000"/>
                            <a:tailEnd type="triangle"/>
                          </a:ln>
                          <a:effectLst/>
                        </wps:spPr>
                        <wps:bodyPr/>
                      </wps:wsp>
                      <wps:wsp>
                        <wps:cNvPr id="361" name="Straight Arrow Connector 361"/>
                        <wps:cNvCnPr/>
                        <wps:spPr>
                          <a:xfrm flipH="1">
                            <a:off x="152400" y="585107"/>
                            <a:ext cx="297647" cy="88491"/>
                          </a:xfrm>
                          <a:prstGeom prst="straightConnector1">
                            <a:avLst/>
                          </a:prstGeom>
                          <a:noFill/>
                          <a:ln w="6350" cap="flat" cmpd="sng" algn="ctr">
                            <a:solidFill>
                              <a:sysClr val="windowText" lastClr="000000"/>
                            </a:solidFill>
                            <a:prstDash val="solid"/>
                            <a:miter lim="800000"/>
                            <a:tailEnd type="triangle"/>
                          </a:ln>
                          <a:effectLst/>
                        </wps:spPr>
                        <wps:bodyPr/>
                      </wps:wsp>
                      <wps:wsp>
                        <wps:cNvPr id="362" name="Straight Arrow Connector 362"/>
                        <wps:cNvCnPr/>
                        <wps:spPr>
                          <a:xfrm>
                            <a:off x="413657" y="585107"/>
                            <a:ext cx="158299" cy="82575"/>
                          </a:xfrm>
                          <a:prstGeom prst="straightConnector1">
                            <a:avLst/>
                          </a:prstGeom>
                          <a:noFill/>
                          <a:ln w="6350" cap="flat" cmpd="sng" algn="ctr">
                            <a:solidFill>
                              <a:sysClr val="windowText" lastClr="000000"/>
                            </a:solidFill>
                            <a:prstDash val="solid"/>
                            <a:miter lim="800000"/>
                            <a:tailEnd type="triangle"/>
                          </a:ln>
                          <a:effectLst/>
                        </wps:spPr>
                        <wps:bodyPr/>
                      </wps:wsp>
                      <wps:wsp>
                        <wps:cNvPr id="363" name="Rectangle 363"/>
                        <wps:cNvSpPr/>
                        <wps:spPr>
                          <a:xfrm>
                            <a:off x="1815193" y="688522"/>
                            <a:ext cx="305206" cy="1919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C44E7B" w14:textId="77777777" w:rsidR="007752C0" w:rsidRPr="00C3565E" w:rsidRDefault="007752C0" w:rsidP="007752C0">
                              <w:pPr>
                                <w:jc w:val="center"/>
                                <w:rPr>
                                  <w:rFonts w:ascii="Times New Roman" w:hAnsi="Times New Roman" w:cs="Times New Roman"/>
                                  <w:b/>
                                  <w:bCs/>
                                  <w:sz w:val="6"/>
                                  <w:szCs w:val="6"/>
                                </w:rPr>
                              </w:pPr>
                              <w:r w:rsidRPr="00C3565E">
                                <w:rPr>
                                  <w:rFonts w:ascii="Times New Roman" w:hAnsi="Times New Roman" w:cs="Times New Roman"/>
                                  <w:b/>
                                  <w:bCs/>
                                  <w:sz w:val="6"/>
                                  <w:szCs w:val="6"/>
                                </w:rPr>
                                <w:t>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Rectangle: Rounded Corners 364"/>
                        <wps:cNvSpPr/>
                        <wps:spPr>
                          <a:xfrm>
                            <a:off x="1104900" y="838200"/>
                            <a:ext cx="341010" cy="74900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6A6E8C0" w14:textId="77777777" w:rsidR="007752C0" w:rsidRPr="00715F7B" w:rsidRDefault="007752C0" w:rsidP="007752C0">
                              <w:pPr>
                                <w:pStyle w:val="ListParagraph"/>
                                <w:spacing w:after="0" w:line="240" w:lineRule="auto"/>
                                <w:ind w:left="0"/>
                                <w:rPr>
                                  <w:rFonts w:ascii="Times New Roman" w:hAnsi="Times New Roman" w:cs="Times New Roman"/>
                                  <w:b/>
                                  <w:bCs/>
                                  <w:sz w:val="6"/>
                                  <w:szCs w:val="6"/>
                                </w:rPr>
                              </w:pPr>
                              <w:r w:rsidRPr="00715F7B">
                                <w:rPr>
                                  <w:rFonts w:ascii="Times New Roman" w:hAnsi="Times New Roman" w:cs="Times New Roman"/>
                                  <w:b/>
                                  <w:bCs/>
                                  <w:sz w:val="6"/>
                                  <w:szCs w:val="6"/>
                                </w:rPr>
                                <w:t>Pengembangan Diri Guru PAI (Karya Ilmiyah dan inovas)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65" name="Rectangle: Rounded Corners 365"/>
                        <wps:cNvSpPr/>
                        <wps:spPr>
                          <a:xfrm>
                            <a:off x="364671" y="838200"/>
                            <a:ext cx="336857" cy="74936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C53B586" w14:textId="77777777" w:rsidR="007752C0" w:rsidRPr="00715F7B" w:rsidRDefault="007752C0" w:rsidP="00554AA5">
                              <w:pPr>
                                <w:pStyle w:val="ListParagraph"/>
                                <w:numPr>
                                  <w:ilvl w:val="0"/>
                                  <w:numId w:val="57"/>
                                </w:numPr>
                                <w:spacing w:after="0" w:line="240" w:lineRule="auto"/>
                                <w:ind w:left="0" w:right="-112" w:hanging="142"/>
                                <w:rPr>
                                  <w:rFonts w:ascii="Times New Roman" w:hAnsi="Times New Roman" w:cs="Times New Roman"/>
                                  <w:b/>
                                  <w:bCs/>
                                  <w:sz w:val="6"/>
                                  <w:szCs w:val="6"/>
                                </w:rPr>
                              </w:pPr>
                              <w:r w:rsidRPr="00715F7B">
                                <w:rPr>
                                  <w:rFonts w:ascii="Times New Roman" w:hAnsi="Times New Roman" w:cs="Times New Roman"/>
                                  <w:b/>
                                  <w:bCs/>
                                  <w:sz w:val="6"/>
                                  <w:szCs w:val="6"/>
                                </w:rPr>
                                <w:t>Kompetensi Guru</w:t>
                              </w:r>
                            </w:p>
                            <w:p w14:paraId="4267C2DA" w14:textId="77777777" w:rsidR="007752C0" w:rsidRPr="00715F7B" w:rsidRDefault="007752C0" w:rsidP="007752C0">
                              <w:pPr>
                                <w:pStyle w:val="ListParagraph"/>
                                <w:spacing w:before="120" w:after="120" w:line="240" w:lineRule="auto"/>
                                <w:ind w:left="0" w:right="-112" w:hanging="142"/>
                                <w:rPr>
                                  <w:rFonts w:ascii="Times New Roman" w:hAnsi="Times New Roman" w:cs="Times New Roman"/>
                                  <w:b/>
                                  <w:bCs/>
                                  <w:sz w:val="6"/>
                                  <w:szCs w:val="6"/>
                                </w:rPr>
                              </w:pPr>
                            </w:p>
                            <w:p w14:paraId="21AAF1A0" w14:textId="77777777" w:rsidR="007752C0" w:rsidRPr="00715F7B" w:rsidRDefault="007752C0" w:rsidP="00554AA5">
                              <w:pPr>
                                <w:pStyle w:val="ListParagraph"/>
                                <w:numPr>
                                  <w:ilvl w:val="0"/>
                                  <w:numId w:val="57"/>
                                </w:numPr>
                                <w:spacing w:after="120" w:line="240" w:lineRule="auto"/>
                                <w:ind w:left="0" w:right="-112" w:hanging="142"/>
                                <w:rPr>
                                  <w:rFonts w:ascii="Times New Roman" w:hAnsi="Times New Roman" w:cs="Times New Roman"/>
                                  <w:b/>
                                  <w:bCs/>
                                  <w:sz w:val="6"/>
                                  <w:szCs w:val="6"/>
                                </w:rPr>
                              </w:pPr>
                              <w:r w:rsidRPr="00715F7B">
                                <w:rPr>
                                  <w:rFonts w:ascii="Times New Roman" w:hAnsi="Times New Roman" w:cs="Times New Roman"/>
                                  <w:b/>
                                  <w:bCs/>
                                  <w:sz w:val="6"/>
                                  <w:szCs w:val="6"/>
                                </w:rPr>
                                <w:t>Profesionalitas Guru</w:t>
                              </w:r>
                            </w:p>
                            <w:p w14:paraId="36044517" w14:textId="77777777" w:rsidR="007752C0" w:rsidRPr="00715F7B" w:rsidRDefault="007752C0" w:rsidP="007752C0">
                              <w:pPr>
                                <w:pStyle w:val="ListParagraph"/>
                                <w:spacing w:after="120" w:line="240" w:lineRule="auto"/>
                                <w:ind w:left="0" w:right="-112" w:hanging="142"/>
                                <w:rPr>
                                  <w:rFonts w:ascii="Times New Roman" w:hAnsi="Times New Roman" w:cs="Times New Roman"/>
                                  <w:b/>
                                  <w:bCs/>
                                  <w:sz w:val="6"/>
                                  <w:szCs w:val="6"/>
                                </w:rPr>
                              </w:pPr>
                            </w:p>
                            <w:p w14:paraId="5CDB6583" w14:textId="77777777" w:rsidR="007752C0" w:rsidRPr="00715F7B" w:rsidRDefault="007752C0" w:rsidP="00554AA5">
                              <w:pPr>
                                <w:pStyle w:val="ListParagraph"/>
                                <w:numPr>
                                  <w:ilvl w:val="0"/>
                                  <w:numId w:val="57"/>
                                </w:numPr>
                                <w:spacing w:after="0" w:line="240" w:lineRule="auto"/>
                                <w:ind w:left="0" w:right="-112" w:hanging="142"/>
                                <w:rPr>
                                  <w:rFonts w:ascii="Times New Roman" w:hAnsi="Times New Roman" w:cs="Times New Roman"/>
                                  <w:b/>
                                  <w:bCs/>
                                  <w:sz w:val="6"/>
                                  <w:szCs w:val="6"/>
                                </w:rPr>
                              </w:pPr>
                              <w:r w:rsidRPr="00715F7B">
                                <w:rPr>
                                  <w:rFonts w:ascii="Times New Roman" w:hAnsi="Times New Roman" w:cs="Times New Roman"/>
                                  <w:b/>
                                  <w:bCs/>
                                  <w:sz w:val="6"/>
                                  <w:szCs w:val="6"/>
                                </w:rPr>
                                <w:t>Sertifikasi Guru</w:t>
                              </w:r>
                            </w:p>
                            <w:p w14:paraId="67D22A7B" w14:textId="77777777" w:rsidR="007752C0" w:rsidRPr="00715F7B" w:rsidRDefault="007752C0" w:rsidP="007752C0">
                              <w:pPr>
                                <w:pStyle w:val="ListParagraph"/>
                                <w:ind w:right="-112"/>
                                <w:rPr>
                                  <w:rFonts w:ascii="Times New Roman" w:hAnsi="Times New Roman" w:cs="Times New Roman"/>
                                  <w:b/>
                                  <w:bCs/>
                                  <w:sz w:val="6"/>
                                  <w:szCs w:val="6"/>
                                </w:rPr>
                              </w:pPr>
                            </w:p>
                            <w:p w14:paraId="04B48D00" w14:textId="77777777" w:rsidR="007752C0" w:rsidRPr="00715F7B" w:rsidRDefault="007752C0" w:rsidP="00554AA5">
                              <w:pPr>
                                <w:pStyle w:val="ListParagraph"/>
                                <w:numPr>
                                  <w:ilvl w:val="0"/>
                                  <w:numId w:val="57"/>
                                </w:numPr>
                                <w:spacing w:after="0" w:line="240" w:lineRule="auto"/>
                                <w:ind w:left="0" w:right="-112" w:hanging="142"/>
                                <w:rPr>
                                  <w:rFonts w:ascii="Times New Roman" w:hAnsi="Times New Roman" w:cs="Times New Roman"/>
                                  <w:b/>
                                  <w:bCs/>
                                  <w:sz w:val="6"/>
                                  <w:szCs w:val="6"/>
                                </w:rPr>
                              </w:pPr>
                              <w:r w:rsidRPr="00715F7B">
                                <w:rPr>
                                  <w:rFonts w:ascii="Times New Roman" w:hAnsi="Times New Roman" w:cs="Times New Roman"/>
                                  <w:b/>
                                  <w:bCs/>
                                  <w:sz w:val="6"/>
                                  <w:szCs w:val="6"/>
                                </w:rPr>
                                <w:t>Profesionalitas Pengawas</w:t>
                              </w:r>
                            </w:p>
                            <w:p w14:paraId="1D91E416" w14:textId="77777777" w:rsidR="007752C0" w:rsidRPr="00715F7B" w:rsidRDefault="007752C0" w:rsidP="007752C0">
                              <w:pPr>
                                <w:ind w:right="-112"/>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Rectangle: Rounded Corners 366"/>
                        <wps:cNvSpPr/>
                        <wps:spPr>
                          <a:xfrm>
                            <a:off x="0" y="827314"/>
                            <a:ext cx="302891" cy="75982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B34F6E8" w14:textId="77777777" w:rsidR="007752C0" w:rsidRPr="00864CE9" w:rsidRDefault="007752C0" w:rsidP="007752C0">
                              <w:pPr>
                                <w:spacing w:after="0" w:line="360" w:lineRule="auto"/>
                                <w:rPr>
                                  <w:rFonts w:ascii="Times New Roman" w:hAnsi="Times New Roman" w:cs="Times New Roman"/>
                                  <w:sz w:val="6"/>
                                  <w:szCs w:val="6"/>
                                </w:rPr>
                              </w:pPr>
                              <w:r>
                                <w:rPr>
                                  <w:rFonts w:ascii="Times New Roman" w:hAnsi="Times New Roman" w:cs="Times New Roman"/>
                                  <w:sz w:val="12"/>
                                  <w:szCs w:val="12"/>
                                </w:rPr>
                                <w:t xml:space="preserve">  </w:t>
                              </w:r>
                            </w:p>
                            <w:p w14:paraId="19F11347" w14:textId="77777777" w:rsidR="007752C0" w:rsidRPr="00715F7B" w:rsidRDefault="007752C0" w:rsidP="007752C0">
                              <w:pPr>
                                <w:spacing w:after="0" w:line="360" w:lineRule="auto"/>
                                <w:ind w:left="-142"/>
                                <w:rPr>
                                  <w:rFonts w:ascii="Times New Roman" w:hAnsi="Times New Roman" w:cs="Times New Roman"/>
                                  <w:b/>
                                  <w:bCs/>
                                  <w:sz w:val="6"/>
                                  <w:szCs w:val="6"/>
                                </w:rPr>
                              </w:pPr>
                              <w:r w:rsidRPr="00715F7B">
                                <w:rPr>
                                  <w:rFonts w:ascii="Times New Roman" w:hAnsi="Times New Roman" w:cs="Times New Roman"/>
                                  <w:b/>
                                  <w:bCs/>
                                  <w:sz w:val="6"/>
                                  <w:szCs w:val="6"/>
                                </w:rPr>
                                <w:t>BIMTEK</w:t>
                              </w:r>
                            </w:p>
                            <w:p w14:paraId="507D466F" w14:textId="77777777" w:rsidR="007752C0" w:rsidRPr="00715F7B" w:rsidRDefault="007752C0" w:rsidP="007752C0">
                              <w:pPr>
                                <w:pStyle w:val="ListParagraph"/>
                                <w:spacing w:after="840" w:line="240" w:lineRule="auto"/>
                                <w:ind w:left="-142"/>
                                <w:rPr>
                                  <w:rFonts w:ascii="Times New Roman" w:hAnsi="Times New Roman" w:cs="Times New Roman"/>
                                  <w:b/>
                                  <w:bCs/>
                                  <w:sz w:val="6"/>
                                  <w:szCs w:val="6"/>
                                </w:rPr>
                              </w:pPr>
                            </w:p>
                            <w:p w14:paraId="710400A4" w14:textId="77777777" w:rsidR="007752C0" w:rsidRPr="00715F7B" w:rsidRDefault="007752C0" w:rsidP="007752C0">
                              <w:pPr>
                                <w:pStyle w:val="ListParagraph"/>
                                <w:spacing w:after="0" w:line="480" w:lineRule="auto"/>
                                <w:ind w:left="-142"/>
                                <w:rPr>
                                  <w:rFonts w:ascii="Times New Roman" w:hAnsi="Times New Roman" w:cs="Times New Roman"/>
                                  <w:b/>
                                  <w:bCs/>
                                  <w:sz w:val="6"/>
                                  <w:szCs w:val="6"/>
                                </w:rPr>
                              </w:pPr>
                              <w:r w:rsidRPr="00715F7B">
                                <w:rPr>
                                  <w:rFonts w:ascii="Times New Roman" w:hAnsi="Times New Roman" w:cs="Times New Roman"/>
                                  <w:b/>
                                  <w:bCs/>
                                  <w:sz w:val="6"/>
                                  <w:szCs w:val="6"/>
                                </w:rPr>
                                <w:t>PKB</w:t>
                              </w:r>
                            </w:p>
                            <w:p w14:paraId="41997822" w14:textId="77777777" w:rsidR="007752C0" w:rsidRPr="00715F7B" w:rsidRDefault="007752C0" w:rsidP="007752C0">
                              <w:pPr>
                                <w:pStyle w:val="ListParagraph"/>
                                <w:spacing w:after="0" w:line="240" w:lineRule="auto"/>
                                <w:ind w:left="-142"/>
                                <w:rPr>
                                  <w:rFonts w:ascii="Times New Roman" w:hAnsi="Times New Roman" w:cs="Times New Roman"/>
                                  <w:b/>
                                  <w:bCs/>
                                  <w:sz w:val="6"/>
                                  <w:szCs w:val="6"/>
                                </w:rPr>
                              </w:pPr>
                            </w:p>
                            <w:p w14:paraId="37A28133" w14:textId="77777777" w:rsidR="007752C0" w:rsidRPr="00715F7B" w:rsidRDefault="007752C0" w:rsidP="007752C0">
                              <w:pPr>
                                <w:pStyle w:val="ListParagraph"/>
                                <w:spacing w:after="0" w:line="360" w:lineRule="auto"/>
                                <w:ind w:left="-142"/>
                                <w:rPr>
                                  <w:rFonts w:ascii="Times New Roman" w:hAnsi="Times New Roman" w:cs="Times New Roman"/>
                                  <w:b/>
                                  <w:bCs/>
                                  <w:sz w:val="6"/>
                                  <w:szCs w:val="6"/>
                                </w:rPr>
                              </w:pPr>
                              <w:r w:rsidRPr="00715F7B">
                                <w:rPr>
                                  <w:rFonts w:ascii="Times New Roman" w:hAnsi="Times New Roman" w:cs="Times New Roman"/>
                                  <w:b/>
                                  <w:bCs/>
                                  <w:sz w:val="6"/>
                                  <w:szCs w:val="6"/>
                                </w:rPr>
                                <w:t xml:space="preserve">PPG </w:t>
                              </w:r>
                            </w:p>
                            <w:p w14:paraId="70435AFD" w14:textId="77777777" w:rsidR="007752C0" w:rsidRPr="00715F7B" w:rsidRDefault="007752C0" w:rsidP="007752C0">
                              <w:pPr>
                                <w:pStyle w:val="ListParagraph"/>
                                <w:spacing w:after="0" w:line="240" w:lineRule="auto"/>
                                <w:ind w:left="-142"/>
                                <w:rPr>
                                  <w:rFonts w:ascii="Times New Roman" w:hAnsi="Times New Roman" w:cs="Times New Roman"/>
                                  <w:b/>
                                  <w:bCs/>
                                  <w:sz w:val="6"/>
                                  <w:szCs w:val="6"/>
                                </w:rPr>
                              </w:pPr>
                            </w:p>
                            <w:p w14:paraId="63069777" w14:textId="77777777" w:rsidR="007752C0" w:rsidRPr="00715F7B" w:rsidRDefault="007752C0" w:rsidP="007752C0">
                              <w:pPr>
                                <w:spacing w:line="360" w:lineRule="auto"/>
                                <w:ind w:left="-142"/>
                                <w:rPr>
                                  <w:rFonts w:ascii="Times New Roman" w:hAnsi="Times New Roman" w:cs="Times New Roman"/>
                                  <w:b/>
                                  <w:bCs/>
                                  <w:sz w:val="6"/>
                                  <w:szCs w:val="6"/>
                                </w:rPr>
                              </w:pPr>
                              <w:r w:rsidRPr="00715F7B">
                                <w:rPr>
                                  <w:rFonts w:ascii="Times New Roman" w:hAnsi="Times New Roman" w:cs="Times New Roman"/>
                                  <w:b/>
                                  <w:bCs/>
                                  <w:sz w:val="6"/>
                                  <w:szCs w:val="6"/>
                                </w:rPr>
                                <w:t>PKP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Arrow: Striped Right 367"/>
                        <wps:cNvSpPr/>
                        <wps:spPr>
                          <a:xfrm>
                            <a:off x="302079" y="998764"/>
                            <a:ext cx="71790" cy="284206"/>
                          </a:xfrm>
                          <a:prstGeom prst="stripedRightArrow">
                            <a:avLst>
                              <a:gd name="adj1" fmla="val 50000"/>
                              <a:gd name="adj2" fmla="val 49722"/>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Rectangle 368"/>
                        <wps:cNvSpPr/>
                        <wps:spPr>
                          <a:xfrm>
                            <a:off x="0" y="674914"/>
                            <a:ext cx="303142" cy="19350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DEC34B" w14:textId="77777777" w:rsidR="007752C0" w:rsidRPr="00C3565E" w:rsidRDefault="007752C0" w:rsidP="007752C0">
                              <w:pPr>
                                <w:jc w:val="center"/>
                                <w:rPr>
                                  <w:rFonts w:ascii="Times New Roman" w:hAnsi="Times New Roman" w:cs="Times New Roman"/>
                                  <w:sz w:val="6"/>
                                  <w:szCs w:val="6"/>
                                </w:rPr>
                              </w:pPr>
                              <w:r w:rsidRPr="00C3565E">
                                <w:rPr>
                                  <w:rFonts w:ascii="Times New Roman" w:hAnsi="Times New Roman" w:cs="Times New Roman"/>
                                  <w:sz w:val="6"/>
                                  <w:szCs w:val="6"/>
                                </w:rPr>
                                <w:t>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ectangle 369"/>
                        <wps:cNvSpPr/>
                        <wps:spPr>
                          <a:xfrm>
                            <a:off x="367393" y="674914"/>
                            <a:ext cx="336674" cy="19346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0194B3" w14:textId="77777777" w:rsidR="007752C0" w:rsidRPr="009769A2" w:rsidRDefault="007752C0" w:rsidP="007752C0">
                              <w:pPr>
                                <w:jc w:val="center"/>
                                <w:rPr>
                                  <w:rFonts w:ascii="Times New Roman" w:hAnsi="Times New Roman" w:cs="Times New Roman"/>
                                  <w:b/>
                                  <w:bCs/>
                                  <w:sz w:val="6"/>
                                  <w:szCs w:val="6"/>
                                </w:rPr>
                              </w:pPr>
                              <w:r w:rsidRPr="009769A2">
                                <w:rPr>
                                  <w:rFonts w:ascii="Times New Roman" w:hAnsi="Times New Roman" w:cs="Times New Roman"/>
                                  <w:b/>
                                  <w:bCs/>
                                  <w:sz w:val="6"/>
                                  <w:szCs w:val="6"/>
                                </w:rPr>
                                <w:t>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Arrow: Striped Right 370"/>
                        <wps:cNvSpPr/>
                        <wps:spPr>
                          <a:xfrm>
                            <a:off x="1066800" y="998764"/>
                            <a:ext cx="71790" cy="284206"/>
                          </a:xfrm>
                          <a:prstGeom prst="stripedRightArrow">
                            <a:avLst>
                              <a:gd name="adj1" fmla="val 50000"/>
                              <a:gd name="adj2" fmla="val 49722"/>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Arrow: Striped Right 371"/>
                        <wps:cNvSpPr/>
                        <wps:spPr>
                          <a:xfrm>
                            <a:off x="1785255" y="998764"/>
                            <a:ext cx="71790" cy="284206"/>
                          </a:xfrm>
                          <a:prstGeom prst="stripedRightArrow">
                            <a:avLst>
                              <a:gd name="adj1" fmla="val 50000"/>
                              <a:gd name="adj2" fmla="val 49722"/>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57528A" id="Group 343" o:spid="_x0000_s1026" style="position:absolute;left:0;text-align:left;margin-left:2.9pt;margin-top:109.25pt;width:219.3pt;height:116.25pt;z-index:251680768;mso-width-relative:margin;mso-height-relative:margin" coordorigin=",-478" coordsize="21205,1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">
                <v:roundrect id="Rectangle: Rounded Corners 344" o:spid="_x0000_s1027" style="position:absolute;left:18151;top:7728;width:3054;height:79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" fillcolor="window" strokecolor="windowText" strokeweight="1pt">
                  <v:stroke joinstyle="miter"/>
                  <v:textbox style="layout-flow:vertical;mso-layout-flow-alt:bottom-to-top">
                    <w:txbxContent>
                      <w:p w14:paraId="665C1E14" w14:textId="77777777" w:rsidR="007752C0" w:rsidRPr="00715F7B" w:rsidRDefault="007752C0" w:rsidP="007752C0">
                        <w:pPr>
                          <w:pStyle w:val="ListParagraph"/>
                          <w:spacing w:after="0" w:line="240" w:lineRule="auto"/>
                          <w:ind w:left="0"/>
                          <w:jc w:val="center"/>
                          <w:rPr>
                            <w:rFonts w:ascii="Times New Roman" w:hAnsi="Times New Roman" w:cs="Times New Roman"/>
                            <w:b/>
                            <w:bCs/>
                            <w:sz w:val="6"/>
                            <w:szCs w:val="6"/>
                          </w:rPr>
                        </w:pPr>
                        <w:r w:rsidRPr="00715F7B">
                          <w:rPr>
                            <w:rFonts w:ascii="Times New Roman" w:hAnsi="Times New Roman" w:cs="Times New Roman"/>
                            <w:b/>
                            <w:bCs/>
                            <w:sz w:val="6"/>
                            <w:szCs w:val="6"/>
                          </w:rPr>
                          <w:t>Ki-nerja Guru</w:t>
                        </w:r>
                      </w:p>
                    </w:txbxContent>
                  </v:textbox>
                </v:roundrect>
                <v:roundrect id="Rectangle: Rounded Corners 345" o:spid="_x0000_s1028" style="position:absolute;left:14808;top:8107;width:3049;height:7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" fillcolor="window" strokecolor="windowText" strokeweight="1pt">
                  <v:stroke joinstyle="miter"/>
                  <v:textbox style="layout-flow:vertical;mso-layout-flow-alt:bottom-to-top">
                    <w:txbxContent>
                      <w:p w14:paraId="10E90DCA" w14:textId="77777777" w:rsidR="007752C0" w:rsidRPr="00715F7B" w:rsidRDefault="007752C0" w:rsidP="007752C0">
                        <w:pPr>
                          <w:pStyle w:val="ListParagraph"/>
                          <w:spacing w:after="0" w:line="240" w:lineRule="auto"/>
                          <w:ind w:left="-142"/>
                          <w:jc w:val="center"/>
                          <w:rPr>
                            <w:rFonts w:ascii="Times New Roman" w:hAnsi="Times New Roman" w:cs="Times New Roman"/>
                            <w:b/>
                            <w:bCs/>
                            <w:sz w:val="6"/>
                            <w:szCs w:val="6"/>
                          </w:rPr>
                        </w:pPr>
                        <w:r w:rsidRPr="00715F7B">
                          <w:rPr>
                            <w:rFonts w:ascii="Times New Roman" w:hAnsi="Times New Roman" w:cs="Times New Roman"/>
                            <w:b/>
                            <w:bCs/>
                            <w:sz w:val="6"/>
                            <w:szCs w:val="6"/>
                          </w:rPr>
                          <w:t>Pem-binaan Rutin Guru</w:t>
                        </w:r>
                      </w:p>
                    </w:txbxContent>
                  </v:textbox>
                </v:roundrect>
                <v:roundrect id="Rectangle: Rounded Corners 346" o:spid="_x0000_s1029" style="position:absolute;left:7456;top:8273;width:3179;height:76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" fillcolor="window" strokecolor="windowText" strokeweight="1pt">
                  <v:stroke joinstyle="miter"/>
                  <v:textbox style="layout-flow:vertical;mso-layout-flow-alt:bottom-to-top">
                    <w:txbxContent>
                      <w:p w14:paraId="62819E5A" w14:textId="77777777" w:rsidR="007752C0" w:rsidRPr="00715F7B" w:rsidRDefault="007752C0" w:rsidP="00554AA5">
                        <w:pPr>
                          <w:pStyle w:val="ListParagraph"/>
                          <w:numPr>
                            <w:ilvl w:val="0"/>
                            <w:numId w:val="58"/>
                          </w:numPr>
                          <w:spacing w:after="0" w:line="240" w:lineRule="auto"/>
                          <w:ind w:left="0" w:hanging="142"/>
                          <w:jc w:val="center"/>
                          <w:rPr>
                            <w:rFonts w:ascii="Times New Roman" w:hAnsi="Times New Roman" w:cs="Times New Roman"/>
                            <w:b/>
                            <w:bCs/>
                            <w:sz w:val="6"/>
                            <w:szCs w:val="6"/>
                          </w:rPr>
                        </w:pPr>
                        <w:r w:rsidRPr="00715F7B">
                          <w:rPr>
                            <w:rFonts w:ascii="Times New Roman" w:hAnsi="Times New Roman" w:cs="Times New Roman"/>
                            <w:b/>
                            <w:bCs/>
                            <w:sz w:val="6"/>
                            <w:szCs w:val="6"/>
                          </w:rPr>
                          <w:t>Program Pokok</w:t>
                        </w:r>
                      </w:p>
                      <w:p w14:paraId="21A4CD2C" w14:textId="77777777" w:rsidR="007752C0" w:rsidRPr="00715F7B" w:rsidRDefault="007752C0" w:rsidP="00554AA5">
                        <w:pPr>
                          <w:pStyle w:val="ListParagraph"/>
                          <w:numPr>
                            <w:ilvl w:val="0"/>
                            <w:numId w:val="58"/>
                          </w:numPr>
                          <w:spacing w:after="0" w:line="240" w:lineRule="auto"/>
                          <w:ind w:left="0" w:hanging="142"/>
                          <w:jc w:val="center"/>
                          <w:rPr>
                            <w:rFonts w:ascii="Times New Roman" w:hAnsi="Times New Roman" w:cs="Times New Roman"/>
                            <w:b/>
                            <w:bCs/>
                            <w:sz w:val="6"/>
                            <w:szCs w:val="6"/>
                          </w:rPr>
                        </w:pPr>
                        <w:r w:rsidRPr="00715F7B">
                          <w:rPr>
                            <w:rFonts w:ascii="Times New Roman" w:hAnsi="Times New Roman" w:cs="Times New Roman"/>
                            <w:b/>
                            <w:bCs/>
                            <w:sz w:val="6"/>
                            <w:szCs w:val="6"/>
                          </w:rPr>
                          <w:t>Pengembangan</w:t>
                        </w:r>
                      </w:p>
                    </w:txbxContent>
                  </v:textbox>
                </v:roundrect>
                <v:shapetype id="_x0000_t32" coordsize="21600,21600" o:spt="32" o:oned="t" path="m,l21600,21600e" filled="f">
                  <v:path arrowok="t" fillok="f" o:connecttype="none"/>
                  <o:lock v:ext="edit" shapetype="t"/>
                </v:shapetype>
                <v:shape id="Straight Arrow Connector 347" o:spid="_x0000_s1030" type="#_x0000_t32" style="position:absolute;left:11538;top:1088;width:30;height:26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" strokecolor="windowText" strokeweight=".5pt">
                  <v:stroke endarrow="block" joinstyle="miter"/>
                </v:shape>
                <v:shape id="Straight Arrow Connector 348" o:spid="_x0000_s1031" type="#_x0000_t32" style="position:absolute;left:11538;top:1850;width:5652;height:21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" strokecolor="windowText" strokeweight=".5pt">
                  <v:stroke endarrow="block" joinstyle="miter"/>
                </v:shape>
                <v:rect id="Rectangle 349" o:spid="_x0000_s1032" style="position:absolute;left:7456;top:6885;width:3181;height:1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" fillcolor="window" strokecolor="windowText" strokeweight="1pt">
                  <v:textbox>
                    <w:txbxContent>
                      <w:p w14:paraId="57A48D2B" w14:textId="77777777" w:rsidR="007752C0" w:rsidRPr="009769A2" w:rsidRDefault="007752C0" w:rsidP="007752C0">
                        <w:pPr>
                          <w:jc w:val="center"/>
                          <w:rPr>
                            <w:rFonts w:ascii="Times New Roman" w:hAnsi="Times New Roman" w:cs="Times New Roman"/>
                            <w:b/>
                            <w:bCs/>
                            <w:sz w:val="6"/>
                            <w:szCs w:val="6"/>
                          </w:rPr>
                        </w:pPr>
                        <w:r w:rsidRPr="009769A2">
                          <w:rPr>
                            <w:rFonts w:ascii="Times New Roman" w:hAnsi="Times New Roman" w:cs="Times New Roman"/>
                            <w:b/>
                            <w:bCs/>
                            <w:sz w:val="6"/>
                            <w:szCs w:val="6"/>
                          </w:rPr>
                          <w:t>PROGRAM</w:t>
                        </w:r>
                      </w:p>
                    </w:txbxContent>
                  </v:textbox>
                </v:rect>
                <v:rect id="Rectangle 350" o:spid="_x0000_s1033" style="position:absolute;left:11076;top:6858;width:3409;height:1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" fillcolor="window" strokecolor="windowText" strokeweight="1pt">
                  <v:textbox>
                    <w:txbxContent>
                      <w:p w14:paraId="4CC81D76" w14:textId="77777777" w:rsidR="007752C0" w:rsidRPr="009769A2" w:rsidRDefault="007752C0" w:rsidP="007752C0">
                        <w:pPr>
                          <w:jc w:val="center"/>
                          <w:rPr>
                            <w:rFonts w:ascii="Times New Roman" w:hAnsi="Times New Roman" w:cs="Times New Roman"/>
                            <w:b/>
                            <w:bCs/>
                            <w:sz w:val="6"/>
                            <w:szCs w:val="6"/>
                          </w:rPr>
                        </w:pPr>
                        <w:r w:rsidRPr="009769A2">
                          <w:rPr>
                            <w:rFonts w:ascii="Times New Roman" w:hAnsi="Times New Roman" w:cs="Times New Roman"/>
                            <w:b/>
                            <w:bCs/>
                            <w:sz w:val="6"/>
                            <w:szCs w:val="6"/>
                          </w:rPr>
                          <w:t>PRODUCT</w:t>
                        </w:r>
                      </w:p>
                    </w:txbxContent>
                  </v:textbox>
                </v:rect>
                <v:rect id="Rectangle 351" o:spid="_x0000_s1034" style="position:absolute;left:6177;top:-478;width:10720;height:2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" fillcolor="window" strokecolor="windowText" strokeweight="1pt">
                  <v:textbox>
                    <w:txbxContent>
                      <w:p w14:paraId="294463EA" w14:textId="77777777" w:rsidR="007752C0" w:rsidRPr="008A092E" w:rsidRDefault="007752C0" w:rsidP="007752C0">
                        <w:pPr>
                          <w:jc w:val="center"/>
                          <w:rPr>
                            <w:rFonts w:ascii="Times New Roman" w:hAnsi="Times New Roman" w:cs="Times New Roman"/>
                            <w:sz w:val="12"/>
                            <w:szCs w:val="12"/>
                          </w:rPr>
                        </w:pPr>
                        <w:r w:rsidRPr="008A092E">
                          <w:rPr>
                            <w:rFonts w:ascii="Times New Roman" w:hAnsi="Times New Roman" w:cs="Times New Roman"/>
                            <w:sz w:val="12"/>
                            <w:szCs w:val="12"/>
                          </w:rPr>
                          <w:t>LEMBAGA/ORGANISASI</w:t>
                        </w:r>
                      </w:p>
                    </w:txbxContent>
                  </v:textbox>
                </v:rect>
                <v:roundrect id="Rectangle: Rounded Corners 352" o:spid="_x0000_s1035" style="position:absolute;left:2422;top:3401;width:4152;height:24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" fillcolor="window" strokecolor="windowText" strokeweight="1pt">
                  <v:stroke joinstyle="miter"/>
                  <v:textbox>
                    <w:txbxContent>
                      <w:p w14:paraId="58E935B4" w14:textId="77777777" w:rsidR="007752C0" w:rsidRPr="00864CE9" w:rsidRDefault="007752C0" w:rsidP="007752C0">
                        <w:pPr>
                          <w:spacing w:after="0" w:line="240" w:lineRule="auto"/>
                          <w:jc w:val="center"/>
                          <w:rPr>
                            <w:rFonts w:ascii="Times New Roman" w:hAnsi="Times New Roman" w:cs="Times New Roman"/>
                            <w:sz w:val="6"/>
                            <w:szCs w:val="6"/>
                          </w:rPr>
                        </w:pPr>
                        <w:r w:rsidRPr="00864CE9">
                          <w:rPr>
                            <w:rFonts w:ascii="Times New Roman" w:hAnsi="Times New Roman" w:cs="Times New Roman"/>
                            <w:sz w:val="6"/>
                            <w:szCs w:val="6"/>
                          </w:rPr>
                          <w:t>KEMENAG</w:t>
                        </w:r>
                      </w:p>
                      <w:p w14:paraId="05BE0D1E" w14:textId="77777777" w:rsidR="007752C0" w:rsidRPr="00864CE9" w:rsidRDefault="007752C0" w:rsidP="007752C0">
                        <w:pPr>
                          <w:spacing w:after="0" w:line="240" w:lineRule="auto"/>
                          <w:jc w:val="center"/>
                          <w:rPr>
                            <w:rFonts w:ascii="Times New Roman" w:hAnsi="Times New Roman" w:cs="Times New Roman"/>
                            <w:sz w:val="6"/>
                            <w:szCs w:val="6"/>
                          </w:rPr>
                        </w:pPr>
                        <w:r w:rsidRPr="00864CE9">
                          <w:rPr>
                            <w:rFonts w:ascii="Times New Roman" w:hAnsi="Times New Roman" w:cs="Times New Roman"/>
                            <w:sz w:val="6"/>
                            <w:szCs w:val="6"/>
                          </w:rPr>
                          <w:t>(Reguler)</w:t>
                        </w:r>
                      </w:p>
                    </w:txbxContent>
                  </v:textbox>
                </v:roundrect>
                <v:roundrect id="Rectangle: Rounded Corners 353" o:spid="_x0000_s1036" style="position:absolute;left:8735;top:3755;width:4819;height:1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" fillcolor="window" strokecolor="windowText" strokeweight="1pt">
                  <v:stroke joinstyle="miter"/>
                  <v:textbox>
                    <w:txbxContent>
                      <w:p w14:paraId="7FE5B295" w14:textId="77777777" w:rsidR="007752C0" w:rsidRPr="008A092E" w:rsidRDefault="007752C0" w:rsidP="007752C0">
                        <w:pPr>
                          <w:spacing w:after="0" w:line="240" w:lineRule="auto"/>
                          <w:jc w:val="center"/>
                          <w:rPr>
                            <w:rFonts w:ascii="Times New Roman" w:hAnsi="Times New Roman" w:cs="Times New Roman"/>
                            <w:sz w:val="12"/>
                            <w:szCs w:val="12"/>
                          </w:rPr>
                        </w:pPr>
                        <w:r w:rsidRPr="008A092E">
                          <w:rPr>
                            <w:rFonts w:ascii="Times New Roman" w:hAnsi="Times New Roman" w:cs="Times New Roman"/>
                            <w:sz w:val="12"/>
                            <w:szCs w:val="12"/>
                          </w:rPr>
                          <w:t>MGMP</w:t>
                        </w:r>
                      </w:p>
                    </w:txbxContent>
                  </v:textbox>
                </v:roundrect>
                <v:rect id="Rectangle 354" o:spid="_x0000_s1037" style="position:absolute;left:14809;top:6883;width:3048;height:1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" fillcolor="window" strokecolor="windowText" strokeweight="1pt">
                  <v:textbox>
                    <w:txbxContent>
                      <w:p w14:paraId="01D6A3E4" w14:textId="77777777" w:rsidR="007752C0" w:rsidRPr="00864CE9" w:rsidRDefault="007752C0" w:rsidP="007752C0">
                        <w:pPr>
                          <w:jc w:val="center"/>
                          <w:rPr>
                            <w:rFonts w:ascii="Times New Roman" w:hAnsi="Times New Roman" w:cs="Times New Roman"/>
                            <w:b/>
                            <w:bCs/>
                            <w:sz w:val="6"/>
                            <w:szCs w:val="6"/>
                          </w:rPr>
                        </w:pPr>
                        <w:r w:rsidRPr="00864CE9">
                          <w:rPr>
                            <w:rFonts w:ascii="Times New Roman" w:hAnsi="Times New Roman" w:cs="Times New Roman"/>
                            <w:b/>
                            <w:bCs/>
                            <w:sz w:val="6"/>
                            <w:szCs w:val="6"/>
                          </w:rPr>
                          <w:t>PROGRAM</w:t>
                        </w:r>
                      </w:p>
                    </w:txbxContent>
                  </v:textbox>
                </v:rect>
                <v:shape id="Straight Arrow Connector 355" o:spid="_x0000_s1038" type="#_x0000_t32" style="position:absolute;left:4490;top:1850;width:7055;height:15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" strokecolor="windowText" strokeweight=".5pt">
                  <v:stroke endarrow="block" joinstyle="miter"/>
                </v:shape>
                <v:roundrect id="Rectangle: Rounded Corners 356" o:spid="_x0000_s1039" style="position:absolute;left:15621;top:3946;width:4793;height:19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" fillcolor="window" strokecolor="windowText" strokeweight="1pt">
                  <v:stroke joinstyle="miter"/>
                  <v:textbox>
                    <w:txbxContent>
                      <w:p w14:paraId="740D0D39" w14:textId="77777777" w:rsidR="007752C0" w:rsidRPr="00864CE9" w:rsidRDefault="007752C0" w:rsidP="007752C0">
                        <w:pPr>
                          <w:spacing w:after="0" w:line="240" w:lineRule="auto"/>
                          <w:jc w:val="center"/>
                          <w:rPr>
                            <w:rFonts w:ascii="Times New Roman" w:hAnsi="Times New Roman" w:cs="Times New Roman"/>
                            <w:sz w:val="8"/>
                            <w:szCs w:val="8"/>
                          </w:rPr>
                        </w:pPr>
                        <w:r w:rsidRPr="00864CE9">
                          <w:rPr>
                            <w:rFonts w:ascii="Times New Roman" w:hAnsi="Times New Roman" w:cs="Times New Roman"/>
                            <w:sz w:val="8"/>
                            <w:szCs w:val="8"/>
                          </w:rPr>
                          <w:t>SEKOLAH</w:t>
                        </w:r>
                      </w:p>
                    </w:txbxContent>
                  </v:textbox>
                </v:roundrect>
                <v:shape id="Straight Arrow Connector 357" o:spid="_x0000_s1040" type="#_x0000_t32" style="position:absolute;left:16002;top:5851;width:2040;height:10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" strokecolor="windowText" strokeweight=".5pt">
                  <v:stroke endarrow="block" joinstyle="miter"/>
                </v:shape>
                <v:shape id="Straight Arrow Connector 358" o:spid="_x0000_s1041" type="#_x0000_t32" style="position:absolute;left:8735;top:5660;width:2411;height:10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" strokecolor="windowText" strokeweight=".5pt">
                  <v:stroke endarrow="block" joinstyle="miter"/>
                </v:shape>
                <v:shape id="Straight Arrow Connector 359" o:spid="_x0000_s1042" type="#_x0000_t32" style="position:absolute;left:11130;top:5660;width:1633;height:1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" strokecolor="windowText" strokeweight=".5pt">
                  <v:stroke endarrow="block" joinstyle="miter"/>
                </v:shape>
                <v:shape id="Straight Arrow Connector 360" o:spid="_x0000_s1043" type="#_x0000_t32" style="position:absolute;left:17852;top:5769;width:1827;height:1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" strokecolor="windowText" strokeweight=".25pt">
                  <v:stroke endarrow="block" joinstyle="miter"/>
                </v:shape>
                <v:shape id="Straight Arrow Connector 361" o:spid="_x0000_s1044" type="#_x0000_t32" style="position:absolute;left:1524;top:5851;width:2976;height:8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" strokecolor="windowText" strokeweight=".5pt">
                  <v:stroke endarrow="block" joinstyle="miter"/>
                </v:shape>
                <v:shape id="Straight Arrow Connector 362" o:spid="_x0000_s1045" type="#_x0000_t32" style="position:absolute;left:4136;top:5851;width:1583;height:8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" strokecolor="windowText" strokeweight=".5pt">
                  <v:stroke endarrow="block" joinstyle="miter"/>
                </v:shape>
                <v:rect id="Rectangle 363" o:spid="_x0000_s1046" style="position:absolute;left:18151;top:6885;width:3052;height:1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" fillcolor="window" strokecolor="windowText" strokeweight="1pt">
                  <v:textbox>
                    <w:txbxContent>
                      <w:p w14:paraId="18C44E7B" w14:textId="77777777" w:rsidR="007752C0" w:rsidRPr="00C3565E" w:rsidRDefault="007752C0" w:rsidP="007752C0">
                        <w:pPr>
                          <w:jc w:val="center"/>
                          <w:rPr>
                            <w:rFonts w:ascii="Times New Roman" w:hAnsi="Times New Roman" w:cs="Times New Roman"/>
                            <w:b/>
                            <w:bCs/>
                            <w:sz w:val="6"/>
                            <w:szCs w:val="6"/>
                          </w:rPr>
                        </w:pPr>
                        <w:r w:rsidRPr="00C3565E">
                          <w:rPr>
                            <w:rFonts w:ascii="Times New Roman" w:hAnsi="Times New Roman" w:cs="Times New Roman"/>
                            <w:b/>
                            <w:bCs/>
                            <w:sz w:val="6"/>
                            <w:szCs w:val="6"/>
                          </w:rPr>
                          <w:t>PRODUCT</w:t>
                        </w:r>
                      </w:p>
                    </w:txbxContent>
                  </v:textbox>
                </v:rect>
                <v:roundrect id="Rectangle: Rounded Corners 364" o:spid="_x0000_s1047" style="position:absolute;left:11049;top:8382;width:3410;height: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" fillcolor="window" strokecolor="windowText" strokeweight="1pt">
                  <v:stroke joinstyle="miter"/>
                  <v:textbox style="layout-flow:vertical;mso-layout-flow-alt:bottom-to-top">
                    <w:txbxContent>
                      <w:p w14:paraId="26A6E8C0" w14:textId="77777777" w:rsidR="007752C0" w:rsidRPr="00715F7B" w:rsidRDefault="007752C0" w:rsidP="007752C0">
                        <w:pPr>
                          <w:pStyle w:val="ListParagraph"/>
                          <w:spacing w:after="0" w:line="240" w:lineRule="auto"/>
                          <w:ind w:left="0"/>
                          <w:rPr>
                            <w:rFonts w:ascii="Times New Roman" w:hAnsi="Times New Roman" w:cs="Times New Roman"/>
                            <w:b/>
                            <w:bCs/>
                            <w:sz w:val="6"/>
                            <w:szCs w:val="6"/>
                          </w:rPr>
                        </w:pPr>
                        <w:r w:rsidRPr="00715F7B">
                          <w:rPr>
                            <w:rFonts w:ascii="Times New Roman" w:hAnsi="Times New Roman" w:cs="Times New Roman"/>
                            <w:b/>
                            <w:bCs/>
                            <w:sz w:val="6"/>
                            <w:szCs w:val="6"/>
                          </w:rPr>
                          <w:t>Pengembangan Diri Guru PAI (Karya Ilmiyah dan inovas)</w:t>
                        </w:r>
                      </w:p>
                    </w:txbxContent>
                  </v:textbox>
                </v:roundrect>
                <v:roundrect id="Rectangle: Rounded Corners 365" o:spid="_x0000_s1048" style="position:absolute;left:3646;top:8382;width:3369;height:74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" fillcolor="window" strokecolor="windowText" strokeweight="1pt">
                  <v:stroke joinstyle="miter"/>
                  <v:textbox>
                    <w:txbxContent>
                      <w:p w14:paraId="4C53B586" w14:textId="77777777" w:rsidR="007752C0" w:rsidRPr="00715F7B" w:rsidRDefault="007752C0" w:rsidP="00554AA5">
                        <w:pPr>
                          <w:pStyle w:val="ListParagraph"/>
                          <w:numPr>
                            <w:ilvl w:val="0"/>
                            <w:numId w:val="57"/>
                          </w:numPr>
                          <w:spacing w:after="0" w:line="240" w:lineRule="auto"/>
                          <w:ind w:left="0" w:right="-112" w:hanging="142"/>
                          <w:rPr>
                            <w:rFonts w:ascii="Times New Roman" w:hAnsi="Times New Roman" w:cs="Times New Roman"/>
                            <w:b/>
                            <w:bCs/>
                            <w:sz w:val="6"/>
                            <w:szCs w:val="6"/>
                          </w:rPr>
                        </w:pPr>
                        <w:r w:rsidRPr="00715F7B">
                          <w:rPr>
                            <w:rFonts w:ascii="Times New Roman" w:hAnsi="Times New Roman" w:cs="Times New Roman"/>
                            <w:b/>
                            <w:bCs/>
                            <w:sz w:val="6"/>
                            <w:szCs w:val="6"/>
                          </w:rPr>
                          <w:t>Kompetensi Guru</w:t>
                        </w:r>
                      </w:p>
                      <w:p w14:paraId="4267C2DA" w14:textId="77777777" w:rsidR="007752C0" w:rsidRPr="00715F7B" w:rsidRDefault="007752C0" w:rsidP="007752C0">
                        <w:pPr>
                          <w:pStyle w:val="ListParagraph"/>
                          <w:spacing w:before="120" w:after="120" w:line="240" w:lineRule="auto"/>
                          <w:ind w:left="0" w:right="-112" w:hanging="142"/>
                          <w:rPr>
                            <w:rFonts w:ascii="Times New Roman" w:hAnsi="Times New Roman" w:cs="Times New Roman"/>
                            <w:b/>
                            <w:bCs/>
                            <w:sz w:val="6"/>
                            <w:szCs w:val="6"/>
                          </w:rPr>
                        </w:pPr>
                      </w:p>
                      <w:p w14:paraId="21AAF1A0" w14:textId="77777777" w:rsidR="007752C0" w:rsidRPr="00715F7B" w:rsidRDefault="007752C0" w:rsidP="00554AA5">
                        <w:pPr>
                          <w:pStyle w:val="ListParagraph"/>
                          <w:numPr>
                            <w:ilvl w:val="0"/>
                            <w:numId w:val="57"/>
                          </w:numPr>
                          <w:spacing w:after="120" w:line="240" w:lineRule="auto"/>
                          <w:ind w:left="0" w:right="-112" w:hanging="142"/>
                          <w:rPr>
                            <w:rFonts w:ascii="Times New Roman" w:hAnsi="Times New Roman" w:cs="Times New Roman"/>
                            <w:b/>
                            <w:bCs/>
                            <w:sz w:val="6"/>
                            <w:szCs w:val="6"/>
                          </w:rPr>
                        </w:pPr>
                        <w:r w:rsidRPr="00715F7B">
                          <w:rPr>
                            <w:rFonts w:ascii="Times New Roman" w:hAnsi="Times New Roman" w:cs="Times New Roman"/>
                            <w:b/>
                            <w:bCs/>
                            <w:sz w:val="6"/>
                            <w:szCs w:val="6"/>
                          </w:rPr>
                          <w:t>Profesionalitas Guru</w:t>
                        </w:r>
                      </w:p>
                      <w:p w14:paraId="36044517" w14:textId="77777777" w:rsidR="007752C0" w:rsidRPr="00715F7B" w:rsidRDefault="007752C0" w:rsidP="007752C0">
                        <w:pPr>
                          <w:pStyle w:val="ListParagraph"/>
                          <w:spacing w:after="120" w:line="240" w:lineRule="auto"/>
                          <w:ind w:left="0" w:right="-112" w:hanging="142"/>
                          <w:rPr>
                            <w:rFonts w:ascii="Times New Roman" w:hAnsi="Times New Roman" w:cs="Times New Roman"/>
                            <w:b/>
                            <w:bCs/>
                            <w:sz w:val="6"/>
                            <w:szCs w:val="6"/>
                          </w:rPr>
                        </w:pPr>
                      </w:p>
                      <w:p w14:paraId="5CDB6583" w14:textId="77777777" w:rsidR="007752C0" w:rsidRPr="00715F7B" w:rsidRDefault="007752C0" w:rsidP="00554AA5">
                        <w:pPr>
                          <w:pStyle w:val="ListParagraph"/>
                          <w:numPr>
                            <w:ilvl w:val="0"/>
                            <w:numId w:val="57"/>
                          </w:numPr>
                          <w:spacing w:after="0" w:line="240" w:lineRule="auto"/>
                          <w:ind w:left="0" w:right="-112" w:hanging="142"/>
                          <w:rPr>
                            <w:rFonts w:ascii="Times New Roman" w:hAnsi="Times New Roman" w:cs="Times New Roman"/>
                            <w:b/>
                            <w:bCs/>
                            <w:sz w:val="6"/>
                            <w:szCs w:val="6"/>
                          </w:rPr>
                        </w:pPr>
                        <w:r w:rsidRPr="00715F7B">
                          <w:rPr>
                            <w:rFonts w:ascii="Times New Roman" w:hAnsi="Times New Roman" w:cs="Times New Roman"/>
                            <w:b/>
                            <w:bCs/>
                            <w:sz w:val="6"/>
                            <w:szCs w:val="6"/>
                          </w:rPr>
                          <w:t>Sertifikasi Guru</w:t>
                        </w:r>
                      </w:p>
                      <w:p w14:paraId="67D22A7B" w14:textId="77777777" w:rsidR="007752C0" w:rsidRPr="00715F7B" w:rsidRDefault="007752C0" w:rsidP="007752C0">
                        <w:pPr>
                          <w:pStyle w:val="ListParagraph"/>
                          <w:ind w:right="-112"/>
                          <w:rPr>
                            <w:rFonts w:ascii="Times New Roman" w:hAnsi="Times New Roman" w:cs="Times New Roman"/>
                            <w:b/>
                            <w:bCs/>
                            <w:sz w:val="6"/>
                            <w:szCs w:val="6"/>
                          </w:rPr>
                        </w:pPr>
                      </w:p>
                      <w:p w14:paraId="04B48D00" w14:textId="77777777" w:rsidR="007752C0" w:rsidRPr="00715F7B" w:rsidRDefault="007752C0" w:rsidP="00554AA5">
                        <w:pPr>
                          <w:pStyle w:val="ListParagraph"/>
                          <w:numPr>
                            <w:ilvl w:val="0"/>
                            <w:numId w:val="57"/>
                          </w:numPr>
                          <w:spacing w:after="0" w:line="240" w:lineRule="auto"/>
                          <w:ind w:left="0" w:right="-112" w:hanging="142"/>
                          <w:rPr>
                            <w:rFonts w:ascii="Times New Roman" w:hAnsi="Times New Roman" w:cs="Times New Roman"/>
                            <w:b/>
                            <w:bCs/>
                            <w:sz w:val="6"/>
                            <w:szCs w:val="6"/>
                          </w:rPr>
                        </w:pPr>
                        <w:r w:rsidRPr="00715F7B">
                          <w:rPr>
                            <w:rFonts w:ascii="Times New Roman" w:hAnsi="Times New Roman" w:cs="Times New Roman"/>
                            <w:b/>
                            <w:bCs/>
                            <w:sz w:val="6"/>
                            <w:szCs w:val="6"/>
                          </w:rPr>
                          <w:t>Profesionalitas Pengawas</w:t>
                        </w:r>
                      </w:p>
                      <w:p w14:paraId="1D91E416" w14:textId="77777777" w:rsidR="007752C0" w:rsidRPr="00715F7B" w:rsidRDefault="007752C0" w:rsidP="007752C0">
                        <w:pPr>
                          <w:ind w:right="-112"/>
                          <w:rPr>
                            <w:b/>
                            <w:bCs/>
                          </w:rPr>
                        </w:pPr>
                      </w:p>
                    </w:txbxContent>
                  </v:textbox>
                </v:roundrect>
                <v:roundrect id="Rectangle: Rounded Corners 366" o:spid="_x0000_s1049" style="position:absolute;top:8273;width:3028;height:75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" fillcolor="window" strokecolor="windowText" strokeweight="1pt">
                  <v:stroke joinstyle="miter"/>
                  <v:textbox>
                    <w:txbxContent>
                      <w:p w14:paraId="5B34F6E8" w14:textId="77777777" w:rsidR="007752C0" w:rsidRPr="00864CE9" w:rsidRDefault="007752C0" w:rsidP="007752C0">
                        <w:pPr>
                          <w:spacing w:after="0" w:line="360" w:lineRule="auto"/>
                          <w:rPr>
                            <w:rFonts w:ascii="Times New Roman" w:hAnsi="Times New Roman" w:cs="Times New Roman"/>
                            <w:sz w:val="6"/>
                            <w:szCs w:val="6"/>
                          </w:rPr>
                        </w:pPr>
                        <w:r>
                          <w:rPr>
                            <w:rFonts w:ascii="Times New Roman" w:hAnsi="Times New Roman" w:cs="Times New Roman"/>
                            <w:sz w:val="12"/>
                            <w:szCs w:val="12"/>
                          </w:rPr>
                          <w:t xml:space="preserve">  </w:t>
                        </w:r>
                      </w:p>
                      <w:p w14:paraId="19F11347" w14:textId="77777777" w:rsidR="007752C0" w:rsidRPr="00715F7B" w:rsidRDefault="007752C0" w:rsidP="007752C0">
                        <w:pPr>
                          <w:spacing w:after="0" w:line="360" w:lineRule="auto"/>
                          <w:ind w:left="-142"/>
                          <w:rPr>
                            <w:rFonts w:ascii="Times New Roman" w:hAnsi="Times New Roman" w:cs="Times New Roman"/>
                            <w:b/>
                            <w:bCs/>
                            <w:sz w:val="6"/>
                            <w:szCs w:val="6"/>
                          </w:rPr>
                        </w:pPr>
                        <w:r w:rsidRPr="00715F7B">
                          <w:rPr>
                            <w:rFonts w:ascii="Times New Roman" w:hAnsi="Times New Roman" w:cs="Times New Roman"/>
                            <w:b/>
                            <w:bCs/>
                            <w:sz w:val="6"/>
                            <w:szCs w:val="6"/>
                          </w:rPr>
                          <w:t>BIMTEK</w:t>
                        </w:r>
                      </w:p>
                      <w:p w14:paraId="507D466F" w14:textId="77777777" w:rsidR="007752C0" w:rsidRPr="00715F7B" w:rsidRDefault="007752C0" w:rsidP="007752C0">
                        <w:pPr>
                          <w:pStyle w:val="ListParagraph"/>
                          <w:spacing w:after="840" w:line="240" w:lineRule="auto"/>
                          <w:ind w:left="-142"/>
                          <w:rPr>
                            <w:rFonts w:ascii="Times New Roman" w:hAnsi="Times New Roman" w:cs="Times New Roman"/>
                            <w:b/>
                            <w:bCs/>
                            <w:sz w:val="6"/>
                            <w:szCs w:val="6"/>
                          </w:rPr>
                        </w:pPr>
                      </w:p>
                      <w:p w14:paraId="710400A4" w14:textId="77777777" w:rsidR="007752C0" w:rsidRPr="00715F7B" w:rsidRDefault="007752C0" w:rsidP="007752C0">
                        <w:pPr>
                          <w:pStyle w:val="ListParagraph"/>
                          <w:spacing w:after="0" w:line="480" w:lineRule="auto"/>
                          <w:ind w:left="-142"/>
                          <w:rPr>
                            <w:rFonts w:ascii="Times New Roman" w:hAnsi="Times New Roman" w:cs="Times New Roman"/>
                            <w:b/>
                            <w:bCs/>
                            <w:sz w:val="6"/>
                            <w:szCs w:val="6"/>
                          </w:rPr>
                        </w:pPr>
                        <w:r w:rsidRPr="00715F7B">
                          <w:rPr>
                            <w:rFonts w:ascii="Times New Roman" w:hAnsi="Times New Roman" w:cs="Times New Roman"/>
                            <w:b/>
                            <w:bCs/>
                            <w:sz w:val="6"/>
                            <w:szCs w:val="6"/>
                          </w:rPr>
                          <w:t>PKB</w:t>
                        </w:r>
                      </w:p>
                      <w:p w14:paraId="41997822" w14:textId="77777777" w:rsidR="007752C0" w:rsidRPr="00715F7B" w:rsidRDefault="007752C0" w:rsidP="007752C0">
                        <w:pPr>
                          <w:pStyle w:val="ListParagraph"/>
                          <w:spacing w:after="0" w:line="240" w:lineRule="auto"/>
                          <w:ind w:left="-142"/>
                          <w:rPr>
                            <w:rFonts w:ascii="Times New Roman" w:hAnsi="Times New Roman" w:cs="Times New Roman"/>
                            <w:b/>
                            <w:bCs/>
                            <w:sz w:val="6"/>
                            <w:szCs w:val="6"/>
                          </w:rPr>
                        </w:pPr>
                      </w:p>
                      <w:p w14:paraId="37A28133" w14:textId="77777777" w:rsidR="007752C0" w:rsidRPr="00715F7B" w:rsidRDefault="007752C0" w:rsidP="007752C0">
                        <w:pPr>
                          <w:pStyle w:val="ListParagraph"/>
                          <w:spacing w:after="0" w:line="360" w:lineRule="auto"/>
                          <w:ind w:left="-142"/>
                          <w:rPr>
                            <w:rFonts w:ascii="Times New Roman" w:hAnsi="Times New Roman" w:cs="Times New Roman"/>
                            <w:b/>
                            <w:bCs/>
                            <w:sz w:val="6"/>
                            <w:szCs w:val="6"/>
                          </w:rPr>
                        </w:pPr>
                        <w:r w:rsidRPr="00715F7B">
                          <w:rPr>
                            <w:rFonts w:ascii="Times New Roman" w:hAnsi="Times New Roman" w:cs="Times New Roman"/>
                            <w:b/>
                            <w:bCs/>
                            <w:sz w:val="6"/>
                            <w:szCs w:val="6"/>
                          </w:rPr>
                          <w:t xml:space="preserve">PPG </w:t>
                        </w:r>
                      </w:p>
                      <w:p w14:paraId="70435AFD" w14:textId="77777777" w:rsidR="007752C0" w:rsidRPr="00715F7B" w:rsidRDefault="007752C0" w:rsidP="007752C0">
                        <w:pPr>
                          <w:pStyle w:val="ListParagraph"/>
                          <w:spacing w:after="0" w:line="240" w:lineRule="auto"/>
                          <w:ind w:left="-142"/>
                          <w:rPr>
                            <w:rFonts w:ascii="Times New Roman" w:hAnsi="Times New Roman" w:cs="Times New Roman"/>
                            <w:b/>
                            <w:bCs/>
                            <w:sz w:val="6"/>
                            <w:szCs w:val="6"/>
                          </w:rPr>
                        </w:pPr>
                      </w:p>
                      <w:p w14:paraId="63069777" w14:textId="77777777" w:rsidR="007752C0" w:rsidRPr="00715F7B" w:rsidRDefault="007752C0" w:rsidP="007752C0">
                        <w:pPr>
                          <w:spacing w:line="360" w:lineRule="auto"/>
                          <w:ind w:left="-142"/>
                          <w:rPr>
                            <w:rFonts w:ascii="Times New Roman" w:hAnsi="Times New Roman" w:cs="Times New Roman"/>
                            <w:b/>
                            <w:bCs/>
                            <w:sz w:val="6"/>
                            <w:szCs w:val="6"/>
                          </w:rPr>
                        </w:pPr>
                        <w:r w:rsidRPr="00715F7B">
                          <w:rPr>
                            <w:rFonts w:ascii="Times New Roman" w:hAnsi="Times New Roman" w:cs="Times New Roman"/>
                            <w:b/>
                            <w:bCs/>
                            <w:sz w:val="6"/>
                            <w:szCs w:val="6"/>
                          </w:rPr>
                          <w:t>PKP</w:t>
                        </w:r>
                      </w:p>
                    </w:txbxContent>
                  </v:textbox>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367" o:spid="_x0000_s1050" type="#_x0000_t93" style="position:absolute;left:3020;top:9987;width:718;height:2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" adj="10860" fillcolor="white [3201]" strokecolor="black [3200]" strokeweight=".25pt"/>
                <v:rect id="Rectangle 368" o:spid="_x0000_s1051" style="position:absolute;top:6749;width:3031;height:1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" fillcolor="window" strokecolor="windowText" strokeweight="1pt">
                  <v:textbox>
                    <w:txbxContent>
                      <w:p w14:paraId="4CDEC34B" w14:textId="77777777" w:rsidR="007752C0" w:rsidRPr="00C3565E" w:rsidRDefault="007752C0" w:rsidP="007752C0">
                        <w:pPr>
                          <w:jc w:val="center"/>
                          <w:rPr>
                            <w:rFonts w:ascii="Times New Roman" w:hAnsi="Times New Roman" w:cs="Times New Roman"/>
                            <w:sz w:val="6"/>
                            <w:szCs w:val="6"/>
                          </w:rPr>
                        </w:pPr>
                        <w:r w:rsidRPr="00C3565E">
                          <w:rPr>
                            <w:rFonts w:ascii="Times New Roman" w:hAnsi="Times New Roman" w:cs="Times New Roman"/>
                            <w:sz w:val="6"/>
                            <w:szCs w:val="6"/>
                          </w:rPr>
                          <w:t>PROGRAM</w:t>
                        </w:r>
                      </w:p>
                    </w:txbxContent>
                  </v:textbox>
                </v:rect>
                <v:rect id="Rectangle 369" o:spid="_x0000_s1052" style="position:absolute;left:3673;top:6749;width:3367;height:1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" fillcolor="window" strokecolor="windowText" strokeweight="1pt">
                  <v:textbox>
                    <w:txbxContent>
                      <w:p w14:paraId="540194B3" w14:textId="77777777" w:rsidR="007752C0" w:rsidRPr="009769A2" w:rsidRDefault="007752C0" w:rsidP="007752C0">
                        <w:pPr>
                          <w:jc w:val="center"/>
                          <w:rPr>
                            <w:rFonts w:ascii="Times New Roman" w:hAnsi="Times New Roman" w:cs="Times New Roman"/>
                            <w:b/>
                            <w:bCs/>
                            <w:sz w:val="6"/>
                            <w:szCs w:val="6"/>
                          </w:rPr>
                        </w:pPr>
                        <w:r w:rsidRPr="009769A2">
                          <w:rPr>
                            <w:rFonts w:ascii="Times New Roman" w:hAnsi="Times New Roman" w:cs="Times New Roman"/>
                            <w:b/>
                            <w:bCs/>
                            <w:sz w:val="6"/>
                            <w:szCs w:val="6"/>
                          </w:rPr>
                          <w:t>PRODUCT</w:t>
                        </w:r>
                      </w:p>
                    </w:txbxContent>
                  </v:textbox>
                </v:rect>
                <v:shape id="Arrow: Striped Right 370" o:spid="_x0000_s1053" type="#_x0000_t93" style="position:absolute;left:10668;top:9987;width:717;height:2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" adj="10860" fillcolor="white [3201]" strokecolor="black [3200]" strokeweight=".25pt"/>
                <v:shape id="Arrow: Striped Right 371" o:spid="_x0000_s1054" type="#_x0000_t93" style="position:absolute;left:17852;top:9987;width:718;height:2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" adj="10860" fillcolor="white [3201]" strokecolor="black [3200]" strokeweight=".25pt"/>
              </v:group>
            </w:pict>
          </mc:Fallback>
        </mc:AlternateContent>
      </w:r>
    </w:p>
    <w:p w14:paraId="5C8B5C54" w14:textId="34108283" w:rsidR="007752C0" w:rsidRPr="000F2827" w:rsidRDefault="007752C0" w:rsidP="001D2E5C">
      <w:pPr>
        <w:pStyle w:val="ListParagraph"/>
        <w:spacing w:after="0" w:line="240" w:lineRule="auto"/>
        <w:ind w:left="0"/>
        <w:jc w:val="both"/>
        <w:rPr>
          <w:rFonts w:asciiTheme="majorBidi" w:hAnsiTheme="majorBidi" w:cstheme="majorBidi"/>
          <w:color w:val="000000" w:themeColor="text1"/>
        </w:rPr>
      </w:pPr>
      <w:r w:rsidRPr="000F2827">
        <w:rPr>
          <w:rFonts w:asciiTheme="majorBidi" w:hAnsiTheme="majorBidi" w:cstheme="majorBidi"/>
          <w:color w:val="000000" w:themeColor="text1"/>
        </w:rPr>
        <w:t>Merujuk kepada pembinaan-pembinaan tersebut diatas, hasil analisa yang dapat diungkapkan adalah sebuah pola dan hasil pembinaan yang berupa product-product (hasil) yang diarahkan pada setiap pembinaan yang berbeda satu dengan lainnya, baik pembinaan regular yang diselenggarakan oleh pemerintah ataupun organisasi dan wadah kerjasama guru. Hal-hal itu dapat digambarkan sebagaimana berikut;</w:t>
      </w:r>
    </w:p>
    <w:p w14:paraId="6961FAA0" w14:textId="4833B3CA" w:rsidR="007752C0" w:rsidRPr="000F2827" w:rsidRDefault="007752C0" w:rsidP="007752C0">
      <w:pPr>
        <w:pStyle w:val="ListParagraph"/>
        <w:spacing w:after="0" w:line="240" w:lineRule="auto"/>
        <w:ind w:left="0" w:firstLine="426"/>
        <w:jc w:val="both"/>
        <w:rPr>
          <w:rFonts w:asciiTheme="majorBidi" w:hAnsiTheme="majorBidi" w:cstheme="majorBidi"/>
          <w:color w:val="000000" w:themeColor="text1"/>
        </w:rPr>
      </w:pPr>
    </w:p>
    <w:p w14:paraId="6ED8AC7B" w14:textId="06D3EED5" w:rsidR="007752C0" w:rsidRPr="000F2827" w:rsidRDefault="007752C0" w:rsidP="007752C0">
      <w:pPr>
        <w:pStyle w:val="ListParagraph"/>
        <w:spacing w:after="0" w:line="240" w:lineRule="auto"/>
        <w:ind w:left="0" w:firstLine="426"/>
        <w:jc w:val="both"/>
        <w:rPr>
          <w:rFonts w:asciiTheme="majorBidi" w:hAnsiTheme="majorBidi" w:cstheme="majorBidi"/>
          <w:color w:val="000000" w:themeColor="text1"/>
        </w:rPr>
      </w:pPr>
    </w:p>
    <w:p w14:paraId="095DDB28" w14:textId="77777777" w:rsidR="007752C0" w:rsidRPr="000F2827" w:rsidRDefault="007752C0" w:rsidP="007752C0">
      <w:pPr>
        <w:pStyle w:val="ListParagraph"/>
        <w:spacing w:after="0" w:line="240" w:lineRule="auto"/>
        <w:ind w:left="0" w:firstLine="426"/>
        <w:jc w:val="both"/>
        <w:rPr>
          <w:rFonts w:asciiTheme="majorBidi" w:hAnsiTheme="majorBidi" w:cstheme="majorBidi"/>
          <w:color w:val="000000" w:themeColor="text1"/>
        </w:rPr>
      </w:pPr>
    </w:p>
    <w:p w14:paraId="70AD335E" w14:textId="77777777" w:rsidR="007752C0" w:rsidRPr="000F2827" w:rsidRDefault="007752C0" w:rsidP="007752C0">
      <w:pPr>
        <w:pStyle w:val="ListParagraph"/>
        <w:spacing w:after="0" w:line="240" w:lineRule="auto"/>
        <w:ind w:left="0" w:firstLine="426"/>
        <w:jc w:val="both"/>
        <w:rPr>
          <w:rFonts w:asciiTheme="majorBidi" w:hAnsiTheme="majorBidi" w:cstheme="majorBidi"/>
          <w:color w:val="000000" w:themeColor="text1"/>
        </w:rPr>
      </w:pPr>
    </w:p>
    <w:p w14:paraId="3F9892F0" w14:textId="77777777" w:rsidR="007752C0" w:rsidRPr="000F2827" w:rsidRDefault="007752C0" w:rsidP="007752C0">
      <w:pPr>
        <w:pStyle w:val="ListParagraph"/>
        <w:spacing w:after="0" w:line="240" w:lineRule="auto"/>
        <w:ind w:left="0" w:firstLine="426"/>
        <w:jc w:val="both"/>
        <w:rPr>
          <w:rFonts w:asciiTheme="majorBidi" w:hAnsiTheme="majorBidi" w:cstheme="majorBidi"/>
          <w:color w:val="000000" w:themeColor="text1"/>
        </w:rPr>
      </w:pPr>
    </w:p>
    <w:p w14:paraId="5B49C958" w14:textId="77777777" w:rsidR="007752C0" w:rsidRPr="000F2827" w:rsidRDefault="007752C0" w:rsidP="007752C0">
      <w:pPr>
        <w:pStyle w:val="ListParagraph"/>
        <w:spacing w:after="0" w:line="240" w:lineRule="auto"/>
        <w:ind w:left="0" w:firstLine="426"/>
        <w:jc w:val="both"/>
        <w:rPr>
          <w:rFonts w:asciiTheme="majorBidi" w:hAnsiTheme="majorBidi" w:cstheme="majorBidi"/>
          <w:color w:val="000000" w:themeColor="text1"/>
        </w:rPr>
      </w:pPr>
    </w:p>
    <w:p w14:paraId="38BE0BBD" w14:textId="77777777" w:rsidR="007752C0" w:rsidRPr="000F2827" w:rsidRDefault="007752C0" w:rsidP="007752C0">
      <w:pPr>
        <w:spacing w:after="0" w:line="240" w:lineRule="auto"/>
        <w:jc w:val="both"/>
        <w:rPr>
          <w:rFonts w:asciiTheme="majorBidi" w:hAnsiTheme="majorBidi" w:cstheme="majorBidi"/>
          <w:color w:val="000000" w:themeColor="text1"/>
        </w:rPr>
      </w:pPr>
    </w:p>
    <w:p w14:paraId="6DD5122C" w14:textId="77777777" w:rsidR="007752C0" w:rsidRPr="000F2827" w:rsidRDefault="007752C0" w:rsidP="007752C0">
      <w:pPr>
        <w:spacing w:after="0" w:line="240" w:lineRule="auto"/>
        <w:jc w:val="both"/>
        <w:rPr>
          <w:rFonts w:asciiTheme="majorBidi" w:hAnsiTheme="majorBidi" w:cstheme="majorBidi"/>
          <w:color w:val="000000" w:themeColor="text1"/>
        </w:rPr>
      </w:pPr>
    </w:p>
    <w:p w14:paraId="22270AE3" w14:textId="77777777" w:rsidR="007752C0" w:rsidRPr="000F2827" w:rsidRDefault="007752C0" w:rsidP="007752C0">
      <w:pPr>
        <w:spacing w:after="0" w:line="240" w:lineRule="auto"/>
        <w:jc w:val="both"/>
        <w:rPr>
          <w:rFonts w:asciiTheme="majorBidi" w:hAnsiTheme="majorBidi" w:cstheme="majorBidi"/>
          <w:color w:val="000000" w:themeColor="text1"/>
        </w:rPr>
      </w:pPr>
    </w:p>
    <w:p w14:paraId="4ED96554" w14:textId="77777777" w:rsidR="007752C0" w:rsidRPr="000F2827" w:rsidRDefault="007752C0" w:rsidP="007752C0">
      <w:pPr>
        <w:spacing w:after="0" w:line="240" w:lineRule="auto"/>
        <w:jc w:val="both"/>
        <w:rPr>
          <w:rFonts w:asciiTheme="majorBidi" w:hAnsiTheme="majorBidi" w:cstheme="majorBidi"/>
          <w:color w:val="000000" w:themeColor="text1"/>
        </w:rPr>
      </w:pPr>
    </w:p>
    <w:p w14:paraId="0F192212" w14:textId="523CBE71" w:rsidR="00312E77" w:rsidRPr="000F2827" w:rsidRDefault="00312E77" w:rsidP="00312E77">
      <w:pPr>
        <w:spacing w:after="0" w:line="240" w:lineRule="auto"/>
        <w:jc w:val="both"/>
        <w:rPr>
          <w:rFonts w:asciiTheme="majorBidi" w:hAnsiTheme="majorBidi" w:cstheme="majorBidi"/>
          <w:color w:val="000000" w:themeColor="text1"/>
        </w:rPr>
      </w:pPr>
      <w:r w:rsidRPr="000F2827">
        <w:rPr>
          <w:rFonts w:asciiTheme="majorBidi" w:hAnsiTheme="majorBidi" w:cstheme="majorBidi"/>
          <w:b/>
          <w:bCs/>
        </w:rPr>
        <w:t>Program Tindak Lanjut</w:t>
      </w:r>
    </w:p>
    <w:p w14:paraId="0A575E8C" w14:textId="77777777" w:rsidR="00F405C1" w:rsidRPr="000F2827" w:rsidRDefault="007752C0" w:rsidP="00F405C1">
      <w:pPr>
        <w:pStyle w:val="ListParagraph"/>
        <w:spacing w:after="0" w:line="240" w:lineRule="auto"/>
        <w:ind w:left="0"/>
        <w:jc w:val="both"/>
        <w:rPr>
          <w:rFonts w:asciiTheme="majorBidi" w:hAnsiTheme="majorBidi" w:cstheme="majorBidi"/>
          <w:color w:val="FF0000"/>
        </w:rPr>
      </w:pPr>
      <w:r w:rsidRPr="000F2827">
        <w:rPr>
          <w:rFonts w:asciiTheme="majorBidi" w:hAnsiTheme="majorBidi" w:cstheme="majorBidi"/>
          <w:color w:val="000000" w:themeColor="text1"/>
        </w:rPr>
        <w:t xml:space="preserve">Merujuk kepada uraian tersebut dapat diungkapkan beberapa hal, yaitu hasil </w:t>
      </w:r>
      <w:r w:rsidRPr="000F2827">
        <w:rPr>
          <w:rFonts w:asciiTheme="majorBidi" w:hAnsiTheme="majorBidi" w:cstheme="majorBidi"/>
        </w:rPr>
        <w:t xml:space="preserve">analisa tentang pembinaan yang dipandang belum optimal, dan sudah optimal, serta Langkah atau program tindak lanjut terkait </w:t>
      </w:r>
      <w:r w:rsidRPr="000F2827">
        <w:rPr>
          <w:rFonts w:asciiTheme="majorBidi" w:hAnsiTheme="majorBidi" w:cstheme="majorBidi"/>
        </w:rPr>
        <w:t xml:space="preserve">pembinaan, baik regular </w:t>
      </w:r>
      <w:r w:rsidRPr="000F2827">
        <w:rPr>
          <w:rFonts w:asciiTheme="majorBidi" w:hAnsiTheme="majorBidi" w:cstheme="majorBidi"/>
          <w:color w:val="000000" w:themeColor="text1"/>
        </w:rPr>
        <w:t xml:space="preserve">yang diselenggarakan oleh Kementerian Agama Direktorat Pendidikan </w:t>
      </w:r>
      <w:r w:rsidR="00216189" w:rsidRPr="000F2827">
        <w:rPr>
          <w:rFonts w:asciiTheme="majorBidi" w:hAnsiTheme="majorBidi" w:cstheme="majorBidi"/>
          <w:color w:val="000000" w:themeColor="text1"/>
        </w:rPr>
        <w:t xml:space="preserve">Agama </w:t>
      </w:r>
      <w:r w:rsidRPr="000F2827">
        <w:rPr>
          <w:rFonts w:asciiTheme="majorBidi" w:hAnsiTheme="majorBidi" w:cstheme="majorBidi"/>
          <w:color w:val="000000" w:themeColor="text1"/>
        </w:rPr>
        <w:t>Islam atau Bidang PAKIS di Kanwil Kemenag, ataupun organisasi MGMP yang berelasi dengan Dinas Pendidikan.</w:t>
      </w:r>
    </w:p>
    <w:p w14:paraId="3509715C" w14:textId="77777777" w:rsidR="00F405C1" w:rsidRPr="000F2827" w:rsidRDefault="00F405C1" w:rsidP="00F405C1">
      <w:pPr>
        <w:pStyle w:val="ListParagraph"/>
        <w:spacing w:after="0" w:line="240" w:lineRule="auto"/>
        <w:ind w:left="0"/>
        <w:jc w:val="both"/>
        <w:rPr>
          <w:rFonts w:asciiTheme="majorBidi" w:hAnsiTheme="majorBidi" w:cstheme="majorBidi"/>
          <w:color w:val="FF0000"/>
        </w:rPr>
      </w:pPr>
    </w:p>
    <w:p w14:paraId="3978D87D" w14:textId="77777777" w:rsidR="00EC6444" w:rsidRDefault="007752C0" w:rsidP="00F405C1">
      <w:pPr>
        <w:pStyle w:val="ListParagraph"/>
        <w:spacing w:after="0" w:line="240" w:lineRule="auto"/>
        <w:ind w:left="0"/>
        <w:jc w:val="both"/>
        <w:rPr>
          <w:rFonts w:asciiTheme="majorBidi" w:hAnsiTheme="majorBidi" w:cstheme="majorBidi"/>
        </w:rPr>
      </w:pPr>
      <w:r w:rsidRPr="000F2827">
        <w:rPr>
          <w:rFonts w:asciiTheme="majorBidi" w:hAnsiTheme="majorBidi" w:cstheme="majorBidi"/>
          <w:color w:val="000000" w:themeColor="text1"/>
        </w:rPr>
        <w:t>Berdasar analisa dapat diungkapkan bahwa p</w:t>
      </w:r>
      <w:r w:rsidRPr="000F2827">
        <w:rPr>
          <w:rFonts w:asciiTheme="majorBidi" w:hAnsiTheme="majorBidi" w:cstheme="majorBidi"/>
        </w:rPr>
        <w:t>embinaan-pembinaan tersebut seperti PPG secara program memang telah memberikan bekal kompetensi guru (sekali dalam hidup) dan mendorongnya dengan baik untuk mengikutinya karena berorientasi pada sertifikasi guru, tetapi nyatanya belum sepenuhnya guru terus meningkatkan kompetensi profesinya dengan tunjangan dana yang didapatkan.</w:t>
      </w:r>
      <w:r w:rsidR="000C06D9" w:rsidRPr="000F2827">
        <w:rPr>
          <w:rFonts w:asciiTheme="majorBidi" w:hAnsiTheme="majorBidi" w:cstheme="majorBidi"/>
        </w:rPr>
        <w:t xml:space="preserve"> </w:t>
      </w:r>
    </w:p>
    <w:p w14:paraId="2596DB75" w14:textId="77777777" w:rsidR="00EC6444" w:rsidRDefault="00EC6444" w:rsidP="00F405C1">
      <w:pPr>
        <w:pStyle w:val="ListParagraph"/>
        <w:spacing w:after="0" w:line="240" w:lineRule="auto"/>
        <w:ind w:left="0"/>
        <w:jc w:val="both"/>
        <w:rPr>
          <w:rFonts w:asciiTheme="majorBidi" w:hAnsiTheme="majorBidi" w:cstheme="majorBidi"/>
        </w:rPr>
      </w:pPr>
    </w:p>
    <w:p w14:paraId="4A26EEE6" w14:textId="6C1610FE" w:rsidR="007752C0" w:rsidRPr="000F2827" w:rsidRDefault="007752C0" w:rsidP="00F405C1">
      <w:pPr>
        <w:pStyle w:val="ListParagraph"/>
        <w:spacing w:after="0" w:line="240" w:lineRule="auto"/>
        <w:ind w:left="0"/>
        <w:jc w:val="both"/>
        <w:rPr>
          <w:rFonts w:asciiTheme="majorBidi" w:hAnsiTheme="majorBidi" w:cstheme="majorBidi"/>
          <w:color w:val="FF0000"/>
        </w:rPr>
      </w:pPr>
      <w:r w:rsidRPr="000F2827">
        <w:rPr>
          <w:rFonts w:asciiTheme="majorBidi" w:hAnsiTheme="majorBidi" w:cstheme="majorBidi"/>
        </w:rPr>
        <w:t>Sementara, program PKB, guru mendapatkan kesempatan dua kali dalam setahun, dan secara substansial program ini cukup representative dan memberi efek yang kuat dalam meningkatkan profesionalitas profesi guru, sekalipun belum menyentuh seluruh guru PAI karena terbentur dengan Dipa. Hal yang sama Bimtek juga terlihat menonjol dalam memberikan efek dorongan dalam meningkatan kompetensi guru pendidikan agama Islam yang bersifat teknis di sekolah.</w:t>
      </w:r>
    </w:p>
    <w:p w14:paraId="4FB95AF5" w14:textId="77777777" w:rsidR="00F405C1" w:rsidRPr="000F2827" w:rsidRDefault="00F405C1" w:rsidP="00F405C1">
      <w:pPr>
        <w:pStyle w:val="ListParagraph"/>
        <w:spacing w:after="0" w:line="240" w:lineRule="auto"/>
        <w:ind w:left="0"/>
        <w:jc w:val="both"/>
        <w:rPr>
          <w:rFonts w:asciiTheme="majorBidi" w:hAnsiTheme="majorBidi" w:cstheme="majorBidi"/>
        </w:rPr>
      </w:pPr>
    </w:p>
    <w:p w14:paraId="67775F4C" w14:textId="464E9510" w:rsidR="000C06D9" w:rsidRPr="000F2827" w:rsidRDefault="007752C0" w:rsidP="00F405C1">
      <w:pPr>
        <w:pStyle w:val="ListParagraph"/>
        <w:spacing w:after="0" w:line="240" w:lineRule="auto"/>
        <w:ind w:left="0"/>
        <w:jc w:val="both"/>
        <w:rPr>
          <w:rFonts w:asciiTheme="majorBidi" w:hAnsiTheme="majorBidi" w:cstheme="majorBidi"/>
        </w:rPr>
      </w:pPr>
      <w:r w:rsidRPr="000F2827">
        <w:rPr>
          <w:rFonts w:asciiTheme="majorBidi" w:hAnsiTheme="majorBidi" w:cstheme="majorBidi"/>
        </w:rPr>
        <w:t>Selanjutnya, untuk pengawas Mapendais - analisa yang dapat diungkapkan bahwa pengawas adalah pembina yang bisa disebut sebagai penjaga mutu dan kualitas guru PAI. Tetapi, belum cukup optimal karena nadirnya penyebaran pengawas Mapendais, dan ini menjadi tugas yang harus diselesaikan oleh pemangku kebijakan atau Dinas terkait. Sementara, MGMP yang menjadi wadah pembinaan guru, belum dapat menjadi wadah yang optimal mendorong dalam peningkatan profesionalitas guru PAI. Kemudian pembinaan di sekolah, ini berelasi erat dengan wadah MGMP, karena sekolah sebagai rumah guru tempat bekerja dan wadah organisasi tempat mereka sharing dalam rumpun mata pelajaran yang sama (PAI). Pengaruh pembinaan kelompok dalam organisasi ini sangat berdampak kepada guru Pendidikan agama Islam di sekolah.</w:t>
      </w:r>
    </w:p>
    <w:p w14:paraId="6D6E4B4D" w14:textId="77777777" w:rsidR="00F405C1" w:rsidRPr="000F2827" w:rsidRDefault="00F405C1" w:rsidP="00F405C1">
      <w:pPr>
        <w:pStyle w:val="ListParagraph"/>
        <w:spacing w:after="0" w:line="240" w:lineRule="auto"/>
        <w:ind w:left="0"/>
        <w:jc w:val="both"/>
        <w:rPr>
          <w:rFonts w:asciiTheme="majorBidi" w:hAnsiTheme="majorBidi" w:cstheme="majorBidi"/>
        </w:rPr>
      </w:pPr>
    </w:p>
    <w:p w14:paraId="5BA17D58" w14:textId="14E3422C" w:rsidR="00916CC2" w:rsidRPr="000F2827" w:rsidRDefault="007752C0" w:rsidP="00F405C1">
      <w:pPr>
        <w:pStyle w:val="ListParagraph"/>
        <w:spacing w:after="0" w:line="240" w:lineRule="auto"/>
        <w:ind w:left="0"/>
        <w:jc w:val="both"/>
        <w:rPr>
          <w:rFonts w:asciiTheme="majorBidi" w:hAnsiTheme="majorBidi" w:cstheme="majorBidi"/>
        </w:rPr>
      </w:pPr>
      <w:r w:rsidRPr="000F2827">
        <w:rPr>
          <w:rFonts w:asciiTheme="majorBidi" w:hAnsiTheme="majorBidi" w:cstheme="majorBidi"/>
        </w:rPr>
        <w:t>Terakhir, upaya-upaya yang dapat dilakukan dan sekaligus sebagai rekomendasi tindak lanjut dalam pembenahan pembinaan untuk meningkatkan profesionalitas profesi guru pendidikan agama Islam dalam mengadaptasi siswa generasi abad 21, perlu diperhatikan beberapa hal dalam saran berikut.</w:t>
      </w:r>
    </w:p>
    <w:tbl>
      <w:tblPr>
        <w:tblStyle w:val="TableGrid"/>
        <w:tblW w:w="4673" w:type="dxa"/>
        <w:tblLook w:val="04A0" w:firstRow="1" w:lastRow="0" w:firstColumn="1" w:lastColumn="0" w:noHBand="0" w:noVBand="1"/>
      </w:tblPr>
      <w:tblGrid>
        <w:gridCol w:w="485"/>
        <w:gridCol w:w="1280"/>
        <w:gridCol w:w="2908"/>
      </w:tblGrid>
      <w:tr w:rsidR="007752C0" w:rsidRPr="000F2827" w14:paraId="23F7C2F2" w14:textId="77777777" w:rsidTr="00F405C1">
        <w:tc>
          <w:tcPr>
            <w:tcW w:w="485" w:type="dxa"/>
          </w:tcPr>
          <w:p w14:paraId="2412EE69" w14:textId="77777777" w:rsidR="007752C0" w:rsidRPr="000F2827" w:rsidRDefault="007752C0" w:rsidP="00F405C1">
            <w:pPr>
              <w:pStyle w:val="Header"/>
              <w:jc w:val="center"/>
              <w:rPr>
                <w:rFonts w:asciiTheme="majorBidi" w:hAnsiTheme="majorBidi" w:cstheme="majorBidi"/>
                <w:b/>
                <w:bCs/>
              </w:rPr>
            </w:pPr>
            <w:r w:rsidRPr="000F2827">
              <w:rPr>
                <w:rFonts w:asciiTheme="majorBidi" w:hAnsiTheme="majorBidi" w:cstheme="majorBidi"/>
                <w:b/>
                <w:bCs/>
              </w:rPr>
              <w:t>No</w:t>
            </w:r>
          </w:p>
        </w:tc>
        <w:tc>
          <w:tcPr>
            <w:tcW w:w="1280" w:type="dxa"/>
          </w:tcPr>
          <w:p w14:paraId="0550FD74" w14:textId="77777777" w:rsidR="007752C0" w:rsidRPr="000F2827" w:rsidRDefault="007752C0" w:rsidP="00916CC2">
            <w:pPr>
              <w:pStyle w:val="Header"/>
              <w:jc w:val="center"/>
              <w:rPr>
                <w:rFonts w:asciiTheme="majorBidi" w:hAnsiTheme="majorBidi" w:cstheme="majorBidi"/>
                <w:b/>
                <w:bCs/>
              </w:rPr>
            </w:pPr>
            <w:r w:rsidRPr="000F2827">
              <w:rPr>
                <w:rFonts w:asciiTheme="majorBidi" w:hAnsiTheme="majorBidi" w:cstheme="majorBidi"/>
                <w:b/>
                <w:bCs/>
              </w:rPr>
              <w:t>Pembinaan</w:t>
            </w:r>
          </w:p>
        </w:tc>
        <w:tc>
          <w:tcPr>
            <w:tcW w:w="2908" w:type="dxa"/>
          </w:tcPr>
          <w:p w14:paraId="0F17ED50" w14:textId="77777777" w:rsidR="007752C0" w:rsidRPr="000F2827" w:rsidRDefault="007752C0" w:rsidP="00451393">
            <w:pPr>
              <w:pStyle w:val="Header"/>
              <w:ind w:right="30"/>
              <w:jc w:val="center"/>
              <w:rPr>
                <w:rFonts w:asciiTheme="majorBidi" w:hAnsiTheme="majorBidi" w:cstheme="majorBidi"/>
                <w:b/>
                <w:bCs/>
              </w:rPr>
            </w:pPr>
            <w:r w:rsidRPr="000F2827">
              <w:rPr>
                <w:rFonts w:asciiTheme="majorBidi" w:hAnsiTheme="majorBidi" w:cstheme="majorBidi"/>
                <w:b/>
                <w:bCs/>
              </w:rPr>
              <w:t>Program Tindak Lanjut</w:t>
            </w:r>
          </w:p>
        </w:tc>
      </w:tr>
      <w:tr w:rsidR="007752C0" w:rsidRPr="000F2827" w14:paraId="72EC06D1" w14:textId="77777777" w:rsidTr="00F405C1">
        <w:tc>
          <w:tcPr>
            <w:tcW w:w="485" w:type="dxa"/>
          </w:tcPr>
          <w:p w14:paraId="72FE902F" w14:textId="77777777" w:rsidR="007752C0" w:rsidRPr="000F2827" w:rsidRDefault="007752C0" w:rsidP="00865F25">
            <w:pPr>
              <w:pStyle w:val="Header"/>
              <w:jc w:val="center"/>
              <w:rPr>
                <w:rFonts w:asciiTheme="majorBidi" w:hAnsiTheme="majorBidi" w:cstheme="majorBidi"/>
              </w:rPr>
            </w:pPr>
            <w:r w:rsidRPr="000F2827">
              <w:rPr>
                <w:rFonts w:asciiTheme="majorBidi" w:hAnsiTheme="majorBidi" w:cstheme="majorBidi"/>
              </w:rPr>
              <w:t>1</w:t>
            </w:r>
          </w:p>
        </w:tc>
        <w:tc>
          <w:tcPr>
            <w:tcW w:w="1280" w:type="dxa"/>
          </w:tcPr>
          <w:p w14:paraId="2AEE45D9" w14:textId="77777777" w:rsidR="007752C0" w:rsidRPr="000F2827" w:rsidRDefault="007752C0" w:rsidP="00865F25">
            <w:pPr>
              <w:pStyle w:val="Header"/>
              <w:jc w:val="both"/>
              <w:rPr>
                <w:rFonts w:asciiTheme="majorBidi" w:hAnsiTheme="majorBidi" w:cstheme="majorBidi"/>
              </w:rPr>
            </w:pPr>
            <w:r w:rsidRPr="000F2827">
              <w:rPr>
                <w:rFonts w:asciiTheme="majorBidi" w:hAnsiTheme="majorBidi" w:cstheme="majorBidi"/>
              </w:rPr>
              <w:t>REGULER</w:t>
            </w:r>
          </w:p>
        </w:tc>
        <w:tc>
          <w:tcPr>
            <w:tcW w:w="2908" w:type="dxa"/>
          </w:tcPr>
          <w:p w14:paraId="11FA6988" w14:textId="7EFA60B1" w:rsidR="007752C0" w:rsidRPr="000F2827" w:rsidRDefault="007752C0" w:rsidP="00554AA5">
            <w:pPr>
              <w:pStyle w:val="Header"/>
              <w:numPr>
                <w:ilvl w:val="0"/>
                <w:numId w:val="59"/>
              </w:numPr>
              <w:tabs>
                <w:tab w:val="clear" w:pos="4680"/>
                <w:tab w:val="clear" w:pos="9360"/>
                <w:tab w:val="center" w:pos="4513"/>
                <w:tab w:val="right" w:pos="9026"/>
              </w:tabs>
              <w:ind w:left="174" w:hanging="199"/>
              <w:jc w:val="both"/>
              <w:rPr>
                <w:rFonts w:asciiTheme="majorBidi" w:hAnsiTheme="majorBidi" w:cstheme="majorBidi"/>
              </w:rPr>
            </w:pPr>
            <w:r w:rsidRPr="000F2827">
              <w:rPr>
                <w:rFonts w:asciiTheme="majorBidi" w:eastAsia="Times New Roman" w:hAnsiTheme="majorBidi" w:cstheme="majorBidi"/>
                <w:color w:val="000000"/>
                <w:lang w:eastAsia="en-ID"/>
              </w:rPr>
              <w:t xml:space="preserve">Perlu dipersiapkan pembinaan guru profesional guna memenuhi tuntutan </w:t>
            </w:r>
            <w:r w:rsidR="00C42354" w:rsidRPr="000F2827">
              <w:rPr>
                <w:rFonts w:asciiTheme="majorBidi" w:eastAsia="Times New Roman" w:hAnsiTheme="majorBidi" w:cstheme="majorBidi"/>
                <w:color w:val="000000"/>
                <w:lang w:eastAsia="en-ID"/>
              </w:rPr>
              <w:t xml:space="preserve">siswa </w:t>
            </w:r>
            <w:r w:rsidRPr="000F2827">
              <w:rPr>
                <w:rFonts w:asciiTheme="majorBidi" w:eastAsia="Times New Roman" w:hAnsiTheme="majorBidi" w:cstheme="majorBidi"/>
                <w:color w:val="000000"/>
                <w:lang w:eastAsia="en-ID"/>
              </w:rPr>
              <w:t xml:space="preserve">generasi abad 21, dan </w:t>
            </w:r>
            <w:r w:rsidRPr="000F2827">
              <w:rPr>
                <w:rFonts w:asciiTheme="majorBidi" w:eastAsia="Times New Roman" w:hAnsiTheme="majorBidi" w:cstheme="majorBidi"/>
                <w:color w:val="000000"/>
                <w:lang w:eastAsia="en-ID"/>
              </w:rPr>
              <w:lastRenderedPageBreak/>
              <w:t>perkembangan serta dinamisasi pendidikan.</w:t>
            </w:r>
          </w:p>
          <w:p w14:paraId="4EAF35C3" w14:textId="77777777" w:rsidR="007752C0" w:rsidRPr="000F2827" w:rsidRDefault="007752C0" w:rsidP="00554AA5">
            <w:pPr>
              <w:pStyle w:val="Header"/>
              <w:numPr>
                <w:ilvl w:val="0"/>
                <w:numId w:val="59"/>
              </w:numPr>
              <w:tabs>
                <w:tab w:val="clear" w:pos="4680"/>
                <w:tab w:val="clear" w:pos="9360"/>
                <w:tab w:val="center" w:pos="4513"/>
                <w:tab w:val="right" w:pos="9026"/>
              </w:tabs>
              <w:ind w:left="174" w:hanging="199"/>
              <w:jc w:val="both"/>
              <w:rPr>
                <w:rFonts w:asciiTheme="majorBidi" w:hAnsiTheme="majorBidi" w:cstheme="majorBidi"/>
              </w:rPr>
            </w:pPr>
            <w:r w:rsidRPr="000F2827">
              <w:rPr>
                <w:rFonts w:asciiTheme="majorBidi" w:eastAsia="Times New Roman" w:hAnsiTheme="majorBidi" w:cstheme="majorBidi"/>
                <w:color w:val="000000"/>
                <w:lang w:eastAsia="en-ID"/>
              </w:rPr>
              <w:t>Perlu perhatian optimal terhadap peningkatan  profesionalitas guru pendidikan agama Islam.</w:t>
            </w:r>
          </w:p>
          <w:p w14:paraId="32AE4BE3" w14:textId="77777777" w:rsidR="007752C0" w:rsidRPr="000F2827" w:rsidRDefault="007752C0" w:rsidP="00554AA5">
            <w:pPr>
              <w:pStyle w:val="Header"/>
              <w:numPr>
                <w:ilvl w:val="0"/>
                <w:numId w:val="59"/>
              </w:numPr>
              <w:tabs>
                <w:tab w:val="clear" w:pos="4680"/>
                <w:tab w:val="clear" w:pos="9360"/>
                <w:tab w:val="center" w:pos="4513"/>
                <w:tab w:val="right" w:pos="9026"/>
              </w:tabs>
              <w:ind w:left="174" w:hanging="199"/>
              <w:jc w:val="both"/>
              <w:rPr>
                <w:rFonts w:asciiTheme="majorBidi" w:hAnsiTheme="majorBidi" w:cstheme="majorBidi"/>
              </w:rPr>
            </w:pPr>
            <w:r w:rsidRPr="000F2827">
              <w:rPr>
                <w:rFonts w:asciiTheme="majorBidi" w:eastAsia="Times New Roman" w:hAnsiTheme="majorBidi" w:cstheme="majorBidi"/>
                <w:color w:val="000000"/>
                <w:lang w:eastAsia="en-ID"/>
              </w:rPr>
              <w:t>Membuat usulan kebijakan dana penyelenggaraan Diklat ke Kemenku RI yang mengakomodir semua peserta dengan tidak dibatasi Dipa dengan tahapan standar data guru Pendidikan agama Islam.</w:t>
            </w:r>
          </w:p>
          <w:p w14:paraId="63A21955" w14:textId="77777777" w:rsidR="007752C0" w:rsidRPr="000F2827" w:rsidRDefault="007752C0" w:rsidP="00554AA5">
            <w:pPr>
              <w:pStyle w:val="Header"/>
              <w:numPr>
                <w:ilvl w:val="0"/>
                <w:numId w:val="59"/>
              </w:numPr>
              <w:tabs>
                <w:tab w:val="clear" w:pos="4680"/>
                <w:tab w:val="clear" w:pos="9360"/>
                <w:tab w:val="center" w:pos="4513"/>
                <w:tab w:val="right" w:pos="9026"/>
              </w:tabs>
              <w:ind w:left="174" w:hanging="199"/>
              <w:jc w:val="both"/>
              <w:rPr>
                <w:rFonts w:asciiTheme="majorBidi" w:hAnsiTheme="majorBidi" w:cstheme="majorBidi"/>
              </w:rPr>
            </w:pPr>
            <w:r w:rsidRPr="000F2827">
              <w:rPr>
                <w:rFonts w:asciiTheme="majorBidi" w:eastAsia="Times New Roman" w:hAnsiTheme="majorBidi" w:cstheme="majorBidi"/>
                <w:color w:val="000000"/>
                <w:lang w:eastAsia="en-ID"/>
              </w:rPr>
              <w:t>Perlu ada kompromi regulasi antar Pemda/Diknas dan Kemenag terkait pengangkatan guru PAI dan Pengawas.</w:t>
            </w:r>
          </w:p>
          <w:p w14:paraId="5CB2B1DC" w14:textId="77777777" w:rsidR="007752C0" w:rsidRPr="000F2827" w:rsidRDefault="007752C0" w:rsidP="00554AA5">
            <w:pPr>
              <w:pStyle w:val="Header"/>
              <w:numPr>
                <w:ilvl w:val="0"/>
                <w:numId w:val="59"/>
              </w:numPr>
              <w:tabs>
                <w:tab w:val="clear" w:pos="4680"/>
                <w:tab w:val="clear" w:pos="9360"/>
                <w:tab w:val="center" w:pos="4513"/>
                <w:tab w:val="right" w:pos="9026"/>
              </w:tabs>
              <w:ind w:left="174" w:hanging="199"/>
              <w:jc w:val="both"/>
              <w:rPr>
                <w:rFonts w:asciiTheme="majorBidi" w:hAnsiTheme="majorBidi" w:cstheme="majorBidi"/>
              </w:rPr>
            </w:pPr>
            <w:r w:rsidRPr="000F2827">
              <w:rPr>
                <w:rFonts w:asciiTheme="majorBidi" w:eastAsia="Times New Roman" w:hAnsiTheme="majorBidi" w:cstheme="majorBidi"/>
                <w:color w:val="000000"/>
                <w:lang w:eastAsia="en-ID"/>
              </w:rPr>
              <w:t>Perlu ada kontrol dan tindak lanjut Diklat terutama guru tersertifikasi sebagai bentuk progress perkembangan profesionalitas guru PAI.</w:t>
            </w:r>
          </w:p>
          <w:p w14:paraId="0FBA2361" w14:textId="46CA9EDB" w:rsidR="007752C0" w:rsidRPr="000F2827" w:rsidRDefault="007752C0" w:rsidP="00FF1D8E">
            <w:pPr>
              <w:pStyle w:val="Header"/>
              <w:numPr>
                <w:ilvl w:val="0"/>
                <w:numId w:val="59"/>
              </w:numPr>
              <w:tabs>
                <w:tab w:val="clear" w:pos="4680"/>
                <w:tab w:val="clear" w:pos="9360"/>
                <w:tab w:val="center" w:pos="4513"/>
                <w:tab w:val="right" w:pos="9026"/>
              </w:tabs>
              <w:ind w:left="174" w:hanging="199"/>
              <w:jc w:val="both"/>
              <w:rPr>
                <w:rFonts w:asciiTheme="majorBidi" w:hAnsiTheme="majorBidi" w:cstheme="majorBidi"/>
              </w:rPr>
            </w:pPr>
            <w:r w:rsidRPr="000F2827">
              <w:rPr>
                <w:rFonts w:asciiTheme="majorBidi" w:eastAsia="Times New Roman" w:hAnsiTheme="majorBidi" w:cstheme="majorBidi"/>
                <w:color w:val="000000"/>
                <w:lang w:eastAsia="en-ID"/>
              </w:rPr>
              <w:t xml:space="preserve">Membuat </w:t>
            </w:r>
            <w:r w:rsidRPr="000F2827">
              <w:rPr>
                <w:rFonts w:asciiTheme="majorBidi" w:eastAsia="Times New Roman" w:hAnsiTheme="majorBidi" w:cstheme="majorBidi"/>
                <w:i/>
                <w:iCs/>
                <w:color w:val="000000"/>
                <w:lang w:eastAsia="en-ID"/>
              </w:rPr>
              <w:t>system</w:t>
            </w:r>
            <w:r w:rsidRPr="000F2827">
              <w:rPr>
                <w:rFonts w:asciiTheme="majorBidi" w:eastAsia="Times New Roman" w:hAnsiTheme="majorBidi" w:cstheme="majorBidi"/>
                <w:color w:val="000000"/>
                <w:lang w:eastAsia="en-ID"/>
              </w:rPr>
              <w:t xml:space="preserve"> dan </w:t>
            </w:r>
            <w:r w:rsidRPr="000F2827">
              <w:rPr>
                <w:rFonts w:asciiTheme="majorBidi" w:eastAsia="Times New Roman" w:hAnsiTheme="majorBidi" w:cstheme="majorBidi"/>
                <w:i/>
                <w:iCs/>
                <w:color w:val="000000"/>
                <w:lang w:eastAsia="en-ID"/>
              </w:rPr>
              <w:t>Data Base</w:t>
            </w:r>
            <w:r w:rsidRPr="000F2827">
              <w:rPr>
                <w:rFonts w:asciiTheme="majorBidi" w:eastAsia="Times New Roman" w:hAnsiTheme="majorBidi" w:cstheme="majorBidi"/>
                <w:color w:val="000000"/>
                <w:lang w:eastAsia="en-ID"/>
              </w:rPr>
              <w:t xml:space="preserve"> terkait hal ikhwal guru PAI sebagai wadah assessment control.</w:t>
            </w:r>
          </w:p>
        </w:tc>
      </w:tr>
      <w:tr w:rsidR="007752C0" w:rsidRPr="000F2827" w14:paraId="21EB8469" w14:textId="77777777" w:rsidTr="00F405C1">
        <w:tc>
          <w:tcPr>
            <w:tcW w:w="485" w:type="dxa"/>
          </w:tcPr>
          <w:p w14:paraId="63CE842C" w14:textId="77777777" w:rsidR="007752C0" w:rsidRPr="000F2827" w:rsidRDefault="007752C0" w:rsidP="00865F25">
            <w:pPr>
              <w:pStyle w:val="Header"/>
              <w:jc w:val="center"/>
              <w:rPr>
                <w:rFonts w:asciiTheme="majorBidi" w:hAnsiTheme="majorBidi" w:cstheme="majorBidi"/>
              </w:rPr>
            </w:pPr>
            <w:r w:rsidRPr="000F2827">
              <w:rPr>
                <w:rFonts w:asciiTheme="majorBidi" w:hAnsiTheme="majorBidi" w:cstheme="majorBidi"/>
              </w:rPr>
              <w:lastRenderedPageBreak/>
              <w:t>2</w:t>
            </w:r>
          </w:p>
        </w:tc>
        <w:tc>
          <w:tcPr>
            <w:tcW w:w="1280" w:type="dxa"/>
          </w:tcPr>
          <w:p w14:paraId="04B17CC1" w14:textId="77777777" w:rsidR="007752C0" w:rsidRPr="000F2827" w:rsidRDefault="007752C0" w:rsidP="00865F25">
            <w:pPr>
              <w:pStyle w:val="Header"/>
              <w:jc w:val="both"/>
              <w:rPr>
                <w:rFonts w:asciiTheme="majorBidi" w:hAnsiTheme="majorBidi" w:cstheme="majorBidi"/>
              </w:rPr>
            </w:pPr>
            <w:r w:rsidRPr="000F2827">
              <w:rPr>
                <w:rFonts w:asciiTheme="majorBidi" w:hAnsiTheme="majorBidi" w:cstheme="majorBidi"/>
              </w:rPr>
              <w:t>MGMP</w:t>
            </w:r>
          </w:p>
        </w:tc>
        <w:tc>
          <w:tcPr>
            <w:tcW w:w="2908" w:type="dxa"/>
          </w:tcPr>
          <w:p w14:paraId="280BB9C1" w14:textId="77777777" w:rsidR="007752C0" w:rsidRPr="000F2827" w:rsidRDefault="007752C0" w:rsidP="00554AA5">
            <w:pPr>
              <w:pStyle w:val="Header"/>
              <w:numPr>
                <w:ilvl w:val="0"/>
                <w:numId w:val="60"/>
              </w:numPr>
              <w:tabs>
                <w:tab w:val="clear" w:pos="4680"/>
                <w:tab w:val="clear" w:pos="9360"/>
                <w:tab w:val="center" w:pos="4513"/>
                <w:tab w:val="right" w:pos="9026"/>
              </w:tabs>
              <w:ind w:left="174" w:hanging="203"/>
              <w:jc w:val="both"/>
              <w:rPr>
                <w:rFonts w:asciiTheme="majorBidi" w:hAnsiTheme="majorBidi" w:cstheme="majorBidi"/>
              </w:rPr>
            </w:pPr>
            <w:r w:rsidRPr="000F2827">
              <w:rPr>
                <w:rFonts w:asciiTheme="majorBidi" w:hAnsiTheme="majorBidi" w:cstheme="majorBidi"/>
              </w:rPr>
              <w:t>Mengoptimalkan jalur koordinasi dan komunikasi dengan Dinas/Instansi terkait untuk membangun system dan tanggungjawab bersama pada kinerja oraganisasi MGMP</w:t>
            </w:r>
          </w:p>
          <w:p w14:paraId="64E1D915" w14:textId="77777777" w:rsidR="007752C0" w:rsidRPr="000F2827" w:rsidRDefault="007752C0" w:rsidP="00554AA5">
            <w:pPr>
              <w:pStyle w:val="Header"/>
              <w:numPr>
                <w:ilvl w:val="0"/>
                <w:numId w:val="60"/>
              </w:numPr>
              <w:tabs>
                <w:tab w:val="clear" w:pos="4680"/>
                <w:tab w:val="clear" w:pos="9360"/>
                <w:tab w:val="center" w:pos="4513"/>
                <w:tab w:val="right" w:pos="9026"/>
              </w:tabs>
              <w:ind w:left="174" w:hanging="203"/>
              <w:jc w:val="both"/>
              <w:rPr>
                <w:rFonts w:asciiTheme="majorBidi" w:hAnsiTheme="majorBidi" w:cstheme="majorBidi"/>
              </w:rPr>
            </w:pPr>
            <w:r w:rsidRPr="000F2827">
              <w:rPr>
                <w:rFonts w:asciiTheme="majorBidi" w:hAnsiTheme="majorBidi" w:cstheme="majorBidi"/>
              </w:rPr>
              <w:t>Perlu program monitoring dari Instansi terkait sebagai wujud perhatian dan relasi regulasi (SK pengurus).</w:t>
            </w:r>
          </w:p>
          <w:p w14:paraId="4751EEC5" w14:textId="77777777" w:rsidR="007752C0" w:rsidRPr="000F2827" w:rsidRDefault="007752C0" w:rsidP="00554AA5">
            <w:pPr>
              <w:pStyle w:val="Header"/>
              <w:numPr>
                <w:ilvl w:val="0"/>
                <w:numId w:val="60"/>
              </w:numPr>
              <w:tabs>
                <w:tab w:val="clear" w:pos="4680"/>
                <w:tab w:val="clear" w:pos="9360"/>
                <w:tab w:val="center" w:pos="4513"/>
                <w:tab w:val="right" w:pos="9026"/>
              </w:tabs>
              <w:ind w:left="174" w:hanging="203"/>
              <w:jc w:val="both"/>
              <w:rPr>
                <w:rFonts w:asciiTheme="majorBidi" w:hAnsiTheme="majorBidi" w:cstheme="majorBidi"/>
              </w:rPr>
            </w:pPr>
            <w:r w:rsidRPr="000F2827">
              <w:rPr>
                <w:rFonts w:asciiTheme="majorBidi" w:hAnsiTheme="majorBidi" w:cstheme="majorBidi"/>
              </w:rPr>
              <w:t>Reformulasi program MGMP sebagai wadah pengembang profesionalitas guru.</w:t>
            </w:r>
          </w:p>
          <w:p w14:paraId="2D41C3E0" w14:textId="77777777" w:rsidR="007752C0" w:rsidRPr="000F2827" w:rsidRDefault="007752C0" w:rsidP="00554AA5">
            <w:pPr>
              <w:pStyle w:val="Header"/>
              <w:numPr>
                <w:ilvl w:val="0"/>
                <w:numId w:val="60"/>
              </w:numPr>
              <w:tabs>
                <w:tab w:val="clear" w:pos="4680"/>
                <w:tab w:val="clear" w:pos="9360"/>
                <w:tab w:val="center" w:pos="4513"/>
                <w:tab w:val="right" w:pos="9026"/>
              </w:tabs>
              <w:ind w:left="174" w:hanging="203"/>
              <w:jc w:val="both"/>
              <w:rPr>
                <w:rFonts w:asciiTheme="majorBidi" w:hAnsiTheme="majorBidi" w:cstheme="majorBidi"/>
              </w:rPr>
            </w:pPr>
            <w:r w:rsidRPr="000F2827">
              <w:rPr>
                <w:rFonts w:asciiTheme="majorBidi" w:hAnsiTheme="majorBidi" w:cstheme="majorBidi"/>
              </w:rPr>
              <w:t>Menghidupkan program dan jadwal pertemuan serta kinerja pengurus.</w:t>
            </w:r>
          </w:p>
          <w:p w14:paraId="4F0426B7" w14:textId="77777777" w:rsidR="007752C0" w:rsidRPr="000F2827" w:rsidRDefault="007752C0" w:rsidP="00554AA5">
            <w:pPr>
              <w:pStyle w:val="Header"/>
              <w:numPr>
                <w:ilvl w:val="0"/>
                <w:numId w:val="60"/>
              </w:numPr>
              <w:tabs>
                <w:tab w:val="clear" w:pos="4680"/>
                <w:tab w:val="clear" w:pos="9360"/>
                <w:tab w:val="center" w:pos="4513"/>
                <w:tab w:val="right" w:pos="9026"/>
              </w:tabs>
              <w:ind w:left="174" w:hanging="203"/>
              <w:jc w:val="both"/>
              <w:rPr>
                <w:rFonts w:asciiTheme="majorBidi" w:hAnsiTheme="majorBidi" w:cstheme="majorBidi"/>
              </w:rPr>
            </w:pPr>
            <w:r w:rsidRPr="000F2827">
              <w:rPr>
                <w:rFonts w:asciiTheme="majorBidi" w:hAnsiTheme="majorBidi" w:cstheme="majorBidi"/>
              </w:rPr>
              <w:t>Membangkitkan kesadaran partisifasi guru dalam pengembangan profesionalitas guru.</w:t>
            </w:r>
          </w:p>
          <w:p w14:paraId="6826572F" w14:textId="79535623" w:rsidR="007752C0" w:rsidRPr="000F2827" w:rsidRDefault="007752C0" w:rsidP="00FF1D8E">
            <w:pPr>
              <w:pStyle w:val="Header"/>
              <w:numPr>
                <w:ilvl w:val="0"/>
                <w:numId w:val="60"/>
              </w:numPr>
              <w:tabs>
                <w:tab w:val="clear" w:pos="4680"/>
                <w:tab w:val="clear" w:pos="9360"/>
                <w:tab w:val="center" w:pos="4513"/>
                <w:tab w:val="right" w:pos="9026"/>
              </w:tabs>
              <w:ind w:left="174" w:hanging="203"/>
              <w:jc w:val="both"/>
              <w:rPr>
                <w:rFonts w:asciiTheme="majorBidi" w:hAnsiTheme="majorBidi" w:cstheme="majorBidi"/>
              </w:rPr>
            </w:pPr>
            <w:r w:rsidRPr="000F2827">
              <w:rPr>
                <w:rFonts w:asciiTheme="majorBidi" w:hAnsiTheme="majorBidi" w:cstheme="majorBidi"/>
              </w:rPr>
              <w:t>Membangun atmosfir sharing dalam kolaborasi profesi.</w:t>
            </w:r>
          </w:p>
        </w:tc>
      </w:tr>
      <w:tr w:rsidR="007752C0" w:rsidRPr="000F2827" w14:paraId="7EA59EC7" w14:textId="77777777" w:rsidTr="00F405C1">
        <w:tc>
          <w:tcPr>
            <w:tcW w:w="485" w:type="dxa"/>
          </w:tcPr>
          <w:p w14:paraId="63437DEB" w14:textId="77777777" w:rsidR="007752C0" w:rsidRPr="000F2827" w:rsidRDefault="007752C0" w:rsidP="00865F25">
            <w:pPr>
              <w:pStyle w:val="Header"/>
              <w:jc w:val="center"/>
              <w:rPr>
                <w:rFonts w:asciiTheme="majorBidi" w:hAnsiTheme="majorBidi" w:cstheme="majorBidi"/>
              </w:rPr>
            </w:pPr>
            <w:r w:rsidRPr="000F2827">
              <w:rPr>
                <w:rFonts w:asciiTheme="majorBidi" w:hAnsiTheme="majorBidi" w:cstheme="majorBidi"/>
              </w:rPr>
              <w:t>3</w:t>
            </w:r>
          </w:p>
        </w:tc>
        <w:tc>
          <w:tcPr>
            <w:tcW w:w="1280" w:type="dxa"/>
          </w:tcPr>
          <w:p w14:paraId="2F428F0B" w14:textId="77777777" w:rsidR="007752C0" w:rsidRPr="000F2827" w:rsidRDefault="007752C0" w:rsidP="00865F25">
            <w:pPr>
              <w:pStyle w:val="Header"/>
              <w:jc w:val="both"/>
              <w:rPr>
                <w:rFonts w:asciiTheme="majorBidi" w:hAnsiTheme="majorBidi" w:cstheme="majorBidi"/>
              </w:rPr>
            </w:pPr>
            <w:r w:rsidRPr="000F2827">
              <w:rPr>
                <w:rFonts w:asciiTheme="majorBidi" w:hAnsiTheme="majorBidi" w:cstheme="majorBidi"/>
              </w:rPr>
              <w:t>SEKOLAH</w:t>
            </w:r>
          </w:p>
        </w:tc>
        <w:tc>
          <w:tcPr>
            <w:tcW w:w="2908" w:type="dxa"/>
          </w:tcPr>
          <w:p w14:paraId="27765757" w14:textId="77777777" w:rsidR="007752C0" w:rsidRPr="000F2827" w:rsidRDefault="007752C0" w:rsidP="00554AA5">
            <w:pPr>
              <w:pStyle w:val="Header"/>
              <w:numPr>
                <w:ilvl w:val="0"/>
                <w:numId w:val="61"/>
              </w:numPr>
              <w:tabs>
                <w:tab w:val="clear" w:pos="4680"/>
                <w:tab w:val="clear" w:pos="9360"/>
                <w:tab w:val="center" w:pos="4513"/>
                <w:tab w:val="right" w:pos="9026"/>
              </w:tabs>
              <w:ind w:left="174" w:hanging="219"/>
              <w:jc w:val="both"/>
              <w:rPr>
                <w:rFonts w:asciiTheme="majorBidi" w:hAnsiTheme="majorBidi" w:cstheme="majorBidi"/>
              </w:rPr>
            </w:pPr>
            <w:r w:rsidRPr="000F2827">
              <w:rPr>
                <w:rFonts w:asciiTheme="majorBidi" w:hAnsiTheme="majorBidi" w:cstheme="majorBidi"/>
              </w:rPr>
              <w:t xml:space="preserve">Membuat prasyarat dan program profesionalitas </w:t>
            </w:r>
            <w:r w:rsidRPr="000F2827">
              <w:rPr>
                <w:rFonts w:asciiTheme="majorBidi" w:hAnsiTheme="majorBidi" w:cstheme="majorBidi"/>
              </w:rPr>
              <w:t>guru pendidikan agama Islam</w:t>
            </w:r>
          </w:p>
          <w:p w14:paraId="02015CE1" w14:textId="77777777" w:rsidR="007752C0" w:rsidRPr="000F2827" w:rsidRDefault="007752C0" w:rsidP="00554AA5">
            <w:pPr>
              <w:pStyle w:val="Header"/>
              <w:numPr>
                <w:ilvl w:val="0"/>
                <w:numId w:val="61"/>
              </w:numPr>
              <w:tabs>
                <w:tab w:val="clear" w:pos="4680"/>
                <w:tab w:val="clear" w:pos="9360"/>
                <w:tab w:val="center" w:pos="4513"/>
                <w:tab w:val="right" w:pos="9026"/>
              </w:tabs>
              <w:ind w:left="174" w:hanging="219"/>
              <w:jc w:val="both"/>
              <w:rPr>
                <w:rFonts w:asciiTheme="majorBidi" w:hAnsiTheme="majorBidi" w:cstheme="majorBidi"/>
              </w:rPr>
            </w:pPr>
            <w:r w:rsidRPr="000F2827">
              <w:rPr>
                <w:rFonts w:asciiTheme="majorBidi" w:hAnsiTheme="majorBidi" w:cstheme="majorBidi"/>
              </w:rPr>
              <w:t xml:space="preserve">Menemukan </w:t>
            </w:r>
            <w:r w:rsidRPr="000F2827">
              <w:rPr>
                <w:rFonts w:asciiTheme="majorBidi" w:hAnsiTheme="majorBidi" w:cstheme="majorBidi"/>
                <w:i/>
                <w:iCs/>
              </w:rPr>
              <w:t>link and match</w:t>
            </w:r>
            <w:r w:rsidRPr="000F2827">
              <w:rPr>
                <w:rFonts w:asciiTheme="majorBidi" w:hAnsiTheme="majorBidi" w:cstheme="majorBidi"/>
              </w:rPr>
              <w:t xml:space="preserve"> pembinaan guru pendidikan agama Islam.</w:t>
            </w:r>
          </w:p>
          <w:p w14:paraId="0954E707" w14:textId="77777777" w:rsidR="007752C0" w:rsidRPr="000F2827" w:rsidRDefault="007752C0" w:rsidP="00554AA5">
            <w:pPr>
              <w:pStyle w:val="Header"/>
              <w:numPr>
                <w:ilvl w:val="0"/>
                <w:numId w:val="61"/>
              </w:numPr>
              <w:tabs>
                <w:tab w:val="clear" w:pos="4680"/>
                <w:tab w:val="clear" w:pos="9360"/>
                <w:tab w:val="center" w:pos="4513"/>
                <w:tab w:val="right" w:pos="9026"/>
              </w:tabs>
              <w:ind w:left="174" w:hanging="219"/>
              <w:jc w:val="both"/>
              <w:rPr>
                <w:rFonts w:asciiTheme="majorBidi" w:hAnsiTheme="majorBidi" w:cstheme="majorBidi"/>
              </w:rPr>
            </w:pPr>
            <w:r w:rsidRPr="000F2827">
              <w:rPr>
                <w:rFonts w:asciiTheme="majorBidi" w:hAnsiTheme="majorBidi" w:cstheme="majorBidi"/>
              </w:rPr>
              <w:t>Membangun koordinasi dan Kerjasama dengan Pengawas Mapendais.</w:t>
            </w:r>
          </w:p>
          <w:p w14:paraId="192FAF5F" w14:textId="77777777" w:rsidR="007752C0" w:rsidRPr="000F2827" w:rsidRDefault="007752C0" w:rsidP="00554AA5">
            <w:pPr>
              <w:pStyle w:val="Header"/>
              <w:numPr>
                <w:ilvl w:val="0"/>
                <w:numId w:val="61"/>
              </w:numPr>
              <w:tabs>
                <w:tab w:val="clear" w:pos="4680"/>
                <w:tab w:val="clear" w:pos="9360"/>
                <w:tab w:val="center" w:pos="4513"/>
                <w:tab w:val="right" w:pos="9026"/>
              </w:tabs>
              <w:ind w:left="174" w:hanging="219"/>
              <w:jc w:val="both"/>
              <w:rPr>
                <w:rFonts w:asciiTheme="majorBidi" w:hAnsiTheme="majorBidi" w:cstheme="majorBidi"/>
              </w:rPr>
            </w:pPr>
            <w:r w:rsidRPr="000F2827">
              <w:rPr>
                <w:rFonts w:asciiTheme="majorBidi" w:hAnsiTheme="majorBidi" w:cstheme="majorBidi"/>
              </w:rPr>
              <w:t>Membuat kesepakatan bersama dan tujuan di sekolah sebagai sebuah framing kemajuan bersama.</w:t>
            </w:r>
          </w:p>
          <w:p w14:paraId="55677FFB" w14:textId="77777777" w:rsidR="007752C0" w:rsidRPr="000F2827" w:rsidRDefault="007752C0" w:rsidP="00554AA5">
            <w:pPr>
              <w:pStyle w:val="Header"/>
              <w:numPr>
                <w:ilvl w:val="0"/>
                <w:numId w:val="61"/>
              </w:numPr>
              <w:tabs>
                <w:tab w:val="clear" w:pos="4680"/>
                <w:tab w:val="clear" w:pos="9360"/>
                <w:tab w:val="center" w:pos="4513"/>
                <w:tab w:val="right" w:pos="9026"/>
              </w:tabs>
              <w:spacing w:after="120"/>
              <w:ind w:left="174" w:hanging="219"/>
              <w:jc w:val="both"/>
              <w:rPr>
                <w:rFonts w:asciiTheme="majorBidi" w:hAnsiTheme="majorBidi" w:cstheme="majorBidi"/>
              </w:rPr>
            </w:pPr>
            <w:r w:rsidRPr="000F2827">
              <w:rPr>
                <w:rFonts w:asciiTheme="majorBidi" w:hAnsiTheme="majorBidi" w:cstheme="majorBidi"/>
              </w:rPr>
              <w:t xml:space="preserve">Menjawab kebutuhan guru dengan </w:t>
            </w:r>
            <w:r w:rsidRPr="000F2827">
              <w:rPr>
                <w:rFonts w:asciiTheme="majorBidi" w:hAnsiTheme="majorBidi" w:cstheme="majorBidi"/>
                <w:i/>
                <w:iCs/>
              </w:rPr>
              <w:t>in house training</w:t>
            </w:r>
            <w:r w:rsidRPr="000F2827">
              <w:rPr>
                <w:rFonts w:asciiTheme="majorBidi" w:hAnsiTheme="majorBidi" w:cstheme="majorBidi"/>
              </w:rPr>
              <w:t>.</w:t>
            </w:r>
          </w:p>
        </w:tc>
      </w:tr>
    </w:tbl>
    <w:p w14:paraId="6B839D93" w14:textId="1C47C0DF" w:rsidR="007752C0" w:rsidRPr="000F2827" w:rsidRDefault="007752C0" w:rsidP="007752C0">
      <w:pPr>
        <w:pStyle w:val="BodyText"/>
        <w:spacing w:line="240" w:lineRule="auto"/>
        <w:ind w:right="108" w:firstLine="426"/>
        <w:jc w:val="both"/>
        <w:rPr>
          <w:rFonts w:asciiTheme="majorBidi" w:hAnsiTheme="majorBidi" w:cstheme="majorBidi"/>
          <w:sz w:val="22"/>
          <w:szCs w:val="22"/>
        </w:rPr>
      </w:pPr>
      <w:r w:rsidRPr="000F2827">
        <w:rPr>
          <w:rFonts w:asciiTheme="majorBidi" w:hAnsiTheme="majorBidi" w:cstheme="majorBidi"/>
          <w:sz w:val="22"/>
          <w:szCs w:val="22"/>
        </w:rPr>
        <w:t xml:space="preserve">Rekomendasi usulan tindak lanjut ini, dalam penerapannya </w:t>
      </w:r>
      <w:r w:rsidR="004244C4" w:rsidRPr="000F2827">
        <w:rPr>
          <w:rFonts w:asciiTheme="majorBidi" w:hAnsiTheme="majorBidi" w:cstheme="majorBidi"/>
          <w:sz w:val="22"/>
          <w:szCs w:val="22"/>
        </w:rPr>
        <w:t xml:space="preserve">dirujuk </w:t>
      </w:r>
      <w:r w:rsidRPr="000F2827">
        <w:rPr>
          <w:rFonts w:asciiTheme="majorBidi" w:hAnsiTheme="majorBidi" w:cstheme="majorBidi"/>
          <w:sz w:val="22"/>
          <w:szCs w:val="22"/>
        </w:rPr>
        <w:t>sesuai dengan kebijakan AD/ART wadah organisasi masing-masing, atau kebijakan dan regulasi lembaga penyelenggara. Sebab, berelasi dengan program yang berjenjang dalam organisasi (</w:t>
      </w:r>
      <w:r w:rsidR="00CD60DB" w:rsidRPr="000F2827">
        <w:rPr>
          <w:rFonts w:asciiTheme="majorBidi" w:hAnsiTheme="majorBidi" w:cstheme="majorBidi"/>
          <w:sz w:val="22"/>
          <w:szCs w:val="22"/>
        </w:rPr>
        <w:t>p</w:t>
      </w:r>
      <w:r w:rsidRPr="000F2827">
        <w:rPr>
          <w:rFonts w:asciiTheme="majorBidi" w:hAnsiTheme="majorBidi" w:cstheme="majorBidi"/>
          <w:sz w:val="22"/>
          <w:szCs w:val="22"/>
        </w:rPr>
        <w:t>ada jangka pendek, menengah, dan panjang), dan di istansi sesuai dengan kebijakan regulasi yang diarahkan.</w:t>
      </w:r>
    </w:p>
    <w:p w14:paraId="1A6B54A5" w14:textId="229B025A" w:rsidR="001663BF" w:rsidRPr="000F2827" w:rsidRDefault="001663BF" w:rsidP="007752C0">
      <w:pPr>
        <w:pStyle w:val="BodyText"/>
        <w:spacing w:line="240" w:lineRule="auto"/>
        <w:ind w:right="108" w:firstLine="426"/>
        <w:jc w:val="both"/>
        <w:rPr>
          <w:rFonts w:asciiTheme="majorBidi" w:hAnsiTheme="majorBidi" w:cstheme="majorBidi"/>
          <w:sz w:val="22"/>
          <w:szCs w:val="22"/>
        </w:rPr>
      </w:pPr>
    </w:p>
    <w:p w14:paraId="00EE4A08" w14:textId="77777777" w:rsidR="001663BF" w:rsidRPr="000F2827" w:rsidRDefault="001663BF" w:rsidP="001663BF">
      <w:pPr>
        <w:spacing w:after="0" w:line="240" w:lineRule="auto"/>
        <w:jc w:val="both"/>
        <w:rPr>
          <w:rFonts w:asciiTheme="majorBidi" w:hAnsiTheme="majorBidi" w:cstheme="majorBidi"/>
          <w:b/>
          <w:bCs/>
          <w:color w:val="000000" w:themeColor="text1"/>
        </w:rPr>
      </w:pPr>
      <w:r w:rsidRPr="000F2827">
        <w:rPr>
          <w:rFonts w:asciiTheme="majorBidi" w:hAnsiTheme="majorBidi" w:cstheme="majorBidi"/>
          <w:b/>
          <w:bCs/>
          <w:color w:val="000000" w:themeColor="text1"/>
        </w:rPr>
        <w:t xml:space="preserve">Pembangunan Teori </w:t>
      </w:r>
    </w:p>
    <w:p w14:paraId="509ACA7B" w14:textId="77777777" w:rsidR="001663BF" w:rsidRPr="000F2827" w:rsidRDefault="001663BF" w:rsidP="001663BF">
      <w:pPr>
        <w:pStyle w:val="ListParagraph"/>
        <w:spacing w:after="0" w:line="240" w:lineRule="auto"/>
        <w:ind w:left="0"/>
        <w:jc w:val="both"/>
        <w:rPr>
          <w:rFonts w:asciiTheme="majorBidi" w:hAnsiTheme="majorBidi" w:cstheme="majorBidi"/>
        </w:rPr>
      </w:pPr>
      <w:r w:rsidRPr="000F2827">
        <w:rPr>
          <w:rFonts w:asciiTheme="majorBidi" w:hAnsiTheme="majorBidi" w:cstheme="majorBidi"/>
        </w:rPr>
        <w:t xml:space="preserve">Merujuk kepada konsep-konsep pembinaan, baik melalui pembinaan regular, lembaga dan organisasi guru, serta pembinaan di sekolah yang diungkap dari </w:t>
      </w:r>
      <w:r w:rsidRPr="000F2827">
        <w:rPr>
          <w:rFonts w:asciiTheme="majorBidi" w:hAnsiTheme="majorBidi" w:cstheme="majorBidi"/>
          <w:i/>
          <w:iCs/>
        </w:rPr>
        <w:t>fieldnote</w:t>
      </w:r>
      <w:r w:rsidRPr="000F2827">
        <w:rPr>
          <w:rFonts w:asciiTheme="majorBidi" w:hAnsiTheme="majorBidi" w:cstheme="majorBidi"/>
        </w:rPr>
        <w:t xml:space="preserve"> dan wawancara yang dipadukan menjadi hasil-hasil analisis untuk dijadikan data dalam pembangunan proposisi. Melalui konfigurasi dan konstelasi data-data serta wawancara yang telah diolah secara mendalam dan diinterpretasikan kedalam makna-makna, dan dijadikan aspek atau domain konsep dalam membangun sebuah teori dengan terlebih dahulu diungkapkan dalil-dalil </w:t>
      </w:r>
      <w:r w:rsidRPr="000F2827">
        <w:rPr>
          <w:rFonts w:asciiTheme="majorBidi" w:hAnsiTheme="majorBidi" w:cstheme="majorBidi"/>
          <w:color w:val="000000" w:themeColor="text1"/>
        </w:rPr>
        <w:t>diantaranya, yaitu;</w:t>
      </w:r>
    </w:p>
    <w:p w14:paraId="5D56A5A7" w14:textId="77777777" w:rsidR="001663BF" w:rsidRPr="000F2827" w:rsidRDefault="001663BF" w:rsidP="001663BF">
      <w:pPr>
        <w:pStyle w:val="ListParagraph"/>
        <w:numPr>
          <w:ilvl w:val="0"/>
          <w:numId w:val="56"/>
        </w:numPr>
        <w:spacing w:after="0" w:line="240" w:lineRule="auto"/>
        <w:ind w:left="284" w:hanging="283"/>
        <w:jc w:val="both"/>
        <w:rPr>
          <w:rFonts w:asciiTheme="majorBidi" w:hAnsiTheme="majorBidi" w:cstheme="majorBidi"/>
        </w:rPr>
      </w:pPr>
      <w:r w:rsidRPr="000F2827">
        <w:rPr>
          <w:rFonts w:asciiTheme="majorBidi" w:hAnsiTheme="majorBidi" w:cstheme="majorBidi"/>
        </w:rPr>
        <w:t>Pelatihan dan pendidikan yang diselenggaran dengan perencanaan yang optimal (program, waktu, dan anggaran yang memadai) akan dapat meningkatkan profesionalitas guru.</w:t>
      </w:r>
    </w:p>
    <w:p w14:paraId="601DDC38" w14:textId="77777777" w:rsidR="001663BF" w:rsidRPr="000F2827" w:rsidRDefault="001663BF" w:rsidP="001663BF">
      <w:pPr>
        <w:pStyle w:val="ListParagraph"/>
        <w:numPr>
          <w:ilvl w:val="0"/>
          <w:numId w:val="56"/>
        </w:numPr>
        <w:spacing w:after="0" w:line="240" w:lineRule="auto"/>
        <w:ind w:left="284" w:hanging="283"/>
        <w:jc w:val="both"/>
        <w:rPr>
          <w:rFonts w:asciiTheme="majorBidi" w:hAnsiTheme="majorBidi" w:cstheme="majorBidi"/>
        </w:rPr>
      </w:pPr>
      <w:r w:rsidRPr="000F2827">
        <w:rPr>
          <w:rFonts w:asciiTheme="majorBidi" w:hAnsiTheme="majorBidi" w:cstheme="majorBidi"/>
        </w:rPr>
        <w:t>Pemanfaatan organisasi kerja guru mendorong peningkatan kompetensi pedagogic, kepribadian, sosial, dan professional, serta kompetensi spiritual dan leadership.</w:t>
      </w:r>
    </w:p>
    <w:p w14:paraId="74964767" w14:textId="77777777" w:rsidR="001663BF" w:rsidRPr="000F2827" w:rsidRDefault="001663BF" w:rsidP="001663BF">
      <w:pPr>
        <w:pStyle w:val="ListParagraph"/>
        <w:numPr>
          <w:ilvl w:val="0"/>
          <w:numId w:val="56"/>
        </w:numPr>
        <w:spacing w:after="0" w:line="240" w:lineRule="auto"/>
        <w:ind w:left="284" w:hanging="283"/>
        <w:jc w:val="both"/>
        <w:rPr>
          <w:rFonts w:asciiTheme="majorBidi" w:hAnsiTheme="majorBidi" w:cstheme="majorBidi"/>
        </w:rPr>
      </w:pPr>
      <w:r w:rsidRPr="000F2827">
        <w:rPr>
          <w:rFonts w:asciiTheme="majorBidi" w:hAnsiTheme="majorBidi" w:cstheme="majorBidi"/>
        </w:rPr>
        <w:t>Menjadi pembelajar dengan integritas tinggi menjadikan guru mampu beradaptasi dalam perubahan.</w:t>
      </w:r>
    </w:p>
    <w:p w14:paraId="2036B023" w14:textId="6C087CD7" w:rsidR="001663BF" w:rsidRPr="000F2827" w:rsidRDefault="001663BF" w:rsidP="00FD7C98">
      <w:pPr>
        <w:pStyle w:val="ListParagraph"/>
        <w:numPr>
          <w:ilvl w:val="0"/>
          <w:numId w:val="56"/>
        </w:numPr>
        <w:spacing w:after="0" w:line="240" w:lineRule="auto"/>
        <w:ind w:left="284" w:hanging="283"/>
        <w:jc w:val="both"/>
        <w:rPr>
          <w:rFonts w:asciiTheme="majorBidi" w:hAnsiTheme="majorBidi" w:cstheme="majorBidi"/>
        </w:rPr>
      </w:pPr>
      <w:r w:rsidRPr="000F2827">
        <w:rPr>
          <w:rFonts w:asciiTheme="majorBidi" w:hAnsiTheme="majorBidi" w:cstheme="majorBidi"/>
        </w:rPr>
        <w:t>Perubahan adalah pembelajaran, dan belajar pada perubahan merupakan kesiapan menyongsong masa depan.</w:t>
      </w:r>
    </w:p>
    <w:p w14:paraId="68398991" w14:textId="77777777" w:rsidR="003E2AE6" w:rsidRPr="000F2827" w:rsidRDefault="003E2AE6" w:rsidP="003E2AE6">
      <w:pPr>
        <w:pStyle w:val="ListParagraph"/>
        <w:spacing w:after="0" w:line="240" w:lineRule="auto"/>
        <w:ind w:left="0"/>
        <w:jc w:val="both"/>
        <w:rPr>
          <w:rFonts w:asciiTheme="majorBidi" w:hAnsiTheme="majorBidi" w:cstheme="majorBidi"/>
        </w:rPr>
      </w:pPr>
    </w:p>
    <w:p w14:paraId="6D0FF598" w14:textId="696F270A" w:rsidR="001663BF" w:rsidRPr="000F2827" w:rsidRDefault="001663BF" w:rsidP="003E2AE6">
      <w:pPr>
        <w:pStyle w:val="ListParagraph"/>
        <w:spacing w:after="0" w:line="240" w:lineRule="auto"/>
        <w:ind w:left="0"/>
        <w:jc w:val="both"/>
        <w:rPr>
          <w:rFonts w:asciiTheme="majorBidi" w:hAnsiTheme="majorBidi" w:cstheme="majorBidi"/>
          <w:color w:val="000000" w:themeColor="text1"/>
        </w:rPr>
      </w:pPr>
      <w:r w:rsidRPr="000F2827">
        <w:rPr>
          <w:rFonts w:asciiTheme="majorBidi" w:hAnsiTheme="majorBidi" w:cstheme="majorBidi"/>
        </w:rPr>
        <w:t xml:space="preserve">Merujuk pada ungkapkan dalil-dalil tersebut, konstelasi akahir dari makna dan dalil-dalil dapat dituliskan proposisi hasil penelitian pembinaan profesi guru pendidikan agama Islam dengan teori </w:t>
      </w:r>
      <w:r w:rsidRPr="000F2827">
        <w:rPr>
          <w:rFonts w:asciiTheme="majorBidi" w:hAnsiTheme="majorBidi" w:cstheme="majorBidi"/>
        </w:rPr>
        <w:lastRenderedPageBreak/>
        <w:t xml:space="preserve">bahwa: </w:t>
      </w:r>
      <w:r w:rsidRPr="000F2827">
        <w:rPr>
          <w:rFonts w:asciiTheme="majorBidi" w:hAnsiTheme="majorBidi" w:cstheme="majorBidi"/>
          <w:i/>
          <w:iCs/>
        </w:rPr>
        <w:t>“</w:t>
      </w:r>
      <w:r w:rsidRPr="000F2827">
        <w:rPr>
          <w:rFonts w:asciiTheme="majorBidi" w:hAnsiTheme="majorBidi" w:cstheme="majorBidi"/>
          <w:i/>
          <w:iCs/>
          <w:color w:val="000000" w:themeColor="text1"/>
        </w:rPr>
        <w:t>Optimalisasi pembinaan dan pemanfaatan organisasi profesi dapat meningkatkan profesionalitas”</w:t>
      </w:r>
      <w:r w:rsidRPr="000F2827">
        <w:rPr>
          <w:rFonts w:asciiTheme="majorBidi" w:hAnsiTheme="majorBidi" w:cstheme="majorBidi"/>
          <w:color w:val="000000" w:themeColor="text1"/>
        </w:rPr>
        <w:t xml:space="preserve">. Selanjutnya, dari bunyi teori tersebut, karena dalam prosesnya dibangun dan diungkap dari berbagai konstelasi aspek, konsep, domain, dan kategori dalam </w:t>
      </w:r>
      <w:r w:rsidRPr="000F2827">
        <w:rPr>
          <w:rFonts w:asciiTheme="majorBidi" w:hAnsiTheme="majorBidi" w:cstheme="majorBidi"/>
          <w:i/>
          <w:iCs/>
          <w:color w:val="000000" w:themeColor="text1"/>
        </w:rPr>
        <w:t xml:space="preserve">fieldnotes </w:t>
      </w:r>
      <w:r w:rsidRPr="000F2827">
        <w:rPr>
          <w:rFonts w:asciiTheme="majorBidi" w:hAnsiTheme="majorBidi" w:cstheme="majorBidi"/>
          <w:color w:val="000000" w:themeColor="text1"/>
        </w:rPr>
        <w:t>penelitian ini, maka teori ini diberi nama sebutan Teori “KONSTIS” (Konstelasi Ishak Syairozi).</w:t>
      </w:r>
    </w:p>
    <w:p w14:paraId="5B8DC490" w14:textId="77777777" w:rsidR="007F62BA" w:rsidRPr="000F2827" w:rsidRDefault="007F62BA" w:rsidP="001663BF">
      <w:pPr>
        <w:pStyle w:val="ListParagraph"/>
        <w:spacing w:after="0" w:line="240" w:lineRule="auto"/>
        <w:ind w:left="0" w:firstLine="426"/>
        <w:jc w:val="both"/>
        <w:rPr>
          <w:rFonts w:asciiTheme="majorBidi" w:hAnsiTheme="majorBidi" w:cstheme="majorBidi"/>
          <w:color w:val="000000" w:themeColor="text1"/>
        </w:rPr>
      </w:pPr>
    </w:p>
    <w:p w14:paraId="54EFF440" w14:textId="77777777" w:rsidR="007752C0" w:rsidRPr="000F2827" w:rsidRDefault="007752C0" w:rsidP="00FD7C98">
      <w:pPr>
        <w:spacing w:after="0" w:line="240" w:lineRule="auto"/>
        <w:jc w:val="both"/>
        <w:rPr>
          <w:rFonts w:asciiTheme="majorBidi" w:hAnsiTheme="majorBidi" w:cstheme="majorBidi"/>
          <w:b/>
          <w:bCs/>
        </w:rPr>
      </w:pPr>
      <w:r w:rsidRPr="000F2827">
        <w:rPr>
          <w:rFonts w:asciiTheme="majorBidi" w:hAnsiTheme="majorBidi" w:cstheme="majorBidi"/>
          <w:b/>
          <w:bCs/>
        </w:rPr>
        <w:t>Analisa Kerangka Konseptual dan Teori Temuan</w:t>
      </w:r>
    </w:p>
    <w:p w14:paraId="147A22E1" w14:textId="3C6D2707" w:rsidR="007752C0" w:rsidRPr="000F2827" w:rsidRDefault="007752C0" w:rsidP="00FD7C98">
      <w:pPr>
        <w:pStyle w:val="ListParagraph"/>
        <w:spacing w:after="0" w:line="240" w:lineRule="auto"/>
        <w:ind w:left="0"/>
        <w:jc w:val="both"/>
        <w:rPr>
          <w:rFonts w:asciiTheme="majorBidi" w:hAnsiTheme="majorBidi" w:cstheme="majorBidi"/>
        </w:rPr>
      </w:pPr>
      <w:bookmarkStart w:id="2" w:name="_Hlk89214680"/>
      <w:r w:rsidRPr="000F2827">
        <w:rPr>
          <w:rFonts w:asciiTheme="majorBidi" w:hAnsiTheme="majorBidi" w:cstheme="majorBidi"/>
        </w:rPr>
        <w:t>pembinaan profesi guru PAI dihadapkan beberapa kendala; kurang pembinaan pengawas, keterbatasan pengawas, regulasi kebijakan, kompetensi guru kurang, organisasi guru yang tidak maksimal, sikap introver guru, pengajaran tidak berorientasi kebutuhan, dan kurang kemampuan teknologi. Ini menunjukan factor ekstern yang mempengaruhi pembinaan dalam wadah guru, baik organisasi formal atau pembinaan pemerintah. Karenannya kendala tersebut perlu dicarikan solusi pemecahan agar pembinaan dapat berjalan baik.</w:t>
      </w:r>
    </w:p>
    <w:p w14:paraId="68EF7DE2" w14:textId="77777777" w:rsidR="003E2AE6" w:rsidRPr="000F2827" w:rsidRDefault="003E2AE6" w:rsidP="003E2AE6">
      <w:pPr>
        <w:pStyle w:val="ListParagraph"/>
        <w:spacing w:after="0" w:line="240" w:lineRule="auto"/>
        <w:ind w:left="0"/>
        <w:jc w:val="both"/>
        <w:rPr>
          <w:rFonts w:asciiTheme="majorBidi" w:hAnsiTheme="majorBidi" w:cstheme="majorBidi"/>
        </w:rPr>
      </w:pPr>
    </w:p>
    <w:p w14:paraId="624EFC15" w14:textId="1CFB42BE" w:rsidR="003E2AE6" w:rsidRPr="000F2827" w:rsidRDefault="007752C0" w:rsidP="00585956">
      <w:pPr>
        <w:pStyle w:val="ListParagraph"/>
        <w:spacing w:after="0" w:line="240" w:lineRule="auto"/>
        <w:ind w:left="0"/>
        <w:jc w:val="both"/>
        <w:rPr>
          <w:rFonts w:asciiTheme="majorBidi" w:eastAsia="Times New Roman" w:hAnsiTheme="majorBidi" w:cstheme="majorBidi"/>
          <w:lang w:eastAsia="en-ID"/>
        </w:rPr>
      </w:pPr>
      <w:r w:rsidRPr="000F2827">
        <w:rPr>
          <w:rFonts w:asciiTheme="majorBidi" w:hAnsiTheme="majorBidi" w:cstheme="majorBidi"/>
        </w:rPr>
        <w:t xml:space="preserve">Dalam konsep B. Simanjuntak </w:t>
      </w:r>
      <w:r w:rsidR="00D337D5" w:rsidRPr="000F2827">
        <w:rPr>
          <w:rFonts w:asciiTheme="majorBidi" w:hAnsiTheme="majorBidi" w:cstheme="majorBidi"/>
        </w:rPr>
        <w:t xml:space="preserve">dan </w:t>
      </w:r>
      <w:r w:rsidRPr="000F2827">
        <w:rPr>
          <w:rFonts w:asciiTheme="majorBidi" w:hAnsiTheme="majorBidi" w:cstheme="majorBidi"/>
        </w:rPr>
        <w:t>I.L Pasaribu, tentang pembinaan ia menyatakan bahwa</w:t>
      </w:r>
      <w:r w:rsidRPr="000F2827">
        <w:rPr>
          <w:rFonts w:asciiTheme="majorBidi" w:eastAsia="Times New Roman" w:hAnsiTheme="majorBidi" w:cstheme="majorBidi"/>
          <w:noProof/>
          <w:lang w:eastAsia="en-ID"/>
        </w:rPr>
        <w:t xml:space="preserve"> pembinaan suatu upaya yang dilakukan oleh lembaga baik formal maupun non formal dalam melakukan pembinaan yang dilakukan dengan perencanaan yang terarah untuk memberikan pengetahuan dan kompetensi agar manusia mencapai pada martabat kehidupan yang optimal, dan mampu mengembangkan diri dalam kehidupan individu dan kelompoknya</w:t>
      </w:r>
      <w:r w:rsidR="003C1688" w:rsidRPr="000F2827">
        <w:rPr>
          <w:rFonts w:asciiTheme="majorBidi" w:eastAsia="Times New Roman" w:hAnsiTheme="majorBidi" w:cstheme="majorBidi"/>
          <w:noProof/>
          <w:lang w:eastAsia="en-ID"/>
        </w:rPr>
        <w:t xml:space="preserve"> [7].</w:t>
      </w:r>
      <w:r w:rsidR="0077188C" w:rsidRPr="000F2827">
        <w:rPr>
          <w:rFonts w:asciiTheme="majorBidi" w:eastAsia="Times New Roman" w:hAnsiTheme="majorBidi" w:cstheme="majorBidi"/>
          <w:noProof/>
          <w:lang w:eastAsia="en-ID"/>
        </w:rPr>
        <w:t xml:space="preserve"> </w:t>
      </w:r>
      <w:r w:rsidRPr="000F2827">
        <w:rPr>
          <w:rFonts w:asciiTheme="majorBidi" w:eastAsia="Times New Roman" w:hAnsiTheme="majorBidi" w:cstheme="majorBidi"/>
          <w:lang w:eastAsia="en-ID"/>
        </w:rPr>
        <w:t>Mathis Robert</w:t>
      </w:r>
      <w:r w:rsidRPr="000F2827">
        <w:rPr>
          <w:rFonts w:asciiTheme="majorBidi" w:eastAsia="Times New Roman" w:hAnsiTheme="majorBidi" w:cstheme="majorBidi"/>
          <w:noProof/>
          <w:lang w:eastAsia="en-ID"/>
        </w:rPr>
        <w:t xml:space="preserve"> </w:t>
      </w:r>
      <w:r w:rsidRPr="000F2827">
        <w:rPr>
          <w:rFonts w:asciiTheme="majorBidi" w:eastAsia="Times New Roman" w:hAnsiTheme="majorBidi" w:cstheme="majorBidi"/>
          <w:lang w:eastAsia="en-ID"/>
        </w:rPr>
        <w:t>mengartikan pembinaan sebagai suatu proses dimana orang-orang mencapai kemampuan tertentu untuk tujuan organisasi</w:t>
      </w:r>
      <w:r w:rsidR="0041573F" w:rsidRPr="000F2827">
        <w:rPr>
          <w:rFonts w:asciiTheme="majorBidi" w:eastAsia="Times New Roman" w:hAnsiTheme="majorBidi" w:cstheme="majorBidi"/>
          <w:lang w:eastAsia="en-ID"/>
        </w:rPr>
        <w:t xml:space="preserve"> </w:t>
      </w:r>
      <w:r w:rsidR="0077188C" w:rsidRPr="000F2827">
        <w:rPr>
          <w:rFonts w:asciiTheme="majorBidi" w:eastAsia="Times New Roman" w:hAnsiTheme="majorBidi" w:cstheme="majorBidi"/>
          <w:lang w:eastAsia="en-ID"/>
        </w:rPr>
        <w:t>[8]</w:t>
      </w:r>
      <w:r w:rsidR="003B3A3C" w:rsidRPr="000F2827">
        <w:rPr>
          <w:rFonts w:asciiTheme="majorBidi" w:eastAsia="Times New Roman" w:hAnsiTheme="majorBidi" w:cstheme="majorBidi"/>
          <w:lang w:eastAsia="en-ID"/>
        </w:rPr>
        <w:t>.</w:t>
      </w:r>
    </w:p>
    <w:p w14:paraId="6E3C2CCA" w14:textId="77777777" w:rsidR="00585956" w:rsidRPr="000F2827" w:rsidRDefault="00585956" w:rsidP="00585956">
      <w:pPr>
        <w:pStyle w:val="ListParagraph"/>
        <w:spacing w:after="0" w:line="240" w:lineRule="auto"/>
        <w:ind w:left="0"/>
        <w:jc w:val="both"/>
        <w:rPr>
          <w:rFonts w:asciiTheme="majorBidi" w:eastAsia="Times New Roman" w:hAnsiTheme="majorBidi" w:cstheme="majorBidi"/>
          <w:lang w:eastAsia="en-ID"/>
        </w:rPr>
      </w:pPr>
    </w:p>
    <w:p w14:paraId="71D8425B" w14:textId="06779163" w:rsidR="007752C0" w:rsidRPr="000F2827" w:rsidRDefault="007752C0" w:rsidP="003E2AE6">
      <w:pPr>
        <w:pStyle w:val="ListParagraph"/>
        <w:spacing w:after="0" w:line="240" w:lineRule="auto"/>
        <w:ind w:left="0"/>
        <w:jc w:val="both"/>
        <w:rPr>
          <w:rFonts w:asciiTheme="majorBidi" w:eastAsia="Times New Roman" w:hAnsiTheme="majorBidi" w:cstheme="majorBidi"/>
          <w:noProof/>
          <w:color w:val="2B2B2B"/>
          <w:lang w:eastAsia="en-ID"/>
        </w:rPr>
      </w:pPr>
      <w:r w:rsidRPr="000F2827">
        <w:rPr>
          <w:rFonts w:asciiTheme="majorBidi" w:eastAsia="Times New Roman" w:hAnsiTheme="majorBidi" w:cstheme="majorBidi"/>
          <w:noProof/>
          <w:color w:val="2B2B2B"/>
          <w:lang w:eastAsia="en-ID"/>
        </w:rPr>
        <w:t>Konsep-konsep tersebut, tentu saja tidak berelasi signifikan dengan kondisi kendala-kendala pembinaan, karena Simanjuntak bertendensi pada pola dan program yang ada di dalam lembaga formal dan non formal sebagai pembekalan dan pembinaan yang ada dalam lembaga. Sementara Robert</w:t>
      </w:r>
      <w:r w:rsidRPr="000F2827">
        <w:rPr>
          <w:rFonts w:asciiTheme="majorBidi" w:eastAsia="Times New Roman" w:hAnsiTheme="majorBidi" w:cstheme="majorBidi"/>
          <w:color w:val="2B2B2B"/>
          <w:lang w:eastAsia="en-ID"/>
        </w:rPr>
        <w:t xml:space="preserve">, bertendensi pada pembentukan prilaku dan kinerja kerja yang berarti dalam diri individu (guru). </w:t>
      </w:r>
      <w:r w:rsidRPr="000F2827">
        <w:rPr>
          <w:rFonts w:asciiTheme="majorBidi" w:eastAsia="Times New Roman" w:hAnsiTheme="majorBidi" w:cstheme="majorBidi"/>
          <w:noProof/>
          <w:color w:val="2B2B2B"/>
          <w:lang w:eastAsia="en-ID"/>
        </w:rPr>
        <w:t xml:space="preserve">Kendala adalah faktor ekstern, dan guru tidak bisa terhindar dari faktor luar yang juga berpengaruh dalam peningkatan kompetensi dan profesionalitas dirinya. Karenanya, teori Konstis; “Optimalisasi dan pemanfaatan organisasi profesi dapat meningkatkan profesionalitas”. Ini lebih dapat memberikan jawaban kala lembaga memberikan pelayanan yang optimal (menangkap kebutuhan dan atau isu yang berkembang), dan pemanfaatan – berarti ada pelaku (guru) </w:t>
      </w:r>
      <w:r w:rsidR="00EC6444">
        <w:rPr>
          <w:rFonts w:asciiTheme="majorBidi" w:eastAsia="Times New Roman" w:hAnsiTheme="majorBidi" w:cstheme="majorBidi"/>
          <w:noProof/>
          <w:color w:val="2B2B2B"/>
          <w:lang w:eastAsia="en-ID"/>
        </w:rPr>
        <w:t>dengan</w:t>
      </w:r>
      <w:r w:rsidRPr="000F2827">
        <w:rPr>
          <w:rFonts w:asciiTheme="majorBidi" w:eastAsia="Times New Roman" w:hAnsiTheme="majorBidi" w:cstheme="majorBidi"/>
          <w:noProof/>
          <w:color w:val="2B2B2B"/>
          <w:lang w:eastAsia="en-ID"/>
        </w:rPr>
        <w:t xml:space="preserve"> integritas diri untuk selalu beradaptasi </w:t>
      </w:r>
      <w:r w:rsidR="00886AC8">
        <w:rPr>
          <w:rFonts w:asciiTheme="majorBidi" w:eastAsia="Times New Roman" w:hAnsiTheme="majorBidi" w:cstheme="majorBidi"/>
          <w:noProof/>
          <w:color w:val="2B2B2B"/>
          <w:lang w:eastAsia="en-ID"/>
        </w:rPr>
        <w:t>dalam</w:t>
      </w:r>
      <w:r w:rsidRPr="000F2827">
        <w:rPr>
          <w:rFonts w:asciiTheme="majorBidi" w:eastAsia="Times New Roman" w:hAnsiTheme="majorBidi" w:cstheme="majorBidi"/>
          <w:noProof/>
          <w:color w:val="2B2B2B"/>
          <w:lang w:eastAsia="en-ID"/>
        </w:rPr>
        <w:t xml:space="preserve"> perubahan.</w:t>
      </w:r>
      <w:r w:rsidR="00094F5F" w:rsidRPr="000F2827">
        <w:rPr>
          <w:rFonts w:asciiTheme="majorBidi" w:eastAsia="Times New Roman" w:hAnsiTheme="majorBidi" w:cstheme="majorBidi"/>
          <w:noProof/>
          <w:color w:val="2B2B2B"/>
          <w:lang w:eastAsia="en-ID"/>
        </w:rPr>
        <w:t xml:space="preserve"> </w:t>
      </w:r>
      <w:r w:rsidRPr="000F2827">
        <w:rPr>
          <w:rFonts w:asciiTheme="majorBidi" w:eastAsia="Times New Roman" w:hAnsiTheme="majorBidi" w:cstheme="majorBidi"/>
          <w:noProof/>
          <w:color w:val="2B2B2B"/>
          <w:lang w:eastAsia="en-ID"/>
        </w:rPr>
        <w:t xml:space="preserve">Selanjutnya, melalui pembinaan Reguler Kemenag terhadap pembinaan profesi guru </w:t>
      </w:r>
      <w:r w:rsidRPr="000F2827">
        <w:rPr>
          <w:rFonts w:asciiTheme="majorBidi" w:eastAsia="Times New Roman" w:hAnsiTheme="majorBidi" w:cstheme="majorBidi"/>
          <w:noProof/>
          <w:color w:val="2B2B2B"/>
          <w:lang w:eastAsia="en-ID"/>
        </w:rPr>
        <w:t>PAI, hasil analisa menunjukan bahwa pembinaan yang berupa pendidikan dan pelatihan (Diklat) belum berpengaruh secara siginifikan dalam peningkatan profesionalitas guru, kecuali pada pembinaan Bimtek dan PKB. Pembinaan lainnya; PPG, dan PKP belum berpengaruh lebih dalam peningkatan kompetensi guru.</w:t>
      </w:r>
    </w:p>
    <w:bookmarkEnd w:id="2"/>
    <w:p w14:paraId="28B77F5B" w14:textId="77777777" w:rsidR="003E2AE6" w:rsidRPr="000F2827" w:rsidRDefault="003E2AE6" w:rsidP="003E2AE6">
      <w:pPr>
        <w:pStyle w:val="ListParagraph"/>
        <w:spacing w:after="0" w:line="240" w:lineRule="auto"/>
        <w:ind w:left="0"/>
        <w:jc w:val="both"/>
        <w:rPr>
          <w:rFonts w:asciiTheme="majorBidi" w:eastAsia="Times New Roman" w:hAnsiTheme="majorBidi" w:cstheme="majorBidi"/>
          <w:noProof/>
          <w:color w:val="2B2B2B"/>
          <w:lang w:eastAsia="en-ID"/>
        </w:rPr>
      </w:pPr>
    </w:p>
    <w:p w14:paraId="5F578F4D" w14:textId="77777777" w:rsidR="003E2AE6" w:rsidRPr="000F2827" w:rsidRDefault="007752C0" w:rsidP="003E2AE6">
      <w:pPr>
        <w:pStyle w:val="ListParagraph"/>
        <w:spacing w:after="0" w:line="240" w:lineRule="auto"/>
        <w:ind w:left="0"/>
        <w:jc w:val="both"/>
        <w:rPr>
          <w:rFonts w:asciiTheme="majorBidi" w:hAnsiTheme="majorBidi" w:cstheme="majorBidi"/>
          <w:noProof/>
        </w:rPr>
      </w:pPr>
      <w:r w:rsidRPr="000F2827">
        <w:rPr>
          <w:rFonts w:asciiTheme="majorBidi" w:eastAsia="Times New Roman" w:hAnsiTheme="majorBidi" w:cstheme="majorBidi"/>
          <w:noProof/>
          <w:color w:val="2B2B2B"/>
          <w:lang w:eastAsia="en-ID"/>
        </w:rPr>
        <w:t xml:space="preserve">Amanat peraturat </w:t>
      </w:r>
      <w:r w:rsidRPr="000F2827">
        <w:rPr>
          <w:rFonts w:asciiTheme="majorBidi" w:hAnsiTheme="majorBidi" w:cstheme="majorBidi"/>
        </w:rPr>
        <w:t xml:space="preserve">PP No 101 Tahun 2000 tentang Pendidikan dan Pelatihan. </w:t>
      </w:r>
      <w:r w:rsidRPr="000F2827">
        <w:rPr>
          <w:rFonts w:asciiTheme="majorBidi" w:hAnsiTheme="majorBidi" w:cstheme="majorBidi"/>
          <w:color w:val="000000"/>
        </w:rPr>
        <w:t xml:space="preserve">Amanat UUD dan PP </w:t>
      </w:r>
      <w:r w:rsidRPr="000F2827">
        <w:rPr>
          <w:rFonts w:asciiTheme="majorBidi" w:hAnsiTheme="majorBidi" w:cstheme="majorBidi"/>
          <w:noProof/>
          <w:color w:val="000000"/>
        </w:rPr>
        <w:t>(Kemendikbud, 2016: 1-2)</w:t>
      </w:r>
      <w:r w:rsidRPr="000F2827">
        <w:rPr>
          <w:rFonts w:asciiTheme="majorBidi" w:hAnsiTheme="majorBidi" w:cstheme="majorBidi"/>
          <w:color w:val="000000"/>
        </w:rPr>
        <w:t>: UU No 20 Tahun 2003 tentang Sistem Pendidikan Nasional, UU No 14 Tahun 2005 tentang Guru dan Dosen, dan PP No 19 Tahun 2005 tentang Standar Nasional Pendidikan. Semua mengamanatkan guru sebagai tenaga profesional wajib melakukan pengembangan keprofesian.</w:t>
      </w:r>
      <w:r w:rsidRPr="000F2827">
        <w:rPr>
          <w:rFonts w:asciiTheme="majorBidi" w:hAnsiTheme="majorBidi" w:cstheme="majorBidi"/>
          <w:shd w:val="clear" w:color="auto" w:fill="F7F7F7"/>
        </w:rPr>
        <w:t xml:space="preserve"> Dalam </w:t>
      </w:r>
      <w:r w:rsidRPr="000F2827">
        <w:rPr>
          <w:rFonts w:asciiTheme="majorBidi" w:hAnsiTheme="majorBidi" w:cstheme="majorBidi"/>
        </w:rPr>
        <w:t>pasal 1 ayat 4, UU No. 14 Tahun 2005, menedaskan bahwa guru adalah sebuah profesi, yakni sebuah pekerjaan yang harus dikerjakan dengan kualifikasi keahlian tertentu yang diperlukan untuk profesi keguruan, dan memenuhi standar mutu minimal yang diperoleh melalui pendidikan profesi</w:t>
      </w:r>
      <w:r w:rsidRPr="000F2827">
        <w:rPr>
          <w:rFonts w:asciiTheme="majorBidi" w:hAnsiTheme="majorBidi" w:cstheme="majorBidi"/>
          <w:noProof/>
        </w:rPr>
        <w:t>.</w:t>
      </w:r>
    </w:p>
    <w:p w14:paraId="43F230E3" w14:textId="77777777" w:rsidR="003E2AE6" w:rsidRPr="000F2827" w:rsidRDefault="003E2AE6" w:rsidP="003E2AE6">
      <w:pPr>
        <w:pStyle w:val="ListParagraph"/>
        <w:spacing w:after="0" w:line="240" w:lineRule="auto"/>
        <w:ind w:left="0"/>
        <w:jc w:val="both"/>
        <w:rPr>
          <w:rFonts w:asciiTheme="majorBidi" w:hAnsiTheme="majorBidi" w:cstheme="majorBidi"/>
          <w:noProof/>
        </w:rPr>
      </w:pPr>
    </w:p>
    <w:p w14:paraId="1CC1C3C9" w14:textId="3D215CCE" w:rsidR="007752C0" w:rsidRPr="000F2827" w:rsidRDefault="007752C0" w:rsidP="003E2AE6">
      <w:pPr>
        <w:pStyle w:val="ListParagraph"/>
        <w:spacing w:after="0" w:line="240" w:lineRule="auto"/>
        <w:ind w:left="0"/>
        <w:jc w:val="both"/>
        <w:rPr>
          <w:rFonts w:asciiTheme="majorBidi" w:hAnsiTheme="majorBidi" w:cstheme="majorBidi"/>
          <w:noProof/>
        </w:rPr>
      </w:pPr>
      <w:r w:rsidRPr="000F2827">
        <w:rPr>
          <w:rFonts w:asciiTheme="majorBidi" w:hAnsiTheme="majorBidi" w:cstheme="majorBidi"/>
          <w:shd w:val="clear" w:color="auto" w:fill="F7F7F7"/>
        </w:rPr>
        <w:t xml:space="preserve">Peraturan pemerintah dan perundang undangan ini melegitimasi betapa penting peningkatan kualitas guru agar menjadi professional, tidak terkecuali guru PAI. Namun terkait dengan pembinaan Reguler tersebut, menunjukan bahwa amanat ini belum dapat diwujudkan dengan baik dan optimal secara kelembagaan, buktinya adalah belum terkaper seluruh guru dalam Diklat, intentsitas terbatas, legitimasi sertifikasi belum mendongkrak peningkatan profesi. Serta belum terdapat </w:t>
      </w:r>
      <w:r w:rsidRPr="000F2827">
        <w:rPr>
          <w:rFonts w:asciiTheme="majorBidi" w:hAnsiTheme="majorBidi" w:cstheme="majorBidi"/>
          <w:i/>
          <w:iCs/>
          <w:shd w:val="clear" w:color="auto" w:fill="F7F7F7"/>
        </w:rPr>
        <w:t>System</w:t>
      </w:r>
      <w:r w:rsidRPr="000F2827">
        <w:rPr>
          <w:rFonts w:asciiTheme="majorBidi" w:hAnsiTheme="majorBidi" w:cstheme="majorBidi"/>
          <w:shd w:val="clear" w:color="auto" w:fill="F7F7F7"/>
        </w:rPr>
        <w:t xml:space="preserve"> dan </w:t>
      </w:r>
      <w:r w:rsidRPr="000F2827">
        <w:rPr>
          <w:rFonts w:asciiTheme="majorBidi" w:hAnsiTheme="majorBidi" w:cstheme="majorBidi"/>
          <w:i/>
          <w:iCs/>
          <w:shd w:val="clear" w:color="auto" w:fill="F7F7F7"/>
        </w:rPr>
        <w:t>Data base</w:t>
      </w:r>
      <w:r w:rsidRPr="000F2827">
        <w:rPr>
          <w:rFonts w:asciiTheme="majorBidi" w:hAnsiTheme="majorBidi" w:cstheme="majorBidi"/>
          <w:shd w:val="clear" w:color="auto" w:fill="F7F7F7"/>
        </w:rPr>
        <w:t xml:space="preserve"> di Kementerian Agama terkait guru PAI. Ini menunjukan akan sulit untuk dievaluasi keberhasilan pembinaan yang telah dilaksanakan, dan ini juga berarti </w:t>
      </w:r>
      <w:r w:rsidRPr="000F2827">
        <w:rPr>
          <w:rFonts w:asciiTheme="majorBidi" w:eastAsia="Times New Roman" w:hAnsiTheme="majorBidi" w:cstheme="majorBidi"/>
          <w:lang w:eastAsia="en-ID"/>
        </w:rPr>
        <w:t xml:space="preserve">jika peran pemerintah rendah, hasil guru (profesional) akan rendah, maka pemerintah harus berperan. Untuk itulah teori Konstis menyebut; optimalisasi dan pemanfaatan organisasi dapat meningkatkan profesionalitas, sangat laik dan </w:t>
      </w:r>
      <w:r w:rsidRPr="000F2827">
        <w:rPr>
          <w:rFonts w:asciiTheme="majorBidi" w:eastAsia="Times New Roman" w:hAnsiTheme="majorBidi" w:cstheme="majorBidi"/>
          <w:i/>
          <w:iCs/>
          <w:lang w:eastAsia="en-ID"/>
        </w:rPr>
        <w:t>recommended</w:t>
      </w:r>
      <w:r w:rsidRPr="000F2827">
        <w:rPr>
          <w:rFonts w:asciiTheme="majorBidi" w:eastAsia="Times New Roman" w:hAnsiTheme="majorBidi" w:cstheme="majorBidi"/>
          <w:lang w:eastAsia="en-ID"/>
        </w:rPr>
        <w:t xml:space="preserve"> untuk diaplikasikan pada lembaga dalam pembinaan. Sebab, legitimasi atau regulasi peningkatan profesionalitas (guru) tidak cukup dengan hanya dikeluarkannya undang-undang atau Peraturan Pemerintah, tetapi juga harus dijalani dengan optimal dan dimanfaatkan dengan baik.</w:t>
      </w:r>
    </w:p>
    <w:p w14:paraId="545C8651" w14:textId="77777777" w:rsidR="003E2AE6" w:rsidRPr="000F2827" w:rsidRDefault="003E2AE6" w:rsidP="003E2AE6">
      <w:pPr>
        <w:pStyle w:val="ListParagraph"/>
        <w:spacing w:after="0" w:line="240" w:lineRule="auto"/>
        <w:ind w:left="0"/>
        <w:jc w:val="both"/>
        <w:rPr>
          <w:rFonts w:asciiTheme="majorBidi" w:hAnsiTheme="majorBidi" w:cstheme="majorBidi"/>
          <w:color w:val="000000"/>
        </w:rPr>
      </w:pPr>
    </w:p>
    <w:p w14:paraId="5080B509" w14:textId="0B298EEB" w:rsidR="007752C0" w:rsidRPr="000F2827" w:rsidRDefault="007A4418" w:rsidP="003E2AE6">
      <w:pPr>
        <w:pStyle w:val="ListParagraph"/>
        <w:spacing w:after="0" w:line="240" w:lineRule="auto"/>
        <w:ind w:left="0"/>
        <w:jc w:val="both"/>
        <w:rPr>
          <w:rFonts w:asciiTheme="majorBidi" w:eastAsia="Times New Roman" w:hAnsiTheme="majorBidi" w:cstheme="majorBidi"/>
          <w:lang w:eastAsia="en-ID"/>
        </w:rPr>
      </w:pPr>
      <w:r w:rsidRPr="000F2827">
        <w:rPr>
          <w:rFonts w:asciiTheme="majorBidi" w:hAnsiTheme="majorBidi" w:cstheme="majorBidi"/>
          <w:color w:val="000000"/>
        </w:rPr>
        <w:t>W</w:t>
      </w:r>
      <w:r w:rsidR="007752C0" w:rsidRPr="000F2827">
        <w:rPr>
          <w:rFonts w:asciiTheme="majorBidi" w:hAnsiTheme="majorBidi" w:cstheme="majorBidi"/>
          <w:color w:val="000000"/>
        </w:rPr>
        <w:t xml:space="preserve">adah </w:t>
      </w:r>
      <w:r w:rsidR="007752C0" w:rsidRPr="000F2827">
        <w:rPr>
          <w:rFonts w:asciiTheme="majorBidi" w:hAnsiTheme="majorBidi" w:cstheme="majorBidi"/>
        </w:rPr>
        <w:t xml:space="preserve">MGMP yang mendapat SK dan Rekomendasi Dinas terkait tersbut, belum menjadi wadah yang optimal dalam meningkatkan profesionalitas guru PAI. Organisasi ini tidak optimal bukan karena factor program tetapi lebih kepada kinerja pengurus dan </w:t>
      </w:r>
      <w:r w:rsidR="007752C0" w:rsidRPr="000F2827">
        <w:rPr>
          <w:rFonts w:asciiTheme="majorBidi" w:hAnsiTheme="majorBidi" w:cstheme="majorBidi"/>
          <w:i/>
          <w:iCs/>
        </w:rPr>
        <w:t>support</w:t>
      </w:r>
      <w:r w:rsidR="007752C0" w:rsidRPr="000F2827">
        <w:rPr>
          <w:rFonts w:asciiTheme="majorBidi" w:hAnsiTheme="majorBidi" w:cstheme="majorBidi"/>
        </w:rPr>
        <w:t xml:space="preserve"> yang kurang. </w:t>
      </w:r>
      <w:r w:rsidR="007752C0" w:rsidRPr="000F2827">
        <w:rPr>
          <w:rFonts w:asciiTheme="majorBidi" w:hAnsiTheme="majorBidi" w:cstheme="majorBidi"/>
        </w:rPr>
        <w:lastRenderedPageBreak/>
        <w:t xml:space="preserve">Maka, ini menjadikan Teori Konstis memiliki peranan pembangkit untuk perubahan organisasi, yaitu perlu penerapan </w:t>
      </w:r>
      <w:r w:rsidR="007752C0" w:rsidRPr="000F2827">
        <w:rPr>
          <w:rFonts w:asciiTheme="majorBidi" w:eastAsia="Times New Roman" w:hAnsiTheme="majorBidi" w:cstheme="majorBidi"/>
          <w:lang w:eastAsia="en-ID"/>
        </w:rPr>
        <w:t>optimalisasi dan pemanfaatan organisasi profesi agar dapat meningkatkan profesionalitas.</w:t>
      </w:r>
    </w:p>
    <w:p w14:paraId="24CBF12C" w14:textId="77777777" w:rsidR="004B6354" w:rsidRPr="000F2827" w:rsidRDefault="004B6354" w:rsidP="004B6354">
      <w:pPr>
        <w:pStyle w:val="ListParagraph"/>
        <w:spacing w:after="0" w:line="240" w:lineRule="auto"/>
        <w:ind w:left="0"/>
        <w:jc w:val="both"/>
        <w:rPr>
          <w:rFonts w:asciiTheme="majorBidi" w:eastAsia="Times New Roman" w:hAnsiTheme="majorBidi" w:cstheme="majorBidi"/>
          <w:lang w:eastAsia="en-ID"/>
        </w:rPr>
      </w:pPr>
    </w:p>
    <w:p w14:paraId="4F1917C0" w14:textId="671ED485" w:rsidR="007752C0" w:rsidRPr="000F2827" w:rsidRDefault="007752C0" w:rsidP="004B6354">
      <w:pPr>
        <w:pStyle w:val="ListParagraph"/>
        <w:spacing w:after="0" w:line="240" w:lineRule="auto"/>
        <w:ind w:left="0"/>
        <w:jc w:val="both"/>
        <w:rPr>
          <w:rFonts w:asciiTheme="majorBidi" w:hAnsiTheme="majorBidi" w:cstheme="majorBidi"/>
          <w:color w:val="000000" w:themeColor="text1"/>
        </w:rPr>
      </w:pPr>
      <w:r w:rsidRPr="000F2827">
        <w:rPr>
          <w:rFonts w:asciiTheme="majorBidi" w:eastAsia="Times New Roman" w:hAnsiTheme="majorBidi" w:cstheme="majorBidi"/>
          <w:lang w:eastAsia="en-ID"/>
        </w:rPr>
        <w:t xml:space="preserve">Berikutnya kepengawasan, legitimasi kinerja kepengawasan </w:t>
      </w:r>
      <w:r w:rsidRPr="000F2827">
        <w:rPr>
          <w:rFonts w:asciiTheme="majorBidi" w:hAnsiTheme="majorBidi" w:cstheme="majorBidi"/>
          <w:color w:val="000000" w:themeColor="text1"/>
        </w:rPr>
        <w:t>PMA No 2 Tahun 2012 tentang Pengawas Madrasah dan Pengawas PAI di sekolah. Tugas dan fungsinya dalam PMA No 2 Tahun 2012 pada Bab II Pasal 4, seperti; menyusun program, pembinaan, pembimbingan, pemantauan, penilaian dan pelaporan. Tugas pengawas ini yang menjadi tindak lanjut penjaga mutu pengajaran guru PAI.</w:t>
      </w:r>
      <w:r w:rsidR="006629F8" w:rsidRPr="000F2827">
        <w:rPr>
          <w:rFonts w:asciiTheme="majorBidi" w:hAnsiTheme="majorBidi" w:cstheme="majorBidi"/>
          <w:color w:val="000000" w:themeColor="text1"/>
        </w:rPr>
        <w:t xml:space="preserve"> </w:t>
      </w:r>
      <w:r w:rsidRPr="000F2827">
        <w:rPr>
          <w:rFonts w:asciiTheme="majorBidi" w:hAnsiTheme="majorBidi" w:cstheme="majorBidi"/>
          <w:color w:val="000000" w:themeColor="text1"/>
        </w:rPr>
        <w:t xml:space="preserve">Aspek berpengaruh ini, setelah dianalisa menunjukan bahwa kepengawasan ini tidak signifikan dalam peningkatan mutu profesionalitas guru PAI. Kendala ini bukan disebabkan kapabelitas pengawas Mapendais, tetapi karena kurangnya personil pengawas dan tidak ada pengangkatan pengawas. Se-DKI Jakarta hanya terdapat 31 pengawas dengan 4 Pokjawas, ini tidak berbanding dengan jumlah guru </w:t>
      </w:r>
      <w:r w:rsidRPr="000F2827">
        <w:rPr>
          <w:rFonts w:asciiTheme="majorBidi" w:hAnsiTheme="majorBidi" w:cstheme="majorBidi"/>
        </w:rPr>
        <w:t xml:space="preserve">5.885 </w:t>
      </w:r>
      <w:r w:rsidRPr="000F2827">
        <w:rPr>
          <w:rFonts w:asciiTheme="majorBidi" w:hAnsiTheme="majorBidi" w:cstheme="majorBidi"/>
          <w:color w:val="000000" w:themeColor="text1"/>
        </w:rPr>
        <w:t>yang harus dibina dan diawasi.</w:t>
      </w:r>
    </w:p>
    <w:p w14:paraId="1549B645" w14:textId="77777777" w:rsidR="004B6354" w:rsidRPr="000F2827" w:rsidRDefault="004B6354" w:rsidP="00245D23">
      <w:pPr>
        <w:spacing w:after="120" w:line="240" w:lineRule="auto"/>
        <w:ind w:left="1134" w:hanging="1134"/>
        <w:rPr>
          <w:rFonts w:asciiTheme="majorBidi" w:hAnsiTheme="majorBidi" w:cstheme="majorBidi"/>
          <w:b/>
        </w:rPr>
      </w:pPr>
    </w:p>
    <w:p w14:paraId="2C4C14B4" w14:textId="3EEFEC51" w:rsidR="007752C0" w:rsidRPr="000F2827" w:rsidRDefault="00245D23" w:rsidP="004B6354">
      <w:pPr>
        <w:spacing w:after="0" w:line="240" w:lineRule="auto"/>
        <w:ind w:left="1134" w:hanging="1134"/>
        <w:rPr>
          <w:rFonts w:asciiTheme="majorBidi" w:hAnsiTheme="majorBidi" w:cstheme="majorBidi"/>
          <w:b/>
        </w:rPr>
      </w:pPr>
      <w:r w:rsidRPr="000F2827">
        <w:rPr>
          <w:rFonts w:asciiTheme="majorBidi" w:hAnsiTheme="majorBidi" w:cstheme="majorBidi"/>
          <w:b/>
        </w:rPr>
        <w:t>SIMPULAN</w:t>
      </w:r>
    </w:p>
    <w:p w14:paraId="15FD1656" w14:textId="60786014" w:rsidR="00E91EF5" w:rsidRPr="000F2827" w:rsidRDefault="000A1F39" w:rsidP="00F75DCE">
      <w:pPr>
        <w:spacing w:after="120" w:line="240" w:lineRule="auto"/>
        <w:jc w:val="both"/>
        <w:rPr>
          <w:rFonts w:asciiTheme="majorBidi" w:hAnsiTheme="majorBidi" w:cstheme="majorBidi"/>
        </w:rPr>
      </w:pPr>
      <w:r w:rsidRPr="000F2827">
        <w:rPr>
          <w:rFonts w:asciiTheme="majorBidi" w:hAnsiTheme="majorBidi" w:cstheme="majorBidi"/>
        </w:rPr>
        <w:t xml:space="preserve">Pembinaan dalam peningkatan profesionalitas </w:t>
      </w:r>
      <w:r w:rsidR="0036184D" w:rsidRPr="000F2827">
        <w:rPr>
          <w:rFonts w:asciiTheme="majorBidi" w:hAnsiTheme="majorBidi" w:cstheme="majorBidi"/>
        </w:rPr>
        <w:t xml:space="preserve">guru </w:t>
      </w:r>
      <w:r w:rsidRPr="000F2827">
        <w:rPr>
          <w:rFonts w:asciiTheme="majorBidi" w:hAnsiTheme="majorBidi" w:cstheme="majorBidi"/>
        </w:rPr>
        <w:t xml:space="preserve">menjadi </w:t>
      </w:r>
      <w:r w:rsidR="004C6334" w:rsidRPr="000F2827">
        <w:rPr>
          <w:rFonts w:asciiTheme="majorBidi" w:hAnsiTheme="majorBidi" w:cstheme="majorBidi"/>
        </w:rPr>
        <w:t>tuntutan</w:t>
      </w:r>
      <w:r w:rsidRPr="000F2827">
        <w:rPr>
          <w:rFonts w:asciiTheme="majorBidi" w:hAnsiTheme="majorBidi" w:cstheme="majorBidi"/>
        </w:rPr>
        <w:t xml:space="preserve"> dalam upaya mempersiapkan guru PAI profesioanl guna mengadaptasi pembelajaran siswa generasi abad 21, dan mengikuti dinamisasi Pendidikan seiring dengan perubahan zaman.</w:t>
      </w:r>
      <w:r w:rsidR="00270627" w:rsidRPr="000F2827">
        <w:rPr>
          <w:rFonts w:asciiTheme="majorBidi" w:hAnsiTheme="majorBidi" w:cstheme="majorBidi"/>
        </w:rPr>
        <w:t xml:space="preserve"> </w:t>
      </w:r>
    </w:p>
    <w:p w14:paraId="4E9868EF" w14:textId="088E656C" w:rsidR="00E91EF5" w:rsidRPr="000F2827" w:rsidRDefault="00E91EF5" w:rsidP="00F75DCE">
      <w:pPr>
        <w:spacing w:after="120" w:line="240" w:lineRule="auto"/>
        <w:jc w:val="both"/>
        <w:rPr>
          <w:rFonts w:asciiTheme="majorBidi" w:hAnsiTheme="majorBidi" w:cstheme="majorBidi"/>
          <w:color w:val="000000" w:themeColor="text1"/>
          <w:sz w:val="24"/>
          <w:szCs w:val="24"/>
        </w:rPr>
      </w:pPr>
      <w:r w:rsidRPr="000F2827">
        <w:rPr>
          <w:rFonts w:asciiTheme="majorBidi" w:hAnsiTheme="majorBidi" w:cstheme="majorBidi"/>
          <w:sz w:val="24"/>
          <w:szCs w:val="24"/>
        </w:rPr>
        <w:t>Dari semua program pembinaan, baik dari</w:t>
      </w:r>
      <w:r w:rsidRPr="000F2827">
        <w:rPr>
          <w:rFonts w:asciiTheme="majorBidi" w:hAnsiTheme="majorBidi" w:cstheme="majorBidi"/>
          <w:color w:val="000000" w:themeColor="text1"/>
          <w:sz w:val="24"/>
          <w:szCs w:val="24"/>
        </w:rPr>
        <w:t xml:space="preserve"> Lembaga penyelenggara Diklat (program regular) atau organisasi MGMP, hanya </w:t>
      </w:r>
      <w:r w:rsidR="00715140" w:rsidRPr="000F2827">
        <w:rPr>
          <w:rFonts w:asciiTheme="majorBidi" w:hAnsiTheme="majorBidi" w:cstheme="majorBidi"/>
          <w:sz w:val="24"/>
          <w:szCs w:val="24"/>
        </w:rPr>
        <w:t xml:space="preserve">dua program yaitu </w:t>
      </w:r>
      <w:r w:rsidRPr="000F2827">
        <w:rPr>
          <w:rFonts w:asciiTheme="majorBidi" w:hAnsiTheme="majorBidi" w:cstheme="majorBidi"/>
          <w:color w:val="000000" w:themeColor="text1"/>
          <w:sz w:val="24"/>
          <w:szCs w:val="24"/>
        </w:rPr>
        <w:t>p</w:t>
      </w:r>
      <w:r w:rsidRPr="000F2827">
        <w:rPr>
          <w:rFonts w:asciiTheme="majorBidi" w:hAnsiTheme="majorBidi" w:cstheme="majorBidi"/>
          <w:sz w:val="24"/>
          <w:szCs w:val="24"/>
        </w:rPr>
        <w:t xml:space="preserve">rogram BIMTEK dan PKB yang memberikan efek pengaruh dalam mendorong peningkatkan kompetensi dan profesionalitas guru pendidikan agama Islam. Alasannya, karena program PKB dua kali </w:t>
      </w:r>
      <w:r w:rsidR="00715140" w:rsidRPr="000F2827">
        <w:rPr>
          <w:rFonts w:asciiTheme="majorBidi" w:hAnsiTheme="majorBidi" w:cstheme="majorBidi"/>
          <w:sz w:val="24"/>
          <w:szCs w:val="24"/>
        </w:rPr>
        <w:t xml:space="preserve">diselenggarakan </w:t>
      </w:r>
      <w:r w:rsidRPr="000F2827">
        <w:rPr>
          <w:rFonts w:asciiTheme="majorBidi" w:hAnsiTheme="majorBidi" w:cstheme="majorBidi"/>
          <w:sz w:val="24"/>
          <w:szCs w:val="24"/>
        </w:rPr>
        <w:t>dalam setahun, dan secara substansial program ini cukup representative dan memberi efek yang kuat dalam meningkatkan profesionalitas guru. Hal serupa program B</w:t>
      </w:r>
      <w:r w:rsidR="002102A0" w:rsidRPr="000F2827">
        <w:rPr>
          <w:rFonts w:asciiTheme="majorBidi" w:hAnsiTheme="majorBidi" w:cstheme="majorBidi"/>
          <w:sz w:val="24"/>
          <w:szCs w:val="24"/>
        </w:rPr>
        <w:t>IMTEK</w:t>
      </w:r>
      <w:r w:rsidRPr="000F2827">
        <w:rPr>
          <w:rFonts w:asciiTheme="majorBidi" w:hAnsiTheme="majorBidi" w:cstheme="majorBidi"/>
          <w:sz w:val="24"/>
          <w:szCs w:val="24"/>
        </w:rPr>
        <w:t xml:space="preserve"> juga terlihat menonjol dalam memberikan efek dorongan dalam meningkatan kompetensi guru pendidikan agama Islam yang bersifat teknis di sekolah, selain sering diupgrade</w:t>
      </w:r>
      <w:r w:rsidR="00F75DCE" w:rsidRPr="000F2827">
        <w:rPr>
          <w:rFonts w:asciiTheme="majorBidi" w:hAnsiTheme="majorBidi" w:cstheme="majorBidi"/>
          <w:color w:val="000000" w:themeColor="text1"/>
          <w:sz w:val="24"/>
          <w:szCs w:val="24"/>
        </w:rPr>
        <w:t>.</w:t>
      </w:r>
    </w:p>
    <w:p w14:paraId="4F6FAA95" w14:textId="59D59907" w:rsidR="00C91B1B" w:rsidRPr="000F2827" w:rsidRDefault="00270627" w:rsidP="00F75DCE">
      <w:pPr>
        <w:spacing w:after="120" w:line="240" w:lineRule="auto"/>
        <w:jc w:val="both"/>
        <w:rPr>
          <w:rFonts w:asciiTheme="majorBidi" w:hAnsiTheme="majorBidi" w:cstheme="majorBidi"/>
        </w:rPr>
      </w:pPr>
      <w:r w:rsidRPr="000F2827">
        <w:rPr>
          <w:rFonts w:asciiTheme="majorBidi" w:hAnsiTheme="majorBidi" w:cstheme="majorBidi"/>
        </w:rPr>
        <w:t xml:space="preserve">Lembaga diklat, organisasi kerja guru, serta sekolah harus mampu mengoptimalkan fungsi dan peranannya dalam memupuk peningkatan profesi guru Pendidikan agama Islam, sehingga mampu memberikan pelayanan pengajaran yang lebih adaptif terhadap kebutuhan siswa generasi abad 21 </w:t>
      </w:r>
      <w:r w:rsidRPr="000F2827">
        <w:rPr>
          <w:rFonts w:asciiTheme="majorBidi" w:hAnsiTheme="majorBidi" w:cstheme="majorBidi"/>
        </w:rPr>
        <w:t>dan perubahannya.</w:t>
      </w:r>
      <w:r w:rsidR="007051A7" w:rsidRPr="000F2827">
        <w:rPr>
          <w:rFonts w:asciiTheme="majorBidi" w:hAnsiTheme="majorBidi" w:cstheme="majorBidi"/>
        </w:rPr>
        <w:t xml:space="preserve"> </w:t>
      </w:r>
      <w:r w:rsidR="005759DD" w:rsidRPr="000F2827">
        <w:rPr>
          <w:rFonts w:asciiTheme="majorBidi" w:hAnsiTheme="majorBidi" w:cstheme="majorBidi"/>
        </w:rPr>
        <w:t>Untuk l</w:t>
      </w:r>
      <w:r w:rsidR="007051A7" w:rsidRPr="000F2827">
        <w:rPr>
          <w:rFonts w:asciiTheme="majorBidi" w:hAnsiTheme="majorBidi" w:cstheme="majorBidi"/>
        </w:rPr>
        <w:t xml:space="preserve">embaga penyelenggara diklat sejatinya memiliki </w:t>
      </w:r>
      <w:r w:rsidR="007051A7" w:rsidRPr="000F2827">
        <w:rPr>
          <w:rFonts w:asciiTheme="majorBidi" w:hAnsiTheme="majorBidi" w:cstheme="majorBidi"/>
          <w:i/>
          <w:iCs/>
        </w:rPr>
        <w:t>system</w:t>
      </w:r>
      <w:r w:rsidR="007051A7" w:rsidRPr="000F2827">
        <w:rPr>
          <w:rFonts w:asciiTheme="majorBidi" w:hAnsiTheme="majorBidi" w:cstheme="majorBidi"/>
        </w:rPr>
        <w:t xml:space="preserve"> dan </w:t>
      </w:r>
      <w:r w:rsidR="007051A7" w:rsidRPr="000F2827">
        <w:rPr>
          <w:rFonts w:asciiTheme="majorBidi" w:hAnsiTheme="majorBidi" w:cstheme="majorBidi"/>
          <w:i/>
          <w:iCs/>
        </w:rPr>
        <w:t>data base</w:t>
      </w:r>
      <w:r w:rsidR="007051A7" w:rsidRPr="000F2827">
        <w:rPr>
          <w:rFonts w:asciiTheme="majorBidi" w:hAnsiTheme="majorBidi" w:cstheme="majorBidi"/>
        </w:rPr>
        <w:t xml:space="preserve"> terkait hal ikhwal guru PAI</w:t>
      </w:r>
      <w:r w:rsidR="00033955" w:rsidRPr="000F2827">
        <w:rPr>
          <w:rFonts w:asciiTheme="majorBidi" w:hAnsiTheme="majorBidi" w:cstheme="majorBidi"/>
        </w:rPr>
        <w:t xml:space="preserve"> </w:t>
      </w:r>
      <w:r w:rsidR="007051A7" w:rsidRPr="000F2827">
        <w:rPr>
          <w:rFonts w:asciiTheme="majorBidi" w:hAnsiTheme="majorBidi" w:cstheme="majorBidi"/>
        </w:rPr>
        <w:t xml:space="preserve">agar dapat di evaluasi </w:t>
      </w:r>
      <w:r w:rsidR="00540032" w:rsidRPr="000F2827">
        <w:rPr>
          <w:rFonts w:asciiTheme="majorBidi" w:hAnsiTheme="majorBidi" w:cstheme="majorBidi"/>
        </w:rPr>
        <w:t xml:space="preserve">dan sebagai bahan </w:t>
      </w:r>
      <w:r w:rsidR="00540032" w:rsidRPr="000F2827">
        <w:rPr>
          <w:rFonts w:asciiTheme="majorBidi" w:hAnsiTheme="majorBidi" w:cstheme="majorBidi"/>
          <w:i/>
          <w:iCs/>
        </w:rPr>
        <w:t>assessment</w:t>
      </w:r>
      <w:r w:rsidR="00540032" w:rsidRPr="000F2827">
        <w:rPr>
          <w:rFonts w:asciiTheme="majorBidi" w:hAnsiTheme="majorBidi" w:cstheme="majorBidi"/>
        </w:rPr>
        <w:t xml:space="preserve"> untuk </w:t>
      </w:r>
      <w:r w:rsidR="007051A7" w:rsidRPr="000F2827">
        <w:rPr>
          <w:rFonts w:asciiTheme="majorBidi" w:hAnsiTheme="majorBidi" w:cstheme="majorBidi"/>
        </w:rPr>
        <w:t>penyelenggaraan pembinaan</w:t>
      </w:r>
      <w:r w:rsidR="00540032" w:rsidRPr="000F2827">
        <w:rPr>
          <w:rFonts w:asciiTheme="majorBidi" w:hAnsiTheme="majorBidi" w:cstheme="majorBidi"/>
        </w:rPr>
        <w:t xml:space="preserve"> berikutnya</w:t>
      </w:r>
      <w:r w:rsidR="007051A7" w:rsidRPr="000F2827">
        <w:rPr>
          <w:rFonts w:asciiTheme="majorBidi" w:hAnsiTheme="majorBidi" w:cstheme="majorBidi"/>
        </w:rPr>
        <w:t>.</w:t>
      </w:r>
      <w:r w:rsidR="00927194" w:rsidRPr="000F2827">
        <w:rPr>
          <w:rFonts w:asciiTheme="majorBidi" w:hAnsiTheme="majorBidi" w:cstheme="majorBidi"/>
        </w:rPr>
        <w:t xml:space="preserve"> </w:t>
      </w:r>
    </w:p>
    <w:p w14:paraId="2F6D5975" w14:textId="3B04B644" w:rsidR="003D341F" w:rsidRPr="000F2827" w:rsidRDefault="00C91B1B" w:rsidP="00E91EF5">
      <w:pPr>
        <w:spacing w:after="0" w:line="240" w:lineRule="auto"/>
        <w:jc w:val="both"/>
        <w:rPr>
          <w:rFonts w:asciiTheme="majorBidi" w:hAnsiTheme="majorBidi" w:cstheme="majorBidi"/>
        </w:rPr>
      </w:pPr>
      <w:r w:rsidRPr="000F2827">
        <w:rPr>
          <w:rFonts w:asciiTheme="majorBidi" w:hAnsiTheme="majorBidi" w:cstheme="majorBidi"/>
        </w:rPr>
        <w:t>H</w:t>
      </w:r>
      <w:r w:rsidR="00927194" w:rsidRPr="000F2827">
        <w:rPr>
          <w:rFonts w:asciiTheme="majorBidi" w:hAnsiTheme="majorBidi" w:cstheme="majorBidi"/>
        </w:rPr>
        <w:t xml:space="preserve">asil </w:t>
      </w:r>
      <w:r w:rsidR="000C7DF0" w:rsidRPr="000F2827">
        <w:rPr>
          <w:rFonts w:asciiTheme="majorBidi" w:hAnsiTheme="majorBidi" w:cstheme="majorBidi"/>
        </w:rPr>
        <w:t>penelitian atas pengamatan mendalam terhadap fenomena kegiatan pembinaan dan aktivitas guru P</w:t>
      </w:r>
      <w:r w:rsidRPr="000F2827">
        <w:rPr>
          <w:rFonts w:asciiTheme="majorBidi" w:hAnsiTheme="majorBidi" w:cstheme="majorBidi"/>
        </w:rPr>
        <w:t xml:space="preserve">endidikan agama Islam </w:t>
      </w:r>
      <w:r w:rsidR="000C7DF0" w:rsidRPr="000F2827">
        <w:rPr>
          <w:rFonts w:asciiTheme="majorBidi" w:hAnsiTheme="majorBidi" w:cstheme="majorBidi"/>
        </w:rPr>
        <w:t>dalam peningkatan profesionalitas</w:t>
      </w:r>
      <w:r w:rsidR="008431C5" w:rsidRPr="000F2827">
        <w:rPr>
          <w:rFonts w:asciiTheme="majorBidi" w:hAnsiTheme="majorBidi" w:cstheme="majorBidi"/>
        </w:rPr>
        <w:t xml:space="preserve">nya </w:t>
      </w:r>
      <w:r w:rsidR="000C7DF0" w:rsidRPr="000F2827">
        <w:rPr>
          <w:rFonts w:asciiTheme="majorBidi" w:hAnsiTheme="majorBidi" w:cstheme="majorBidi"/>
        </w:rPr>
        <w:t>adalah</w:t>
      </w:r>
      <w:r w:rsidR="007752C0" w:rsidRPr="000F2827">
        <w:rPr>
          <w:rFonts w:asciiTheme="majorBidi" w:hAnsiTheme="majorBidi" w:cstheme="majorBidi"/>
        </w:rPr>
        <w:t xml:space="preserve"> Teori Konstis</w:t>
      </w:r>
      <w:r w:rsidR="003D341F" w:rsidRPr="000F2827">
        <w:rPr>
          <w:rFonts w:asciiTheme="majorBidi" w:hAnsiTheme="majorBidi" w:cstheme="majorBidi"/>
        </w:rPr>
        <w:t xml:space="preserve">, yang berbunyi: </w:t>
      </w:r>
      <w:r w:rsidR="003D341F" w:rsidRPr="000F2827">
        <w:rPr>
          <w:rFonts w:asciiTheme="majorBidi" w:hAnsiTheme="majorBidi" w:cstheme="majorBidi"/>
          <w:i/>
          <w:iCs/>
        </w:rPr>
        <w:t>“Optimalisasi dan Pemanfaatan Organisasi Profesi Dapat Meningkatkan Profesionalitas”</w:t>
      </w:r>
      <w:r w:rsidR="00AD2F16" w:rsidRPr="000F2827">
        <w:rPr>
          <w:rFonts w:asciiTheme="majorBidi" w:hAnsiTheme="majorBidi" w:cstheme="majorBidi"/>
        </w:rPr>
        <w:t>.</w:t>
      </w:r>
      <w:r w:rsidR="00EB4179" w:rsidRPr="000F2827">
        <w:rPr>
          <w:rFonts w:asciiTheme="majorBidi" w:hAnsiTheme="majorBidi" w:cstheme="majorBidi"/>
        </w:rPr>
        <w:t xml:space="preserve"> Teori ini </w:t>
      </w:r>
      <w:r w:rsidR="008431C5" w:rsidRPr="000F2827">
        <w:rPr>
          <w:rFonts w:asciiTheme="majorBidi" w:hAnsiTheme="majorBidi" w:cstheme="majorBidi"/>
        </w:rPr>
        <w:t xml:space="preserve">sebagai solusi dalam mendongkrak kinerja Lembaga dan organisasi pembinaan guru, serta </w:t>
      </w:r>
      <w:r w:rsidR="00EB4179" w:rsidRPr="000F2827">
        <w:rPr>
          <w:rFonts w:asciiTheme="majorBidi" w:hAnsiTheme="majorBidi" w:cstheme="majorBidi"/>
        </w:rPr>
        <w:t>dapat</w:t>
      </w:r>
      <w:r w:rsidR="008431C5" w:rsidRPr="000F2827">
        <w:rPr>
          <w:rFonts w:asciiTheme="majorBidi" w:hAnsiTheme="majorBidi" w:cstheme="majorBidi"/>
        </w:rPr>
        <w:t xml:space="preserve"> pula</w:t>
      </w:r>
      <w:r w:rsidR="00EB4179" w:rsidRPr="000F2827">
        <w:rPr>
          <w:rFonts w:asciiTheme="majorBidi" w:hAnsiTheme="majorBidi" w:cstheme="majorBidi"/>
        </w:rPr>
        <w:t xml:space="preserve"> diimplementasikan pada semua organisasi kerja dalam meningkatkan profesionalitas profesi pekerjan</w:t>
      </w:r>
      <w:r w:rsidR="00CC1C63" w:rsidRPr="000F2827">
        <w:rPr>
          <w:rFonts w:asciiTheme="majorBidi" w:hAnsiTheme="majorBidi" w:cstheme="majorBidi"/>
        </w:rPr>
        <w:t>ya</w:t>
      </w:r>
      <w:r w:rsidR="00EB4179" w:rsidRPr="000F2827">
        <w:rPr>
          <w:rFonts w:asciiTheme="majorBidi" w:hAnsiTheme="majorBidi" w:cstheme="majorBidi"/>
        </w:rPr>
        <w:t>.</w:t>
      </w:r>
    </w:p>
    <w:p w14:paraId="3D2BC8F7" w14:textId="1339FF60" w:rsidR="007752C0" w:rsidRPr="000F2827" w:rsidRDefault="007752C0" w:rsidP="000A1F39">
      <w:pPr>
        <w:spacing w:after="0" w:line="240" w:lineRule="auto"/>
        <w:jc w:val="both"/>
        <w:rPr>
          <w:rFonts w:asciiTheme="majorBidi" w:hAnsiTheme="majorBidi" w:cstheme="majorBidi"/>
        </w:rPr>
      </w:pPr>
    </w:p>
    <w:p w14:paraId="42976A06" w14:textId="11B63A68" w:rsidR="0096034B" w:rsidRPr="000F2827" w:rsidRDefault="00C52485" w:rsidP="00C52485">
      <w:pPr>
        <w:spacing w:after="0" w:line="240" w:lineRule="auto"/>
        <w:jc w:val="both"/>
        <w:rPr>
          <w:rFonts w:asciiTheme="majorBidi" w:hAnsiTheme="majorBidi" w:cstheme="majorBidi"/>
          <w:b/>
          <w:bCs/>
        </w:rPr>
      </w:pPr>
      <w:r w:rsidRPr="000F2827">
        <w:rPr>
          <w:rFonts w:asciiTheme="majorBidi" w:hAnsiTheme="majorBidi" w:cstheme="majorBidi"/>
          <w:b/>
          <w:bCs/>
        </w:rPr>
        <w:t>DAFTAR PUSTAKA</w:t>
      </w:r>
    </w:p>
    <w:p w14:paraId="7777FD56" w14:textId="78B57B03" w:rsidR="0096034B" w:rsidRPr="000F2827" w:rsidRDefault="0096034B" w:rsidP="001E0198">
      <w:pPr>
        <w:pStyle w:val="Bibliography"/>
        <w:spacing w:after="0"/>
        <w:ind w:left="567" w:hanging="567"/>
        <w:jc w:val="both"/>
        <w:rPr>
          <w:rFonts w:asciiTheme="majorBidi" w:hAnsiTheme="majorBidi" w:cstheme="majorBidi"/>
          <w:noProof/>
        </w:rPr>
      </w:pPr>
      <w:r w:rsidRPr="000F2827">
        <w:rPr>
          <w:rFonts w:asciiTheme="majorBidi" w:eastAsia="Times New Roman" w:hAnsiTheme="majorBidi" w:cstheme="majorBidi"/>
          <w:spacing w:val="1"/>
          <w:sz w:val="24"/>
          <w:szCs w:val="24"/>
        </w:rPr>
        <w:t>[</w:t>
      </w:r>
      <w:r w:rsidRPr="000F2827">
        <w:rPr>
          <w:rFonts w:asciiTheme="majorBidi" w:eastAsia="Times New Roman" w:hAnsiTheme="majorBidi" w:cstheme="majorBidi"/>
          <w:sz w:val="24"/>
          <w:szCs w:val="24"/>
        </w:rPr>
        <w:t xml:space="preserve">1]   </w:t>
      </w:r>
      <w:r w:rsidR="001E0198" w:rsidRPr="000F2827">
        <w:rPr>
          <w:rFonts w:asciiTheme="majorBidi" w:eastAsia="Times New Roman" w:hAnsiTheme="majorBidi" w:cstheme="majorBidi"/>
          <w:sz w:val="24"/>
          <w:szCs w:val="24"/>
        </w:rPr>
        <w:tab/>
      </w:r>
      <w:r w:rsidRPr="000F2827">
        <w:rPr>
          <w:rFonts w:asciiTheme="majorBidi" w:hAnsiTheme="majorBidi" w:cstheme="majorBidi"/>
          <w:noProof/>
        </w:rPr>
        <w:t>Wiyani, N. A. (2018)</w:t>
      </w:r>
      <w:r w:rsidR="00743788" w:rsidRPr="000F2827">
        <w:rPr>
          <w:rFonts w:asciiTheme="majorBidi" w:hAnsiTheme="majorBidi" w:cstheme="majorBidi"/>
          <w:noProof/>
        </w:rPr>
        <w:t>, “</w:t>
      </w:r>
      <w:r w:rsidRPr="000F2827">
        <w:rPr>
          <w:rFonts w:asciiTheme="majorBidi" w:hAnsiTheme="majorBidi" w:cstheme="majorBidi"/>
          <w:noProof/>
        </w:rPr>
        <w:t>Pendidikan Karakter Berbasis Total Quality Management</w:t>
      </w:r>
      <w:r w:rsidR="00743788" w:rsidRPr="000F2827">
        <w:rPr>
          <w:rFonts w:asciiTheme="majorBidi" w:hAnsiTheme="majorBidi" w:cstheme="majorBidi"/>
          <w:noProof/>
        </w:rPr>
        <w:t>”,</w:t>
      </w:r>
      <w:r w:rsidRPr="000F2827">
        <w:rPr>
          <w:rFonts w:asciiTheme="majorBidi" w:hAnsiTheme="majorBidi" w:cstheme="majorBidi"/>
          <w:noProof/>
        </w:rPr>
        <w:t xml:space="preserve"> Yogyakarta: Ar-Ruzz</w:t>
      </w:r>
      <w:r w:rsidR="001E0198" w:rsidRPr="000F2827">
        <w:rPr>
          <w:rFonts w:asciiTheme="majorBidi" w:hAnsiTheme="majorBidi" w:cstheme="majorBidi"/>
          <w:noProof/>
        </w:rPr>
        <w:t xml:space="preserve"> </w:t>
      </w:r>
      <w:r w:rsidRPr="000F2827">
        <w:rPr>
          <w:rFonts w:asciiTheme="majorBidi" w:hAnsiTheme="majorBidi" w:cstheme="majorBidi"/>
          <w:noProof/>
        </w:rPr>
        <w:t>Media</w:t>
      </w:r>
      <w:r w:rsidR="007F1988" w:rsidRPr="000F2827">
        <w:rPr>
          <w:rFonts w:asciiTheme="majorBidi" w:hAnsiTheme="majorBidi" w:cstheme="majorBidi"/>
          <w:noProof/>
        </w:rPr>
        <w:t>.</w:t>
      </w:r>
    </w:p>
    <w:p w14:paraId="6314341E" w14:textId="610D2226" w:rsidR="0019264E" w:rsidRPr="000F2827" w:rsidRDefault="0096034B" w:rsidP="00323850">
      <w:pPr>
        <w:spacing w:after="0"/>
        <w:ind w:left="567" w:hanging="567"/>
        <w:jc w:val="both"/>
        <w:rPr>
          <w:rFonts w:asciiTheme="majorBidi" w:eastAsia="Times New Roman" w:hAnsiTheme="majorBidi" w:cstheme="majorBidi"/>
          <w:color w:val="57595B"/>
          <w:w w:val="102"/>
        </w:rPr>
      </w:pPr>
      <w:r w:rsidRPr="000F2827">
        <w:rPr>
          <w:rFonts w:asciiTheme="majorBidi" w:eastAsia="Times New Roman" w:hAnsiTheme="majorBidi" w:cstheme="majorBidi"/>
          <w:spacing w:val="1"/>
        </w:rPr>
        <w:t>[</w:t>
      </w:r>
      <w:r w:rsidRPr="000F2827">
        <w:rPr>
          <w:rFonts w:asciiTheme="majorBidi" w:eastAsia="Times New Roman" w:hAnsiTheme="majorBidi" w:cstheme="majorBidi"/>
        </w:rPr>
        <w:t xml:space="preserve">2] </w:t>
      </w:r>
      <w:r w:rsidR="00323850" w:rsidRPr="000F2827">
        <w:rPr>
          <w:rFonts w:asciiTheme="majorBidi" w:eastAsia="Times New Roman" w:hAnsiTheme="majorBidi" w:cstheme="majorBidi"/>
        </w:rPr>
        <w:tab/>
      </w:r>
      <w:r w:rsidR="00743788" w:rsidRPr="000F2827">
        <w:rPr>
          <w:rFonts w:asciiTheme="majorBidi" w:eastAsia="Times New Roman" w:hAnsiTheme="majorBidi" w:cstheme="majorBidi"/>
        </w:rPr>
        <w:t>S</w:t>
      </w:r>
      <w:r w:rsidR="00F64A71" w:rsidRPr="000F2827">
        <w:rPr>
          <w:rFonts w:asciiTheme="majorBidi" w:eastAsia="Times New Roman" w:hAnsiTheme="majorBidi" w:cstheme="majorBidi"/>
        </w:rPr>
        <w:t>ch</w:t>
      </w:r>
      <w:r w:rsidR="00743788" w:rsidRPr="000F2827">
        <w:rPr>
          <w:rFonts w:asciiTheme="majorBidi" w:eastAsia="Times New Roman" w:hAnsiTheme="majorBidi" w:cstheme="majorBidi"/>
        </w:rPr>
        <w:t xml:space="preserve">wab, </w:t>
      </w:r>
      <w:r w:rsidR="00F64A71" w:rsidRPr="000F2827">
        <w:rPr>
          <w:rFonts w:asciiTheme="majorBidi" w:eastAsia="Times New Roman" w:hAnsiTheme="majorBidi" w:cstheme="majorBidi"/>
        </w:rPr>
        <w:t>K</w:t>
      </w:r>
      <w:r w:rsidR="00743788" w:rsidRPr="000F2827">
        <w:rPr>
          <w:rFonts w:asciiTheme="majorBidi" w:eastAsia="Times New Roman" w:hAnsiTheme="majorBidi" w:cstheme="majorBidi"/>
        </w:rPr>
        <w:t>laus</w:t>
      </w:r>
      <w:r w:rsidR="00F64A71" w:rsidRPr="000F2827">
        <w:rPr>
          <w:rFonts w:asciiTheme="majorBidi" w:eastAsia="Times New Roman" w:hAnsiTheme="majorBidi" w:cstheme="majorBidi"/>
        </w:rPr>
        <w:t xml:space="preserve"> (</w:t>
      </w:r>
      <w:r w:rsidR="00406DDB" w:rsidRPr="000F2827">
        <w:rPr>
          <w:rFonts w:asciiTheme="majorBidi" w:eastAsia="Times New Roman" w:hAnsiTheme="majorBidi" w:cstheme="majorBidi"/>
        </w:rPr>
        <w:t>2016</w:t>
      </w:r>
      <w:r w:rsidR="00F64A71" w:rsidRPr="000F2827">
        <w:rPr>
          <w:rFonts w:asciiTheme="majorBidi" w:eastAsia="Times New Roman" w:hAnsiTheme="majorBidi" w:cstheme="majorBidi"/>
        </w:rPr>
        <w:t>) “The Fourth Industrial Revolution”</w:t>
      </w:r>
      <w:r w:rsidR="00406DDB" w:rsidRPr="000F2827">
        <w:rPr>
          <w:rFonts w:asciiTheme="majorBidi" w:eastAsia="Times New Roman" w:hAnsiTheme="majorBidi" w:cstheme="majorBidi"/>
        </w:rPr>
        <w:t xml:space="preserve">, </w:t>
      </w:r>
      <w:r w:rsidR="00406DDB" w:rsidRPr="000F2827">
        <w:rPr>
          <w:rFonts w:asciiTheme="majorBidi" w:eastAsia="Times New Roman" w:hAnsiTheme="majorBidi" w:cstheme="majorBidi"/>
          <w:spacing w:val="-17"/>
        </w:rPr>
        <w:t>W</w:t>
      </w:r>
      <w:r w:rsidR="00406DDB" w:rsidRPr="000F2827">
        <w:rPr>
          <w:rFonts w:asciiTheme="majorBidi" w:eastAsia="Times New Roman" w:hAnsiTheme="majorBidi" w:cstheme="majorBidi"/>
          <w:spacing w:val="-7"/>
        </w:rPr>
        <w:t>o</w:t>
      </w:r>
      <w:r w:rsidR="00406DDB" w:rsidRPr="000F2827">
        <w:rPr>
          <w:rFonts w:asciiTheme="majorBidi" w:eastAsia="Times New Roman" w:hAnsiTheme="majorBidi" w:cstheme="majorBidi"/>
        </w:rPr>
        <w:t>r</w:t>
      </w:r>
      <w:r w:rsidR="00406DDB" w:rsidRPr="000F2827">
        <w:rPr>
          <w:rFonts w:asciiTheme="majorBidi" w:eastAsia="Times New Roman" w:hAnsiTheme="majorBidi" w:cstheme="majorBidi"/>
          <w:spacing w:val="-18"/>
        </w:rPr>
        <w:t>l</w:t>
      </w:r>
      <w:r w:rsidR="00406DDB" w:rsidRPr="000F2827">
        <w:rPr>
          <w:rFonts w:asciiTheme="majorBidi" w:eastAsia="Times New Roman" w:hAnsiTheme="majorBidi" w:cstheme="majorBidi"/>
        </w:rPr>
        <w:t>d</w:t>
      </w:r>
      <w:r w:rsidR="00406DDB" w:rsidRPr="000F2827">
        <w:rPr>
          <w:rFonts w:asciiTheme="majorBidi" w:eastAsia="Times New Roman" w:hAnsiTheme="majorBidi" w:cstheme="majorBidi"/>
          <w:spacing w:val="8"/>
        </w:rPr>
        <w:t xml:space="preserve"> </w:t>
      </w:r>
      <w:r w:rsidR="00406DDB" w:rsidRPr="000F2827">
        <w:rPr>
          <w:rFonts w:asciiTheme="majorBidi" w:eastAsia="Times New Roman" w:hAnsiTheme="majorBidi" w:cstheme="majorBidi"/>
          <w:spacing w:val="-2"/>
        </w:rPr>
        <w:t>E</w:t>
      </w:r>
      <w:r w:rsidR="00406DDB" w:rsidRPr="000F2827">
        <w:rPr>
          <w:rFonts w:asciiTheme="majorBidi" w:eastAsia="Times New Roman" w:hAnsiTheme="majorBidi" w:cstheme="majorBidi"/>
          <w:spacing w:val="5"/>
        </w:rPr>
        <w:t>c</w:t>
      </w:r>
      <w:r w:rsidR="00406DDB" w:rsidRPr="000F2827">
        <w:rPr>
          <w:rFonts w:asciiTheme="majorBidi" w:eastAsia="Times New Roman" w:hAnsiTheme="majorBidi" w:cstheme="majorBidi"/>
          <w:spacing w:val="-7"/>
        </w:rPr>
        <w:t>ono</w:t>
      </w:r>
      <w:r w:rsidR="00406DDB" w:rsidRPr="000F2827">
        <w:rPr>
          <w:rFonts w:asciiTheme="majorBidi" w:eastAsia="Times New Roman" w:hAnsiTheme="majorBidi" w:cstheme="majorBidi"/>
          <w:spacing w:val="-10"/>
        </w:rPr>
        <w:t>m</w:t>
      </w:r>
      <w:r w:rsidR="00406DDB" w:rsidRPr="000F2827">
        <w:rPr>
          <w:rFonts w:asciiTheme="majorBidi" w:eastAsia="Times New Roman" w:hAnsiTheme="majorBidi" w:cstheme="majorBidi"/>
          <w:spacing w:val="-18"/>
        </w:rPr>
        <w:t>i</w:t>
      </w:r>
      <w:r w:rsidR="00406DDB" w:rsidRPr="000F2827">
        <w:rPr>
          <w:rFonts w:asciiTheme="majorBidi" w:eastAsia="Times New Roman" w:hAnsiTheme="majorBidi" w:cstheme="majorBidi"/>
        </w:rPr>
        <w:t>c</w:t>
      </w:r>
      <w:r w:rsidR="00406DDB" w:rsidRPr="000F2827">
        <w:rPr>
          <w:rFonts w:asciiTheme="majorBidi" w:eastAsia="Times New Roman" w:hAnsiTheme="majorBidi" w:cstheme="majorBidi"/>
          <w:spacing w:val="28"/>
        </w:rPr>
        <w:t xml:space="preserve"> </w:t>
      </w:r>
      <w:r w:rsidR="00406DDB" w:rsidRPr="000F2827">
        <w:rPr>
          <w:rFonts w:asciiTheme="majorBidi" w:eastAsia="Times New Roman" w:hAnsiTheme="majorBidi" w:cstheme="majorBidi"/>
          <w:spacing w:val="-5"/>
          <w:w w:val="102"/>
        </w:rPr>
        <w:t>F</w:t>
      </w:r>
      <w:r w:rsidR="00406DDB" w:rsidRPr="000F2827">
        <w:rPr>
          <w:rFonts w:asciiTheme="majorBidi" w:eastAsia="Times New Roman" w:hAnsiTheme="majorBidi" w:cstheme="majorBidi"/>
          <w:spacing w:val="-7"/>
          <w:w w:val="102"/>
        </w:rPr>
        <w:t>o</w:t>
      </w:r>
      <w:r w:rsidR="00406DDB" w:rsidRPr="000F2827">
        <w:rPr>
          <w:rFonts w:asciiTheme="majorBidi" w:eastAsia="Times New Roman" w:hAnsiTheme="majorBidi" w:cstheme="majorBidi"/>
          <w:w w:val="102"/>
        </w:rPr>
        <w:t>r</w:t>
      </w:r>
      <w:r w:rsidR="00406DDB" w:rsidRPr="000F2827">
        <w:rPr>
          <w:rFonts w:asciiTheme="majorBidi" w:eastAsia="Times New Roman" w:hAnsiTheme="majorBidi" w:cstheme="majorBidi"/>
          <w:spacing w:val="-7"/>
          <w:w w:val="102"/>
        </w:rPr>
        <w:t>u</w:t>
      </w:r>
      <w:r w:rsidR="00406DDB" w:rsidRPr="000F2827">
        <w:rPr>
          <w:rFonts w:asciiTheme="majorBidi" w:eastAsia="Times New Roman" w:hAnsiTheme="majorBidi" w:cstheme="majorBidi"/>
          <w:w w:val="102"/>
        </w:rPr>
        <w:t>m</w:t>
      </w:r>
      <w:r w:rsidR="00406DDB" w:rsidRPr="000F2827">
        <w:rPr>
          <w:rFonts w:asciiTheme="majorBidi" w:hAnsiTheme="majorBidi" w:cstheme="majorBidi"/>
        </w:rPr>
        <w:t xml:space="preserve"> </w:t>
      </w:r>
      <w:r w:rsidR="00406DDB" w:rsidRPr="000F2827">
        <w:rPr>
          <w:rFonts w:asciiTheme="majorBidi" w:eastAsia="Times New Roman" w:hAnsiTheme="majorBidi" w:cstheme="majorBidi"/>
          <w:color w:val="57595B"/>
          <w:spacing w:val="-7"/>
        </w:rPr>
        <w:t>91</w:t>
      </w:r>
      <w:r w:rsidR="00406DDB" w:rsidRPr="000F2827">
        <w:rPr>
          <w:rFonts w:asciiTheme="majorBidi" w:eastAsia="Times New Roman" w:hAnsiTheme="majorBidi" w:cstheme="majorBidi"/>
          <w:color w:val="57595B"/>
          <w:spacing w:val="7"/>
        </w:rPr>
        <w:t>–</w:t>
      </w:r>
      <w:r w:rsidR="00406DDB" w:rsidRPr="000F2827">
        <w:rPr>
          <w:rFonts w:asciiTheme="majorBidi" w:eastAsia="Times New Roman" w:hAnsiTheme="majorBidi" w:cstheme="majorBidi"/>
          <w:color w:val="57595B"/>
          <w:spacing w:val="-7"/>
        </w:rPr>
        <w:t>9</w:t>
      </w:r>
      <w:r w:rsidR="00406DDB" w:rsidRPr="000F2827">
        <w:rPr>
          <w:rFonts w:asciiTheme="majorBidi" w:eastAsia="Times New Roman" w:hAnsiTheme="majorBidi" w:cstheme="majorBidi"/>
          <w:color w:val="57595B"/>
        </w:rPr>
        <w:t>3</w:t>
      </w:r>
      <w:r w:rsidR="00406DDB" w:rsidRPr="000F2827">
        <w:rPr>
          <w:rFonts w:asciiTheme="majorBidi" w:eastAsia="Times New Roman" w:hAnsiTheme="majorBidi" w:cstheme="majorBidi"/>
          <w:color w:val="57595B"/>
          <w:spacing w:val="8"/>
        </w:rPr>
        <w:t xml:space="preserve"> </w:t>
      </w:r>
      <w:r w:rsidR="00406DDB" w:rsidRPr="000F2827">
        <w:rPr>
          <w:rFonts w:asciiTheme="majorBidi" w:eastAsia="Times New Roman" w:hAnsiTheme="majorBidi" w:cstheme="majorBidi"/>
          <w:color w:val="57595B"/>
        </w:rPr>
        <w:t>r</w:t>
      </w:r>
      <w:r w:rsidR="00406DDB" w:rsidRPr="000F2827">
        <w:rPr>
          <w:rFonts w:asciiTheme="majorBidi" w:eastAsia="Times New Roman" w:hAnsiTheme="majorBidi" w:cstheme="majorBidi"/>
          <w:color w:val="57595B"/>
          <w:spacing w:val="-7"/>
        </w:rPr>
        <w:t>ou</w:t>
      </w:r>
      <w:r w:rsidR="00406DDB" w:rsidRPr="000F2827">
        <w:rPr>
          <w:rFonts w:asciiTheme="majorBidi" w:eastAsia="Times New Roman" w:hAnsiTheme="majorBidi" w:cstheme="majorBidi"/>
          <w:color w:val="57595B"/>
          <w:spacing w:val="-3"/>
        </w:rPr>
        <w:t>t</w:t>
      </w:r>
      <w:r w:rsidR="00406DDB" w:rsidRPr="000F2827">
        <w:rPr>
          <w:rFonts w:asciiTheme="majorBidi" w:eastAsia="Times New Roman" w:hAnsiTheme="majorBidi" w:cstheme="majorBidi"/>
          <w:color w:val="57595B"/>
        </w:rPr>
        <w:t>e</w:t>
      </w:r>
      <w:r w:rsidR="00406DDB" w:rsidRPr="000F2827">
        <w:rPr>
          <w:rFonts w:asciiTheme="majorBidi" w:eastAsia="Times New Roman" w:hAnsiTheme="majorBidi" w:cstheme="majorBidi"/>
          <w:color w:val="57595B"/>
          <w:spacing w:val="19"/>
        </w:rPr>
        <w:t xml:space="preserve"> </w:t>
      </w:r>
      <w:r w:rsidR="00406DDB" w:rsidRPr="000F2827">
        <w:rPr>
          <w:rFonts w:asciiTheme="majorBidi" w:eastAsia="Times New Roman" w:hAnsiTheme="majorBidi" w:cstheme="majorBidi"/>
          <w:color w:val="57595B"/>
          <w:spacing w:val="-7"/>
        </w:rPr>
        <w:t>d</w:t>
      </w:r>
      <w:r w:rsidR="00406DDB" w:rsidRPr="000F2827">
        <w:rPr>
          <w:rFonts w:asciiTheme="majorBidi" w:eastAsia="Times New Roman" w:hAnsiTheme="majorBidi" w:cstheme="majorBidi"/>
          <w:color w:val="57595B"/>
        </w:rPr>
        <w:t>e</w:t>
      </w:r>
      <w:r w:rsidR="00406DDB" w:rsidRPr="000F2827">
        <w:rPr>
          <w:rFonts w:asciiTheme="majorBidi" w:eastAsia="Times New Roman" w:hAnsiTheme="majorBidi" w:cstheme="majorBidi"/>
          <w:color w:val="57595B"/>
          <w:spacing w:val="14"/>
        </w:rPr>
        <w:t xml:space="preserve"> </w:t>
      </w:r>
      <w:r w:rsidR="00406DDB" w:rsidRPr="000F2827">
        <w:rPr>
          <w:rFonts w:asciiTheme="majorBidi" w:eastAsia="Times New Roman" w:hAnsiTheme="majorBidi" w:cstheme="majorBidi"/>
          <w:color w:val="57595B"/>
          <w:spacing w:val="-18"/>
        </w:rPr>
        <w:t>l</w:t>
      </w:r>
      <w:r w:rsidR="00406DDB" w:rsidRPr="000F2827">
        <w:rPr>
          <w:rFonts w:asciiTheme="majorBidi" w:eastAsia="Times New Roman" w:hAnsiTheme="majorBidi" w:cstheme="majorBidi"/>
          <w:color w:val="57595B"/>
        </w:rPr>
        <w:t>a</w:t>
      </w:r>
      <w:r w:rsidR="00406DDB" w:rsidRPr="000F2827">
        <w:rPr>
          <w:rFonts w:asciiTheme="majorBidi" w:eastAsia="Times New Roman" w:hAnsiTheme="majorBidi" w:cstheme="majorBidi"/>
          <w:color w:val="57595B"/>
          <w:spacing w:val="13"/>
        </w:rPr>
        <w:t xml:space="preserve"> </w:t>
      </w:r>
      <w:r w:rsidR="00406DDB" w:rsidRPr="000F2827">
        <w:rPr>
          <w:rFonts w:asciiTheme="majorBidi" w:eastAsia="Times New Roman" w:hAnsiTheme="majorBidi" w:cstheme="majorBidi"/>
          <w:color w:val="57595B"/>
          <w:w w:val="102"/>
        </w:rPr>
        <w:t>C</w:t>
      </w:r>
      <w:r w:rsidR="00406DDB" w:rsidRPr="000F2827">
        <w:rPr>
          <w:rFonts w:asciiTheme="majorBidi" w:eastAsia="Times New Roman" w:hAnsiTheme="majorBidi" w:cstheme="majorBidi"/>
          <w:color w:val="57595B"/>
          <w:spacing w:val="5"/>
          <w:w w:val="102"/>
        </w:rPr>
        <w:t>a</w:t>
      </w:r>
      <w:r w:rsidR="00406DDB" w:rsidRPr="000F2827">
        <w:rPr>
          <w:rFonts w:asciiTheme="majorBidi" w:eastAsia="Times New Roman" w:hAnsiTheme="majorBidi" w:cstheme="majorBidi"/>
          <w:color w:val="57595B"/>
          <w:spacing w:val="-7"/>
          <w:w w:val="102"/>
        </w:rPr>
        <w:t>p</w:t>
      </w:r>
      <w:r w:rsidR="00406DDB" w:rsidRPr="000F2827">
        <w:rPr>
          <w:rFonts w:asciiTheme="majorBidi" w:eastAsia="Times New Roman" w:hAnsiTheme="majorBidi" w:cstheme="majorBidi"/>
          <w:color w:val="57595B"/>
          <w:spacing w:val="-18"/>
          <w:w w:val="102"/>
        </w:rPr>
        <w:t>i</w:t>
      </w:r>
      <w:r w:rsidR="00406DDB" w:rsidRPr="000F2827">
        <w:rPr>
          <w:rFonts w:asciiTheme="majorBidi" w:eastAsia="Times New Roman" w:hAnsiTheme="majorBidi" w:cstheme="majorBidi"/>
          <w:color w:val="57595B"/>
          <w:spacing w:val="-3"/>
          <w:w w:val="102"/>
        </w:rPr>
        <w:t>t</w:t>
      </w:r>
      <w:r w:rsidR="00406DDB" w:rsidRPr="000F2827">
        <w:rPr>
          <w:rFonts w:asciiTheme="majorBidi" w:eastAsia="Times New Roman" w:hAnsiTheme="majorBidi" w:cstheme="majorBidi"/>
          <w:color w:val="57595B"/>
          <w:w w:val="102"/>
        </w:rPr>
        <w:t xml:space="preserve">e </w:t>
      </w:r>
      <w:r w:rsidR="00406DDB" w:rsidRPr="000F2827">
        <w:rPr>
          <w:rFonts w:asciiTheme="majorBidi" w:eastAsia="Times New Roman" w:hAnsiTheme="majorBidi" w:cstheme="majorBidi"/>
          <w:color w:val="57595B"/>
        </w:rPr>
        <w:t>C</w:t>
      </w:r>
      <w:r w:rsidR="00406DDB" w:rsidRPr="000F2827">
        <w:rPr>
          <w:rFonts w:asciiTheme="majorBidi" w:eastAsia="Times New Roman" w:hAnsiTheme="majorBidi" w:cstheme="majorBidi"/>
          <w:color w:val="57595B"/>
          <w:spacing w:val="3"/>
        </w:rPr>
        <w:t>H</w:t>
      </w:r>
      <w:r w:rsidR="00406DDB" w:rsidRPr="000F2827">
        <w:rPr>
          <w:rFonts w:asciiTheme="majorBidi" w:eastAsia="Times New Roman" w:hAnsiTheme="majorBidi" w:cstheme="majorBidi"/>
          <w:color w:val="57595B"/>
        </w:rPr>
        <w:t>-</w:t>
      </w:r>
      <w:r w:rsidR="00406DDB" w:rsidRPr="000F2827">
        <w:rPr>
          <w:rFonts w:asciiTheme="majorBidi" w:eastAsia="Times New Roman" w:hAnsiTheme="majorBidi" w:cstheme="majorBidi"/>
          <w:color w:val="57595B"/>
          <w:spacing w:val="-7"/>
        </w:rPr>
        <w:t>122</w:t>
      </w:r>
      <w:r w:rsidR="00406DDB" w:rsidRPr="000F2827">
        <w:rPr>
          <w:rFonts w:asciiTheme="majorBidi" w:eastAsia="Times New Roman" w:hAnsiTheme="majorBidi" w:cstheme="majorBidi"/>
          <w:color w:val="57595B"/>
        </w:rPr>
        <w:t>3</w:t>
      </w:r>
      <w:r w:rsidR="00406DDB" w:rsidRPr="000F2827">
        <w:rPr>
          <w:rFonts w:asciiTheme="majorBidi" w:eastAsia="Times New Roman" w:hAnsiTheme="majorBidi" w:cstheme="majorBidi"/>
          <w:color w:val="57595B"/>
          <w:spacing w:val="13"/>
        </w:rPr>
        <w:t xml:space="preserve"> </w:t>
      </w:r>
      <w:r w:rsidR="00406DDB" w:rsidRPr="000F2827">
        <w:rPr>
          <w:rFonts w:asciiTheme="majorBidi" w:eastAsia="Times New Roman" w:hAnsiTheme="majorBidi" w:cstheme="majorBidi"/>
          <w:color w:val="57595B"/>
          <w:w w:val="102"/>
        </w:rPr>
        <w:t>C</w:t>
      </w:r>
      <w:r w:rsidR="00406DDB" w:rsidRPr="000F2827">
        <w:rPr>
          <w:rFonts w:asciiTheme="majorBidi" w:eastAsia="Times New Roman" w:hAnsiTheme="majorBidi" w:cstheme="majorBidi"/>
          <w:color w:val="57595B"/>
          <w:spacing w:val="-7"/>
          <w:w w:val="102"/>
        </w:rPr>
        <w:t>o</w:t>
      </w:r>
      <w:r w:rsidR="00406DDB" w:rsidRPr="000F2827">
        <w:rPr>
          <w:rFonts w:asciiTheme="majorBidi" w:eastAsia="Times New Roman" w:hAnsiTheme="majorBidi" w:cstheme="majorBidi"/>
          <w:color w:val="57595B"/>
          <w:spacing w:val="-18"/>
          <w:w w:val="102"/>
        </w:rPr>
        <w:t>l</w:t>
      </w:r>
      <w:r w:rsidR="00406DDB" w:rsidRPr="000F2827">
        <w:rPr>
          <w:rFonts w:asciiTheme="majorBidi" w:eastAsia="Times New Roman" w:hAnsiTheme="majorBidi" w:cstheme="majorBidi"/>
          <w:color w:val="57595B"/>
          <w:spacing w:val="-7"/>
          <w:w w:val="102"/>
        </w:rPr>
        <w:t>ogny</w:t>
      </w:r>
      <w:r w:rsidR="00406DDB" w:rsidRPr="000F2827">
        <w:rPr>
          <w:rFonts w:asciiTheme="majorBidi" w:eastAsia="Times New Roman" w:hAnsiTheme="majorBidi" w:cstheme="majorBidi"/>
          <w:color w:val="57595B"/>
          <w:spacing w:val="-3"/>
          <w:w w:val="102"/>
        </w:rPr>
        <w:t>/</w:t>
      </w:r>
      <w:r w:rsidR="00406DDB" w:rsidRPr="000F2827">
        <w:rPr>
          <w:rFonts w:asciiTheme="majorBidi" w:eastAsia="Times New Roman" w:hAnsiTheme="majorBidi" w:cstheme="majorBidi"/>
          <w:color w:val="57595B"/>
          <w:spacing w:val="-12"/>
          <w:w w:val="102"/>
        </w:rPr>
        <w:t>G</w:t>
      </w:r>
      <w:r w:rsidR="00406DDB" w:rsidRPr="000F2827">
        <w:rPr>
          <w:rFonts w:asciiTheme="majorBidi" w:eastAsia="Times New Roman" w:hAnsiTheme="majorBidi" w:cstheme="majorBidi"/>
          <w:color w:val="57595B"/>
          <w:spacing w:val="5"/>
          <w:w w:val="102"/>
        </w:rPr>
        <w:t>e</w:t>
      </w:r>
      <w:r w:rsidR="00406DDB" w:rsidRPr="000F2827">
        <w:rPr>
          <w:rFonts w:asciiTheme="majorBidi" w:eastAsia="Times New Roman" w:hAnsiTheme="majorBidi" w:cstheme="majorBidi"/>
          <w:color w:val="57595B"/>
          <w:spacing w:val="-7"/>
          <w:w w:val="102"/>
        </w:rPr>
        <w:t>n</w:t>
      </w:r>
      <w:r w:rsidR="00406DDB" w:rsidRPr="000F2827">
        <w:rPr>
          <w:rFonts w:asciiTheme="majorBidi" w:eastAsia="Times New Roman" w:hAnsiTheme="majorBidi" w:cstheme="majorBidi"/>
          <w:color w:val="57595B"/>
          <w:spacing w:val="5"/>
          <w:w w:val="102"/>
        </w:rPr>
        <w:t>e</w:t>
      </w:r>
      <w:r w:rsidR="00406DDB" w:rsidRPr="000F2827">
        <w:rPr>
          <w:rFonts w:asciiTheme="majorBidi" w:eastAsia="Times New Roman" w:hAnsiTheme="majorBidi" w:cstheme="majorBidi"/>
          <w:color w:val="57595B"/>
          <w:spacing w:val="-7"/>
          <w:w w:val="102"/>
        </w:rPr>
        <w:t>v</w:t>
      </w:r>
      <w:r w:rsidR="00406DDB" w:rsidRPr="000F2827">
        <w:rPr>
          <w:rFonts w:asciiTheme="majorBidi" w:eastAsia="Times New Roman" w:hAnsiTheme="majorBidi" w:cstheme="majorBidi"/>
          <w:color w:val="57595B"/>
          <w:w w:val="102"/>
        </w:rPr>
        <w:t xml:space="preserve">a </w:t>
      </w:r>
      <w:r w:rsidR="00406DDB" w:rsidRPr="000F2827">
        <w:rPr>
          <w:rFonts w:asciiTheme="majorBidi" w:eastAsia="Times New Roman" w:hAnsiTheme="majorBidi" w:cstheme="majorBidi"/>
          <w:color w:val="57595B"/>
          <w:spacing w:val="-5"/>
          <w:w w:val="102"/>
        </w:rPr>
        <w:t>S</w:t>
      </w:r>
      <w:r w:rsidR="00406DDB" w:rsidRPr="000F2827">
        <w:rPr>
          <w:rFonts w:asciiTheme="majorBidi" w:eastAsia="Times New Roman" w:hAnsiTheme="majorBidi" w:cstheme="majorBidi"/>
          <w:color w:val="57595B"/>
          <w:spacing w:val="3"/>
          <w:w w:val="102"/>
        </w:rPr>
        <w:t>w</w:t>
      </w:r>
      <w:r w:rsidR="00406DDB" w:rsidRPr="000F2827">
        <w:rPr>
          <w:rFonts w:asciiTheme="majorBidi" w:eastAsia="Times New Roman" w:hAnsiTheme="majorBidi" w:cstheme="majorBidi"/>
          <w:color w:val="57595B"/>
          <w:spacing w:val="-18"/>
          <w:w w:val="102"/>
        </w:rPr>
        <w:t>i</w:t>
      </w:r>
      <w:r w:rsidR="00406DDB" w:rsidRPr="000F2827">
        <w:rPr>
          <w:rFonts w:asciiTheme="majorBidi" w:eastAsia="Times New Roman" w:hAnsiTheme="majorBidi" w:cstheme="majorBidi"/>
          <w:color w:val="57595B"/>
          <w:spacing w:val="-3"/>
          <w:w w:val="102"/>
        </w:rPr>
        <w:t>t</w:t>
      </w:r>
      <w:r w:rsidR="00406DDB" w:rsidRPr="000F2827">
        <w:rPr>
          <w:rFonts w:asciiTheme="majorBidi" w:eastAsia="Times New Roman" w:hAnsiTheme="majorBidi" w:cstheme="majorBidi"/>
          <w:color w:val="57595B"/>
          <w:spacing w:val="-10"/>
          <w:w w:val="102"/>
        </w:rPr>
        <w:t>z</w:t>
      </w:r>
      <w:r w:rsidR="00406DDB" w:rsidRPr="000F2827">
        <w:rPr>
          <w:rFonts w:asciiTheme="majorBidi" w:eastAsia="Times New Roman" w:hAnsiTheme="majorBidi" w:cstheme="majorBidi"/>
          <w:color w:val="57595B"/>
          <w:spacing w:val="5"/>
          <w:w w:val="102"/>
        </w:rPr>
        <w:t>e</w:t>
      </w:r>
      <w:r w:rsidR="00406DDB" w:rsidRPr="000F2827">
        <w:rPr>
          <w:rFonts w:asciiTheme="majorBidi" w:eastAsia="Times New Roman" w:hAnsiTheme="majorBidi" w:cstheme="majorBidi"/>
          <w:color w:val="57595B"/>
          <w:w w:val="102"/>
        </w:rPr>
        <w:t>r</w:t>
      </w:r>
      <w:r w:rsidR="00406DDB" w:rsidRPr="000F2827">
        <w:rPr>
          <w:rFonts w:asciiTheme="majorBidi" w:eastAsia="Times New Roman" w:hAnsiTheme="majorBidi" w:cstheme="majorBidi"/>
          <w:color w:val="57595B"/>
          <w:spacing w:val="-18"/>
          <w:w w:val="102"/>
        </w:rPr>
        <w:t>l</w:t>
      </w:r>
      <w:r w:rsidR="00406DDB" w:rsidRPr="000F2827">
        <w:rPr>
          <w:rFonts w:asciiTheme="majorBidi" w:eastAsia="Times New Roman" w:hAnsiTheme="majorBidi" w:cstheme="majorBidi"/>
          <w:color w:val="57595B"/>
          <w:spacing w:val="5"/>
          <w:w w:val="102"/>
        </w:rPr>
        <w:t>a</w:t>
      </w:r>
      <w:r w:rsidR="00406DDB" w:rsidRPr="000F2827">
        <w:rPr>
          <w:rFonts w:asciiTheme="majorBidi" w:eastAsia="Times New Roman" w:hAnsiTheme="majorBidi" w:cstheme="majorBidi"/>
          <w:color w:val="57595B"/>
          <w:spacing w:val="-7"/>
          <w:w w:val="102"/>
        </w:rPr>
        <w:t>n</w:t>
      </w:r>
      <w:r w:rsidR="00406DDB" w:rsidRPr="000F2827">
        <w:rPr>
          <w:rFonts w:asciiTheme="majorBidi" w:eastAsia="Times New Roman" w:hAnsiTheme="majorBidi" w:cstheme="majorBidi"/>
          <w:color w:val="57595B"/>
          <w:w w:val="102"/>
        </w:rPr>
        <w:t>d</w:t>
      </w:r>
      <w:r w:rsidR="0019264E" w:rsidRPr="000F2827">
        <w:rPr>
          <w:rFonts w:asciiTheme="majorBidi" w:eastAsia="Times New Roman" w:hAnsiTheme="majorBidi" w:cstheme="majorBidi"/>
          <w:color w:val="57595B"/>
          <w:w w:val="102"/>
        </w:rPr>
        <w:t>.</w:t>
      </w:r>
    </w:p>
    <w:p w14:paraId="5F2D26C7" w14:textId="47FD7F94" w:rsidR="00D55074" w:rsidRPr="000F2827" w:rsidRDefault="0042639E" w:rsidP="00323850">
      <w:pPr>
        <w:spacing w:after="0"/>
        <w:ind w:left="567" w:hanging="567"/>
        <w:jc w:val="both"/>
        <w:rPr>
          <w:rFonts w:asciiTheme="majorBidi" w:hAnsiTheme="majorBidi" w:cstheme="majorBidi"/>
          <w:noProof/>
        </w:rPr>
      </w:pPr>
      <w:r w:rsidRPr="000F2827">
        <w:rPr>
          <w:rFonts w:asciiTheme="majorBidi" w:eastAsia="Times New Roman" w:hAnsiTheme="majorBidi" w:cstheme="majorBidi"/>
          <w:spacing w:val="2"/>
        </w:rPr>
        <w:t>[</w:t>
      </w:r>
      <w:r w:rsidRPr="000F2827">
        <w:rPr>
          <w:rFonts w:asciiTheme="majorBidi" w:eastAsia="Times New Roman" w:hAnsiTheme="majorBidi" w:cstheme="majorBidi"/>
        </w:rPr>
        <w:t>3]</w:t>
      </w:r>
      <w:r w:rsidRPr="000F2827">
        <w:rPr>
          <w:rFonts w:asciiTheme="majorBidi" w:eastAsia="Times New Roman" w:hAnsiTheme="majorBidi" w:cstheme="majorBidi"/>
        </w:rPr>
        <w:tab/>
      </w:r>
      <w:r w:rsidRPr="000F2827">
        <w:rPr>
          <w:rFonts w:asciiTheme="majorBidi" w:hAnsiTheme="majorBidi" w:cstheme="majorBidi"/>
          <w:noProof/>
        </w:rPr>
        <w:t>Rosyada, D. (2017)</w:t>
      </w:r>
      <w:r w:rsidR="00494362" w:rsidRPr="000F2827">
        <w:rPr>
          <w:rFonts w:asciiTheme="majorBidi" w:hAnsiTheme="majorBidi" w:cstheme="majorBidi"/>
          <w:noProof/>
        </w:rPr>
        <w:t xml:space="preserve">, </w:t>
      </w:r>
      <w:r w:rsidR="0082346D" w:rsidRPr="000F2827">
        <w:rPr>
          <w:rFonts w:asciiTheme="majorBidi" w:hAnsiTheme="majorBidi" w:cstheme="majorBidi"/>
          <w:noProof/>
        </w:rPr>
        <w:t>“</w:t>
      </w:r>
      <w:r w:rsidRPr="000F2827">
        <w:rPr>
          <w:rFonts w:asciiTheme="majorBidi" w:hAnsiTheme="majorBidi" w:cstheme="majorBidi"/>
          <w:noProof/>
        </w:rPr>
        <w:t>Madrasah dan Profesionalisme Guru Dalam Arus Dinamika Pendidikan Islam Era Otonomi Daerah</w:t>
      </w:r>
      <w:r w:rsidR="0082346D" w:rsidRPr="000F2827">
        <w:rPr>
          <w:rFonts w:asciiTheme="majorBidi" w:hAnsiTheme="majorBidi" w:cstheme="majorBidi"/>
          <w:noProof/>
        </w:rPr>
        <w:t>”,</w:t>
      </w:r>
      <w:r w:rsidRPr="000F2827">
        <w:rPr>
          <w:rFonts w:asciiTheme="majorBidi" w:hAnsiTheme="majorBidi" w:cstheme="majorBidi"/>
          <w:noProof/>
        </w:rPr>
        <w:t xml:space="preserve"> Depok: Kencana</w:t>
      </w:r>
      <w:r w:rsidR="007F1988" w:rsidRPr="000F2827">
        <w:rPr>
          <w:rFonts w:asciiTheme="majorBidi" w:hAnsiTheme="majorBidi" w:cstheme="majorBidi"/>
          <w:noProof/>
        </w:rPr>
        <w:t>.</w:t>
      </w:r>
    </w:p>
    <w:p w14:paraId="51C460B8" w14:textId="126C5A72" w:rsidR="0096034B" w:rsidRPr="000F2827" w:rsidRDefault="00D55074" w:rsidP="00D55074">
      <w:pPr>
        <w:pStyle w:val="Bibliography"/>
        <w:spacing w:after="0"/>
        <w:ind w:left="567" w:hanging="578"/>
        <w:jc w:val="both"/>
        <w:rPr>
          <w:rFonts w:asciiTheme="majorBidi" w:hAnsiTheme="majorBidi" w:cstheme="majorBidi"/>
          <w:noProof/>
        </w:rPr>
      </w:pPr>
      <w:r w:rsidRPr="000F2827">
        <w:rPr>
          <w:rFonts w:asciiTheme="majorBidi" w:hAnsiTheme="majorBidi" w:cstheme="majorBidi"/>
          <w:noProof/>
        </w:rPr>
        <w:t xml:space="preserve">[4] </w:t>
      </w:r>
      <w:r w:rsidR="00C11FE8" w:rsidRPr="000F2827">
        <w:rPr>
          <w:rFonts w:asciiTheme="majorBidi" w:hAnsiTheme="majorBidi" w:cstheme="majorBidi"/>
          <w:noProof/>
        </w:rPr>
        <w:tab/>
      </w:r>
      <w:r w:rsidRPr="000F2827">
        <w:rPr>
          <w:rFonts w:asciiTheme="majorBidi" w:hAnsiTheme="majorBidi" w:cstheme="majorBidi"/>
          <w:noProof/>
        </w:rPr>
        <w:t>Sari, N. (2017)</w:t>
      </w:r>
      <w:r w:rsidR="00494362" w:rsidRPr="000F2827">
        <w:rPr>
          <w:rFonts w:asciiTheme="majorBidi" w:hAnsiTheme="majorBidi" w:cstheme="majorBidi"/>
          <w:noProof/>
        </w:rPr>
        <w:t>, “</w:t>
      </w:r>
      <w:r w:rsidRPr="000F2827">
        <w:rPr>
          <w:rFonts w:asciiTheme="majorBidi" w:hAnsiTheme="majorBidi" w:cstheme="majorBidi"/>
          <w:noProof/>
        </w:rPr>
        <w:t>Menjadi Guru Profesional di Era Globalisasi</w:t>
      </w:r>
      <w:r w:rsidR="001E0198" w:rsidRPr="000F2827">
        <w:rPr>
          <w:rFonts w:asciiTheme="majorBidi" w:hAnsiTheme="majorBidi" w:cstheme="majorBidi"/>
          <w:noProof/>
        </w:rPr>
        <w:t>”,</w:t>
      </w:r>
      <w:r w:rsidRPr="000F2827">
        <w:rPr>
          <w:rFonts w:asciiTheme="majorBidi" w:hAnsiTheme="majorBidi" w:cstheme="majorBidi"/>
          <w:noProof/>
        </w:rPr>
        <w:t xml:space="preserve"> </w:t>
      </w:r>
      <w:r w:rsidR="0030093A" w:rsidRPr="000F2827">
        <w:rPr>
          <w:rFonts w:asciiTheme="majorBidi" w:hAnsiTheme="majorBidi" w:cstheme="majorBidi"/>
          <w:noProof/>
        </w:rPr>
        <w:t xml:space="preserve">Journal </w:t>
      </w:r>
      <w:r w:rsidRPr="000F2827">
        <w:rPr>
          <w:rFonts w:asciiTheme="majorBidi" w:hAnsiTheme="majorBidi" w:cstheme="majorBidi"/>
          <w:noProof/>
        </w:rPr>
        <w:t>Dosen Universitas PGRI Palembang, 13 Februari 2017, 2</w:t>
      </w:r>
      <w:r w:rsidR="007F1988" w:rsidRPr="000F2827">
        <w:rPr>
          <w:rFonts w:asciiTheme="majorBidi" w:hAnsiTheme="majorBidi" w:cstheme="majorBidi"/>
          <w:noProof/>
        </w:rPr>
        <w:t>.</w:t>
      </w:r>
    </w:p>
    <w:p w14:paraId="7F5A2A49" w14:textId="339C27EF" w:rsidR="00D84B30" w:rsidRPr="000F2827" w:rsidRDefault="00D84B30" w:rsidP="00D84B30">
      <w:pPr>
        <w:pStyle w:val="Bibliography"/>
        <w:spacing w:after="0"/>
        <w:ind w:left="567" w:hanging="567"/>
        <w:jc w:val="both"/>
        <w:rPr>
          <w:rFonts w:asciiTheme="majorBidi" w:hAnsiTheme="majorBidi" w:cstheme="majorBidi"/>
          <w:noProof/>
          <w:sz w:val="24"/>
        </w:rPr>
      </w:pPr>
      <w:r w:rsidRPr="000F2827">
        <w:rPr>
          <w:rFonts w:asciiTheme="majorBidi" w:hAnsiTheme="majorBidi" w:cstheme="majorBidi"/>
          <w:noProof/>
          <w:sz w:val="24"/>
        </w:rPr>
        <w:t>[5]</w:t>
      </w:r>
      <w:r w:rsidRPr="000F2827">
        <w:rPr>
          <w:rFonts w:asciiTheme="majorBidi" w:hAnsiTheme="majorBidi" w:cstheme="majorBidi"/>
          <w:noProof/>
          <w:sz w:val="24"/>
        </w:rPr>
        <w:tab/>
        <w:t>Raihan. (2017)</w:t>
      </w:r>
      <w:r w:rsidR="00BD31C5" w:rsidRPr="000F2827">
        <w:rPr>
          <w:rFonts w:asciiTheme="majorBidi" w:hAnsiTheme="majorBidi" w:cstheme="majorBidi"/>
          <w:noProof/>
          <w:sz w:val="24"/>
        </w:rPr>
        <w:t>,</w:t>
      </w:r>
      <w:r w:rsidRPr="000F2827">
        <w:rPr>
          <w:rFonts w:asciiTheme="majorBidi" w:hAnsiTheme="majorBidi" w:cstheme="majorBidi"/>
          <w:noProof/>
          <w:sz w:val="24"/>
        </w:rPr>
        <w:t xml:space="preserve"> </w:t>
      </w:r>
      <w:r w:rsidR="00BD31C5" w:rsidRPr="000F2827">
        <w:rPr>
          <w:rFonts w:asciiTheme="majorBidi" w:hAnsiTheme="majorBidi" w:cstheme="majorBidi"/>
          <w:noProof/>
          <w:sz w:val="24"/>
        </w:rPr>
        <w:t>“</w:t>
      </w:r>
      <w:r w:rsidRPr="000F2827">
        <w:rPr>
          <w:rFonts w:asciiTheme="majorBidi" w:hAnsiTheme="majorBidi" w:cstheme="majorBidi"/>
          <w:noProof/>
          <w:sz w:val="24"/>
        </w:rPr>
        <w:t>Metodologi Penelitian</w:t>
      </w:r>
      <w:r w:rsidR="00BD31C5" w:rsidRPr="000F2827">
        <w:rPr>
          <w:rFonts w:asciiTheme="majorBidi" w:hAnsiTheme="majorBidi" w:cstheme="majorBidi"/>
          <w:noProof/>
          <w:sz w:val="24"/>
        </w:rPr>
        <w:t>”,</w:t>
      </w:r>
      <w:r w:rsidRPr="000F2827">
        <w:rPr>
          <w:rFonts w:asciiTheme="majorBidi" w:hAnsiTheme="majorBidi" w:cstheme="majorBidi"/>
          <w:noProof/>
          <w:sz w:val="24"/>
        </w:rPr>
        <w:t xml:space="preserve"> Jakarta: Universitas Islam Jakarta.</w:t>
      </w:r>
    </w:p>
    <w:p w14:paraId="69384D36" w14:textId="4C2E6912" w:rsidR="00F10E8C" w:rsidRPr="000F2827" w:rsidRDefault="00F10E8C" w:rsidP="00F10E8C">
      <w:pPr>
        <w:pStyle w:val="Bibliography"/>
        <w:spacing w:after="0"/>
        <w:ind w:left="567" w:hanging="567"/>
        <w:jc w:val="both"/>
        <w:rPr>
          <w:rFonts w:asciiTheme="majorBidi" w:hAnsiTheme="majorBidi" w:cstheme="majorBidi"/>
          <w:noProof/>
        </w:rPr>
      </w:pPr>
      <w:r w:rsidRPr="000F2827">
        <w:rPr>
          <w:rFonts w:asciiTheme="majorBidi" w:hAnsiTheme="majorBidi" w:cstheme="majorBidi"/>
        </w:rPr>
        <w:t>[</w:t>
      </w:r>
      <w:r w:rsidR="00D84B30" w:rsidRPr="000F2827">
        <w:rPr>
          <w:rFonts w:asciiTheme="majorBidi" w:hAnsiTheme="majorBidi" w:cstheme="majorBidi"/>
        </w:rPr>
        <w:t>6</w:t>
      </w:r>
      <w:r w:rsidRPr="000F2827">
        <w:rPr>
          <w:rFonts w:asciiTheme="majorBidi" w:hAnsiTheme="majorBidi" w:cstheme="majorBidi"/>
        </w:rPr>
        <w:t>]</w:t>
      </w:r>
      <w:r w:rsidRPr="000F2827">
        <w:rPr>
          <w:rFonts w:asciiTheme="majorBidi" w:hAnsiTheme="majorBidi" w:cstheme="majorBidi"/>
        </w:rPr>
        <w:tab/>
      </w:r>
      <w:r w:rsidRPr="000F2827">
        <w:rPr>
          <w:rFonts w:asciiTheme="majorBidi" w:hAnsiTheme="majorBidi" w:cstheme="majorBidi"/>
          <w:noProof/>
        </w:rPr>
        <w:t>Rosyada, D, (2020), “Penelitian Kualitatif Untuk Ilmu Pendidikan”, Jakarta: Penerbit Kencana.</w:t>
      </w:r>
    </w:p>
    <w:p w14:paraId="49D9059F" w14:textId="693D7721" w:rsidR="0096034B" w:rsidRPr="000F2827" w:rsidRDefault="00083251" w:rsidP="00042163">
      <w:pPr>
        <w:spacing w:after="0" w:line="240" w:lineRule="auto"/>
        <w:ind w:left="567" w:hanging="567"/>
        <w:jc w:val="both"/>
        <w:rPr>
          <w:rFonts w:asciiTheme="majorBidi" w:hAnsiTheme="majorBidi" w:cstheme="majorBidi"/>
          <w:b/>
          <w:bCs/>
        </w:rPr>
      </w:pPr>
      <w:r w:rsidRPr="000F2827">
        <w:rPr>
          <w:rFonts w:asciiTheme="majorBidi" w:hAnsiTheme="majorBidi" w:cstheme="majorBidi"/>
          <w:noProof/>
          <w:color w:val="000000" w:themeColor="text1"/>
        </w:rPr>
        <w:t>[</w:t>
      </w:r>
      <w:r w:rsidR="00D84B30" w:rsidRPr="000F2827">
        <w:rPr>
          <w:rFonts w:asciiTheme="majorBidi" w:hAnsiTheme="majorBidi" w:cstheme="majorBidi"/>
          <w:noProof/>
          <w:color w:val="000000" w:themeColor="text1"/>
        </w:rPr>
        <w:t>7</w:t>
      </w:r>
      <w:r w:rsidRPr="000F2827">
        <w:rPr>
          <w:rFonts w:asciiTheme="majorBidi" w:hAnsiTheme="majorBidi" w:cstheme="majorBidi"/>
          <w:noProof/>
          <w:color w:val="000000" w:themeColor="text1"/>
        </w:rPr>
        <w:t>]</w:t>
      </w:r>
      <w:r w:rsidRPr="000F2827">
        <w:rPr>
          <w:rFonts w:asciiTheme="majorBidi" w:hAnsiTheme="majorBidi" w:cstheme="majorBidi"/>
          <w:noProof/>
          <w:color w:val="000000" w:themeColor="text1"/>
        </w:rPr>
        <w:tab/>
      </w:r>
      <w:r w:rsidR="005E7469" w:rsidRPr="000F2827">
        <w:rPr>
          <w:rFonts w:asciiTheme="majorBidi" w:hAnsiTheme="majorBidi" w:cstheme="majorBidi"/>
          <w:noProof/>
        </w:rPr>
        <w:t>Simanjuntak, d. I. (1990), “Membina dan Mengembangkan Generasi Muda”</w:t>
      </w:r>
      <w:r w:rsidR="005E7469" w:rsidRPr="000F2827">
        <w:rPr>
          <w:rFonts w:asciiTheme="majorBidi" w:hAnsiTheme="majorBidi" w:cstheme="majorBidi"/>
          <w:i/>
          <w:iCs/>
          <w:noProof/>
        </w:rPr>
        <w:t>.</w:t>
      </w:r>
      <w:r w:rsidR="005E7469" w:rsidRPr="000F2827">
        <w:rPr>
          <w:rFonts w:asciiTheme="majorBidi" w:hAnsiTheme="majorBidi" w:cstheme="majorBidi"/>
          <w:noProof/>
        </w:rPr>
        <w:t xml:space="preserve"> Bandung: Tarsito.</w:t>
      </w:r>
    </w:p>
    <w:p w14:paraId="58944E47" w14:textId="617DD231" w:rsidR="00863480" w:rsidRPr="000F2827" w:rsidRDefault="00863480" w:rsidP="00863480">
      <w:pPr>
        <w:pStyle w:val="Bibliography"/>
        <w:spacing w:after="0"/>
        <w:ind w:left="567" w:hanging="567"/>
        <w:jc w:val="both"/>
        <w:rPr>
          <w:rFonts w:asciiTheme="majorBidi" w:hAnsiTheme="majorBidi" w:cstheme="majorBidi"/>
          <w:noProof/>
        </w:rPr>
      </w:pPr>
      <w:r w:rsidRPr="000F2827">
        <w:rPr>
          <w:rFonts w:asciiTheme="majorBidi" w:hAnsiTheme="majorBidi" w:cstheme="majorBidi"/>
          <w:noProof/>
        </w:rPr>
        <w:t>[</w:t>
      </w:r>
      <w:r w:rsidR="00042163" w:rsidRPr="000F2827">
        <w:rPr>
          <w:rFonts w:asciiTheme="majorBidi" w:hAnsiTheme="majorBidi" w:cstheme="majorBidi"/>
          <w:noProof/>
        </w:rPr>
        <w:t>8</w:t>
      </w:r>
      <w:r w:rsidRPr="000F2827">
        <w:rPr>
          <w:rFonts w:asciiTheme="majorBidi" w:hAnsiTheme="majorBidi" w:cstheme="majorBidi"/>
          <w:noProof/>
        </w:rPr>
        <w:t xml:space="preserve">] </w:t>
      </w:r>
      <w:r w:rsidRPr="000F2827">
        <w:rPr>
          <w:rFonts w:asciiTheme="majorBidi" w:hAnsiTheme="majorBidi" w:cstheme="majorBidi"/>
          <w:noProof/>
        </w:rPr>
        <w:tab/>
        <w:t>Mathis Robert, J. (2002)</w:t>
      </w:r>
      <w:r w:rsidR="004C202B" w:rsidRPr="000F2827">
        <w:rPr>
          <w:rFonts w:asciiTheme="majorBidi" w:hAnsiTheme="majorBidi" w:cstheme="majorBidi"/>
          <w:noProof/>
        </w:rPr>
        <w:t>,</w:t>
      </w:r>
      <w:r w:rsidRPr="000F2827">
        <w:rPr>
          <w:rFonts w:asciiTheme="majorBidi" w:hAnsiTheme="majorBidi" w:cstheme="majorBidi"/>
          <w:noProof/>
        </w:rPr>
        <w:t xml:space="preserve"> </w:t>
      </w:r>
      <w:r w:rsidR="004C202B" w:rsidRPr="000F2827">
        <w:rPr>
          <w:rFonts w:asciiTheme="majorBidi" w:hAnsiTheme="majorBidi" w:cstheme="majorBidi"/>
          <w:noProof/>
        </w:rPr>
        <w:t>“</w:t>
      </w:r>
      <w:r w:rsidRPr="000F2827">
        <w:rPr>
          <w:rFonts w:asciiTheme="majorBidi" w:hAnsiTheme="majorBidi" w:cstheme="majorBidi"/>
          <w:noProof/>
        </w:rPr>
        <w:t>Manajemen Sumber Daya</w:t>
      </w:r>
      <w:r w:rsidR="004C202B" w:rsidRPr="000F2827">
        <w:rPr>
          <w:rFonts w:asciiTheme="majorBidi" w:hAnsiTheme="majorBidi" w:cstheme="majorBidi"/>
          <w:noProof/>
        </w:rPr>
        <w:t>”,</w:t>
      </w:r>
      <w:r w:rsidRPr="000F2827">
        <w:rPr>
          <w:rFonts w:asciiTheme="majorBidi" w:hAnsiTheme="majorBidi" w:cstheme="majorBidi"/>
          <w:noProof/>
        </w:rPr>
        <w:t xml:space="preserve"> Jakarta: Salemba Empat.</w:t>
      </w:r>
    </w:p>
    <w:p w14:paraId="5896A77A" w14:textId="4C8BE3AB" w:rsidR="0096034B" w:rsidRPr="000F2827" w:rsidRDefault="0096034B" w:rsidP="00896AF0">
      <w:pPr>
        <w:spacing w:after="0"/>
        <w:jc w:val="both"/>
        <w:rPr>
          <w:rFonts w:asciiTheme="majorBidi" w:hAnsiTheme="majorBidi" w:cstheme="majorBidi"/>
          <w:b/>
          <w:bCs/>
        </w:rPr>
      </w:pPr>
    </w:p>
    <w:p w14:paraId="49D2153D" w14:textId="1B85A60C" w:rsidR="00863480" w:rsidRPr="000F2827" w:rsidRDefault="00863480" w:rsidP="00896AF0">
      <w:pPr>
        <w:spacing w:after="0"/>
        <w:jc w:val="both"/>
        <w:rPr>
          <w:rFonts w:asciiTheme="majorBidi" w:hAnsiTheme="majorBidi" w:cstheme="majorBidi"/>
          <w:b/>
          <w:bCs/>
        </w:rPr>
      </w:pPr>
    </w:p>
    <w:sectPr w:rsidR="00863480" w:rsidRPr="000F2827" w:rsidSect="00EA4678">
      <w:type w:val="continuous"/>
      <w:pgSz w:w="11850" w:h="16840" w:code="9"/>
      <w:pgMar w:top="1418" w:right="1134" w:bottom="1134" w:left="1134" w:header="709" w:footer="709" w:gutter="0"/>
      <w:pgNumType w:start="1"/>
      <w:cols w:num="2" w:space="34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1634D" w14:textId="77777777" w:rsidR="00450F23" w:rsidRDefault="00450F23" w:rsidP="001D4A1C">
      <w:pPr>
        <w:spacing w:after="0" w:line="240" w:lineRule="auto"/>
      </w:pPr>
      <w:r>
        <w:separator/>
      </w:r>
    </w:p>
  </w:endnote>
  <w:endnote w:type="continuationSeparator" w:id="0">
    <w:p w14:paraId="307E407A" w14:textId="77777777" w:rsidR="00450F23" w:rsidRDefault="00450F23" w:rsidP="001D4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0890" w14:textId="77777777" w:rsidR="005C3B42" w:rsidRDefault="00450F23" w:rsidP="008A59D4">
    <w:pPr>
      <w:pStyle w:val="Footer"/>
      <w:jc w:val="center"/>
    </w:pPr>
  </w:p>
  <w:p w14:paraId="520559F9" w14:textId="77777777" w:rsidR="005C3B42" w:rsidRDefault="00450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BAB0" w14:textId="77777777" w:rsidR="000D48CA" w:rsidRDefault="00CA484F" w:rsidP="000D48CA">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EE84" w14:textId="77777777" w:rsidR="00450F23" w:rsidRDefault="00450F23" w:rsidP="001D4A1C">
      <w:pPr>
        <w:spacing w:after="0" w:line="240" w:lineRule="auto"/>
      </w:pPr>
      <w:r>
        <w:separator/>
      </w:r>
    </w:p>
  </w:footnote>
  <w:footnote w:type="continuationSeparator" w:id="0">
    <w:p w14:paraId="37CA0262" w14:textId="77777777" w:rsidR="00450F23" w:rsidRDefault="00450F23" w:rsidP="001D4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5B57" w14:textId="77777777" w:rsidR="005C3B42" w:rsidRDefault="00CA484F">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2C5B" w14:textId="77777777" w:rsidR="0070638E" w:rsidRDefault="00450F23">
    <w:pPr>
      <w:pStyle w:val="Header"/>
      <w:jc w:val="right"/>
    </w:pPr>
  </w:p>
  <w:p w14:paraId="427F8B55" w14:textId="77777777" w:rsidR="00061A6A" w:rsidRDefault="00450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AF57" w14:textId="77777777" w:rsidR="00061A6A" w:rsidRDefault="00450F23" w:rsidP="00061A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6FC"/>
    <w:multiLevelType w:val="hybridMultilevel"/>
    <w:tmpl w:val="545E2070"/>
    <w:lvl w:ilvl="0" w:tplc="9C5E4486">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365717B"/>
    <w:multiLevelType w:val="hybridMultilevel"/>
    <w:tmpl w:val="001EBF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206F80"/>
    <w:multiLevelType w:val="hybridMultilevel"/>
    <w:tmpl w:val="C3529D3C"/>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F6274B"/>
    <w:multiLevelType w:val="hybridMultilevel"/>
    <w:tmpl w:val="9596318A"/>
    <w:lvl w:ilvl="0" w:tplc="E6F6F45E">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F875A7"/>
    <w:multiLevelType w:val="hybridMultilevel"/>
    <w:tmpl w:val="2B64180C"/>
    <w:lvl w:ilvl="0" w:tplc="60DA14F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0B643029"/>
    <w:multiLevelType w:val="multilevel"/>
    <w:tmpl w:val="980ECD00"/>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 w15:restartNumberingAfterBreak="0">
    <w:nsid w:val="0CEF54E0"/>
    <w:multiLevelType w:val="hybridMultilevel"/>
    <w:tmpl w:val="AC50131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A36290"/>
    <w:multiLevelType w:val="hybridMultilevel"/>
    <w:tmpl w:val="72243F56"/>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3AC738E"/>
    <w:multiLevelType w:val="hybridMultilevel"/>
    <w:tmpl w:val="6324FA8C"/>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9" w15:restartNumberingAfterBreak="0">
    <w:nsid w:val="14F35452"/>
    <w:multiLevelType w:val="hybridMultilevel"/>
    <w:tmpl w:val="E15AD6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59829E6"/>
    <w:multiLevelType w:val="hybridMultilevel"/>
    <w:tmpl w:val="533A342A"/>
    <w:lvl w:ilvl="0" w:tplc="3809000F">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1" w15:restartNumberingAfterBreak="0">
    <w:nsid w:val="1B8B6354"/>
    <w:multiLevelType w:val="hybridMultilevel"/>
    <w:tmpl w:val="48B49AA8"/>
    <w:lvl w:ilvl="0" w:tplc="BAEC9E38">
      <w:start w:val="1"/>
      <w:numFmt w:val="upperLetter"/>
      <w:lvlText w:val="%1."/>
      <w:lvlJc w:val="left"/>
      <w:pPr>
        <w:ind w:left="1494" w:hanging="360"/>
      </w:pPr>
      <w:rPr>
        <w:rFonts w:hint="default"/>
        <w:b/>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15:restartNumberingAfterBreak="0">
    <w:nsid w:val="1C413161"/>
    <w:multiLevelType w:val="hybridMultilevel"/>
    <w:tmpl w:val="895870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D41738A"/>
    <w:multiLevelType w:val="hybridMultilevel"/>
    <w:tmpl w:val="78ACED8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15:restartNumberingAfterBreak="0">
    <w:nsid w:val="226B2593"/>
    <w:multiLevelType w:val="hybridMultilevel"/>
    <w:tmpl w:val="C19299EE"/>
    <w:lvl w:ilvl="0" w:tplc="BCC44C54">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5" w15:restartNumberingAfterBreak="0">
    <w:nsid w:val="22F7054F"/>
    <w:multiLevelType w:val="hybridMultilevel"/>
    <w:tmpl w:val="B8009144"/>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6" w15:restartNumberingAfterBreak="0">
    <w:nsid w:val="24D364A0"/>
    <w:multiLevelType w:val="hybridMultilevel"/>
    <w:tmpl w:val="0C86CCA2"/>
    <w:lvl w:ilvl="0" w:tplc="E5742E7A">
      <w:start w:val="1"/>
      <w:numFmt w:val="decimal"/>
      <w:lvlText w:val="%1."/>
      <w:lvlJc w:val="left"/>
      <w:pPr>
        <w:ind w:left="862" w:hanging="360"/>
      </w:pPr>
      <w:rPr>
        <w:rFonts w:ascii="Times New Roman" w:eastAsiaTheme="minorHAnsi" w:hAnsi="Times New Roman" w:cs="Times New Roman"/>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7" w15:restartNumberingAfterBreak="0">
    <w:nsid w:val="28325223"/>
    <w:multiLevelType w:val="hybridMultilevel"/>
    <w:tmpl w:val="2BF6E916"/>
    <w:lvl w:ilvl="0" w:tplc="2550C80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2B121633"/>
    <w:multiLevelType w:val="hybridMultilevel"/>
    <w:tmpl w:val="B4744AA0"/>
    <w:lvl w:ilvl="0" w:tplc="38090005">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9" w15:restartNumberingAfterBreak="0">
    <w:nsid w:val="2BEE0145"/>
    <w:multiLevelType w:val="hybridMultilevel"/>
    <w:tmpl w:val="CBCAA91E"/>
    <w:lvl w:ilvl="0" w:tplc="09A42C2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0" w15:restartNumberingAfterBreak="0">
    <w:nsid w:val="31BD4ED6"/>
    <w:multiLevelType w:val="hybridMultilevel"/>
    <w:tmpl w:val="C2D29402"/>
    <w:lvl w:ilvl="0" w:tplc="E45059DA">
      <w:start w:val="1"/>
      <w:numFmt w:val="decimal"/>
      <w:lvlText w:val="%1."/>
      <w:lvlJc w:val="left"/>
      <w:pPr>
        <w:ind w:left="1854" w:hanging="360"/>
      </w:pPr>
      <w:rPr>
        <w:rFonts w:ascii="Times New Roman" w:hAnsi="Times New Roman" w:cs="Times New Roman" w:hint="default"/>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1" w15:restartNumberingAfterBreak="0">
    <w:nsid w:val="33B01233"/>
    <w:multiLevelType w:val="hybridMultilevel"/>
    <w:tmpl w:val="C2FA6DB4"/>
    <w:lvl w:ilvl="0" w:tplc="F37A4C18">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2" w15:restartNumberingAfterBreak="0">
    <w:nsid w:val="34CB7DEC"/>
    <w:multiLevelType w:val="hybridMultilevel"/>
    <w:tmpl w:val="AB020992"/>
    <w:lvl w:ilvl="0" w:tplc="FCD8A06A">
      <w:start w:val="1"/>
      <w:numFmt w:val="decimal"/>
      <w:lvlText w:val="%1."/>
      <w:lvlJc w:val="left"/>
      <w:pPr>
        <w:ind w:left="467" w:hanging="360"/>
      </w:pPr>
      <w:rPr>
        <w:rFonts w:hint="default"/>
        <w:color w:val="000000" w:themeColor="text1"/>
      </w:rPr>
    </w:lvl>
    <w:lvl w:ilvl="1" w:tplc="38090019" w:tentative="1">
      <w:start w:val="1"/>
      <w:numFmt w:val="lowerLetter"/>
      <w:lvlText w:val="%2."/>
      <w:lvlJc w:val="left"/>
      <w:pPr>
        <w:ind w:left="1187" w:hanging="360"/>
      </w:pPr>
    </w:lvl>
    <w:lvl w:ilvl="2" w:tplc="3809001B" w:tentative="1">
      <w:start w:val="1"/>
      <w:numFmt w:val="lowerRoman"/>
      <w:lvlText w:val="%3."/>
      <w:lvlJc w:val="right"/>
      <w:pPr>
        <w:ind w:left="1907" w:hanging="180"/>
      </w:pPr>
    </w:lvl>
    <w:lvl w:ilvl="3" w:tplc="3809000F" w:tentative="1">
      <w:start w:val="1"/>
      <w:numFmt w:val="decimal"/>
      <w:lvlText w:val="%4."/>
      <w:lvlJc w:val="left"/>
      <w:pPr>
        <w:ind w:left="2627" w:hanging="360"/>
      </w:pPr>
    </w:lvl>
    <w:lvl w:ilvl="4" w:tplc="38090019" w:tentative="1">
      <w:start w:val="1"/>
      <w:numFmt w:val="lowerLetter"/>
      <w:lvlText w:val="%5."/>
      <w:lvlJc w:val="left"/>
      <w:pPr>
        <w:ind w:left="3347" w:hanging="360"/>
      </w:pPr>
    </w:lvl>
    <w:lvl w:ilvl="5" w:tplc="3809001B" w:tentative="1">
      <w:start w:val="1"/>
      <w:numFmt w:val="lowerRoman"/>
      <w:lvlText w:val="%6."/>
      <w:lvlJc w:val="right"/>
      <w:pPr>
        <w:ind w:left="4067" w:hanging="180"/>
      </w:pPr>
    </w:lvl>
    <w:lvl w:ilvl="6" w:tplc="3809000F" w:tentative="1">
      <w:start w:val="1"/>
      <w:numFmt w:val="decimal"/>
      <w:lvlText w:val="%7."/>
      <w:lvlJc w:val="left"/>
      <w:pPr>
        <w:ind w:left="4787" w:hanging="360"/>
      </w:pPr>
    </w:lvl>
    <w:lvl w:ilvl="7" w:tplc="38090019" w:tentative="1">
      <w:start w:val="1"/>
      <w:numFmt w:val="lowerLetter"/>
      <w:lvlText w:val="%8."/>
      <w:lvlJc w:val="left"/>
      <w:pPr>
        <w:ind w:left="5507" w:hanging="360"/>
      </w:pPr>
    </w:lvl>
    <w:lvl w:ilvl="8" w:tplc="3809001B" w:tentative="1">
      <w:start w:val="1"/>
      <w:numFmt w:val="lowerRoman"/>
      <w:lvlText w:val="%9."/>
      <w:lvlJc w:val="right"/>
      <w:pPr>
        <w:ind w:left="6227" w:hanging="180"/>
      </w:pPr>
    </w:lvl>
  </w:abstractNum>
  <w:abstractNum w:abstractNumId="23" w15:restartNumberingAfterBreak="0">
    <w:nsid w:val="35136951"/>
    <w:multiLevelType w:val="hybridMultilevel"/>
    <w:tmpl w:val="C34837FC"/>
    <w:lvl w:ilvl="0" w:tplc="B0AE7B9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4" w15:restartNumberingAfterBreak="0">
    <w:nsid w:val="35FF3B22"/>
    <w:multiLevelType w:val="hybridMultilevel"/>
    <w:tmpl w:val="7F06702E"/>
    <w:lvl w:ilvl="0" w:tplc="1AE4073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5" w15:restartNumberingAfterBreak="0">
    <w:nsid w:val="360E7D8E"/>
    <w:multiLevelType w:val="hybridMultilevel"/>
    <w:tmpl w:val="9F085C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6424E7F"/>
    <w:multiLevelType w:val="hybridMultilevel"/>
    <w:tmpl w:val="3C365540"/>
    <w:lvl w:ilvl="0" w:tplc="DBF629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7F978A5"/>
    <w:multiLevelType w:val="hybridMultilevel"/>
    <w:tmpl w:val="8E0CD4BE"/>
    <w:lvl w:ilvl="0" w:tplc="6CD82EC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8" w15:restartNumberingAfterBreak="0">
    <w:nsid w:val="3BC0691F"/>
    <w:multiLevelType w:val="hybridMultilevel"/>
    <w:tmpl w:val="FE222874"/>
    <w:lvl w:ilvl="0" w:tplc="D70EF54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9" w15:restartNumberingAfterBreak="0">
    <w:nsid w:val="3EA46A81"/>
    <w:multiLevelType w:val="hybridMultilevel"/>
    <w:tmpl w:val="92D0B6A6"/>
    <w:lvl w:ilvl="0" w:tplc="F000F09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0" w15:restartNumberingAfterBreak="0">
    <w:nsid w:val="3F2370F2"/>
    <w:multiLevelType w:val="multilevel"/>
    <w:tmpl w:val="F7589FD2"/>
    <w:styleLink w:val="CurrentList1"/>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40827037"/>
    <w:multiLevelType w:val="hybridMultilevel"/>
    <w:tmpl w:val="A42A6476"/>
    <w:lvl w:ilvl="0" w:tplc="9CBE97CA">
      <w:start w:val="1"/>
      <w:numFmt w:val="upperLetter"/>
      <w:pStyle w:val="TOC2"/>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2" w15:restartNumberingAfterBreak="0">
    <w:nsid w:val="41215061"/>
    <w:multiLevelType w:val="hybridMultilevel"/>
    <w:tmpl w:val="A5EE19EE"/>
    <w:lvl w:ilvl="0" w:tplc="30EAD2E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3" w15:restartNumberingAfterBreak="0">
    <w:nsid w:val="43221ECA"/>
    <w:multiLevelType w:val="hybridMultilevel"/>
    <w:tmpl w:val="F3E416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3CA5957"/>
    <w:multiLevelType w:val="hybridMultilevel"/>
    <w:tmpl w:val="2D5EF902"/>
    <w:lvl w:ilvl="0" w:tplc="0CBCC3E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5" w15:restartNumberingAfterBreak="0">
    <w:nsid w:val="473C0B16"/>
    <w:multiLevelType w:val="hybridMultilevel"/>
    <w:tmpl w:val="E9A2879C"/>
    <w:lvl w:ilvl="0" w:tplc="E45059DA">
      <w:start w:val="1"/>
      <w:numFmt w:val="decimal"/>
      <w:lvlText w:val="%1."/>
      <w:lvlJc w:val="left"/>
      <w:pPr>
        <w:ind w:left="1440" w:hanging="360"/>
      </w:pPr>
      <w:rPr>
        <w:rFonts w:ascii="Times New Roman" w:hAnsi="Times New Roman" w:cs="Times New Roman" w:hint="default"/>
        <w:color w:val="auto"/>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6" w15:restartNumberingAfterBreak="0">
    <w:nsid w:val="47611DE9"/>
    <w:multiLevelType w:val="hybridMultilevel"/>
    <w:tmpl w:val="B86C8C90"/>
    <w:lvl w:ilvl="0" w:tplc="EF7AA14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7" w15:restartNumberingAfterBreak="0">
    <w:nsid w:val="4F536872"/>
    <w:multiLevelType w:val="hybridMultilevel"/>
    <w:tmpl w:val="B510B33E"/>
    <w:lvl w:ilvl="0" w:tplc="D604D7D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8" w15:restartNumberingAfterBreak="0">
    <w:nsid w:val="4FA0029F"/>
    <w:multiLevelType w:val="hybridMultilevel"/>
    <w:tmpl w:val="7202299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9" w15:restartNumberingAfterBreak="0">
    <w:nsid w:val="5482525A"/>
    <w:multiLevelType w:val="hybridMultilevel"/>
    <w:tmpl w:val="4B28B1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50277BC"/>
    <w:multiLevelType w:val="hybridMultilevel"/>
    <w:tmpl w:val="CEBA550E"/>
    <w:lvl w:ilvl="0" w:tplc="910E46F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1" w15:restartNumberingAfterBreak="0">
    <w:nsid w:val="551B4406"/>
    <w:multiLevelType w:val="hybridMultilevel"/>
    <w:tmpl w:val="EB6069C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7C32894"/>
    <w:multiLevelType w:val="multilevel"/>
    <w:tmpl w:val="592C5BFC"/>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58FE48E8"/>
    <w:multiLevelType w:val="hybridMultilevel"/>
    <w:tmpl w:val="73BA3F8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4" w15:restartNumberingAfterBreak="0">
    <w:nsid w:val="5A3F74E6"/>
    <w:multiLevelType w:val="hybridMultilevel"/>
    <w:tmpl w:val="0BC25320"/>
    <w:lvl w:ilvl="0" w:tplc="99B2CA7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5" w15:restartNumberingAfterBreak="0">
    <w:nsid w:val="5D79469A"/>
    <w:multiLevelType w:val="hybridMultilevel"/>
    <w:tmpl w:val="2C30B878"/>
    <w:lvl w:ilvl="0" w:tplc="567AF34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6" w15:restartNumberingAfterBreak="0">
    <w:nsid w:val="5DC1037D"/>
    <w:multiLevelType w:val="hybridMultilevel"/>
    <w:tmpl w:val="DD72F39E"/>
    <w:lvl w:ilvl="0" w:tplc="142C1C8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7" w15:restartNumberingAfterBreak="0">
    <w:nsid w:val="5E645DDC"/>
    <w:multiLevelType w:val="hybridMultilevel"/>
    <w:tmpl w:val="A0B606BE"/>
    <w:lvl w:ilvl="0" w:tplc="A57E447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8" w15:restartNumberingAfterBreak="0">
    <w:nsid w:val="61137184"/>
    <w:multiLevelType w:val="hybridMultilevel"/>
    <w:tmpl w:val="7DDA79A2"/>
    <w:lvl w:ilvl="0" w:tplc="38090011">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9" w15:restartNumberingAfterBreak="0">
    <w:nsid w:val="61635DBA"/>
    <w:multiLevelType w:val="hybridMultilevel"/>
    <w:tmpl w:val="BF56E0E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2B63B2B"/>
    <w:multiLevelType w:val="hybridMultilevel"/>
    <w:tmpl w:val="AD0C4004"/>
    <w:lvl w:ilvl="0" w:tplc="6A4A01B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1" w15:restartNumberingAfterBreak="0">
    <w:nsid w:val="644044A4"/>
    <w:multiLevelType w:val="hybridMultilevel"/>
    <w:tmpl w:val="060AED08"/>
    <w:lvl w:ilvl="0" w:tplc="FA66CD5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2" w15:restartNumberingAfterBreak="0">
    <w:nsid w:val="670506DF"/>
    <w:multiLevelType w:val="hybridMultilevel"/>
    <w:tmpl w:val="F0BE4CDE"/>
    <w:lvl w:ilvl="0" w:tplc="3B720DA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3" w15:restartNumberingAfterBreak="0">
    <w:nsid w:val="683214ED"/>
    <w:multiLevelType w:val="hybridMultilevel"/>
    <w:tmpl w:val="130633A4"/>
    <w:lvl w:ilvl="0" w:tplc="B834399A">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4" w15:restartNumberingAfterBreak="0">
    <w:nsid w:val="6B642CFE"/>
    <w:multiLevelType w:val="hybridMultilevel"/>
    <w:tmpl w:val="53A44DB6"/>
    <w:lvl w:ilvl="0" w:tplc="B71C450C">
      <w:start w:val="1"/>
      <w:numFmt w:val="upperRoman"/>
      <w:lvlText w:val="%1."/>
      <w:lvlJc w:val="left"/>
      <w:pPr>
        <w:ind w:left="862" w:hanging="72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55" w15:restartNumberingAfterBreak="0">
    <w:nsid w:val="6B8114CD"/>
    <w:multiLevelType w:val="hybridMultilevel"/>
    <w:tmpl w:val="59020566"/>
    <w:lvl w:ilvl="0" w:tplc="FC304B0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6" w15:restartNumberingAfterBreak="0">
    <w:nsid w:val="6CBB203A"/>
    <w:multiLevelType w:val="hybridMultilevel"/>
    <w:tmpl w:val="4858CE20"/>
    <w:lvl w:ilvl="0" w:tplc="089240E6">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7" w15:restartNumberingAfterBreak="0">
    <w:nsid w:val="6D423A72"/>
    <w:multiLevelType w:val="hybridMultilevel"/>
    <w:tmpl w:val="58C031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0BC2C52"/>
    <w:multiLevelType w:val="hybridMultilevel"/>
    <w:tmpl w:val="19D68108"/>
    <w:lvl w:ilvl="0" w:tplc="38090017">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9" w15:restartNumberingAfterBreak="0">
    <w:nsid w:val="718550BE"/>
    <w:multiLevelType w:val="hybridMultilevel"/>
    <w:tmpl w:val="7C288C6A"/>
    <w:lvl w:ilvl="0" w:tplc="41689C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488537F"/>
    <w:multiLevelType w:val="hybridMultilevel"/>
    <w:tmpl w:val="90D4A2FC"/>
    <w:lvl w:ilvl="0" w:tplc="DA86EFB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1" w15:restartNumberingAfterBreak="0">
    <w:nsid w:val="773D3797"/>
    <w:multiLevelType w:val="hybridMultilevel"/>
    <w:tmpl w:val="3A4A975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A3A4AFA"/>
    <w:multiLevelType w:val="hybridMultilevel"/>
    <w:tmpl w:val="61B60DA8"/>
    <w:lvl w:ilvl="0" w:tplc="5E962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C535A9C"/>
    <w:multiLevelType w:val="hybridMultilevel"/>
    <w:tmpl w:val="D6BEF3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7C6E62D1"/>
    <w:multiLevelType w:val="hybridMultilevel"/>
    <w:tmpl w:val="7D186C44"/>
    <w:lvl w:ilvl="0" w:tplc="FFDA17C6">
      <w:start w:val="1"/>
      <w:numFmt w:val="lowerLetter"/>
      <w:lvlText w:val="%1."/>
      <w:lvlJc w:val="left"/>
      <w:pPr>
        <w:ind w:left="786" w:hanging="360"/>
      </w:pPr>
      <w:rPr>
        <w:rFonts w:hint="default"/>
        <w:i/>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5" w15:restartNumberingAfterBreak="0">
    <w:nsid w:val="7C732651"/>
    <w:multiLevelType w:val="hybridMultilevel"/>
    <w:tmpl w:val="CAF0DE4E"/>
    <w:lvl w:ilvl="0" w:tplc="7264EAB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6" w15:restartNumberingAfterBreak="0">
    <w:nsid w:val="7DC126CC"/>
    <w:multiLevelType w:val="hybridMultilevel"/>
    <w:tmpl w:val="7A7A174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7EED1B30"/>
    <w:multiLevelType w:val="hybridMultilevel"/>
    <w:tmpl w:val="DAC2CF3C"/>
    <w:lvl w:ilvl="0" w:tplc="9230CBA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59"/>
  </w:num>
  <w:num w:numId="2">
    <w:abstractNumId w:val="62"/>
  </w:num>
  <w:num w:numId="3">
    <w:abstractNumId w:val="3"/>
  </w:num>
  <w:num w:numId="4">
    <w:abstractNumId w:val="6"/>
  </w:num>
  <w:num w:numId="5">
    <w:abstractNumId w:val="61"/>
  </w:num>
  <w:num w:numId="6">
    <w:abstractNumId w:val="21"/>
  </w:num>
  <w:num w:numId="7">
    <w:abstractNumId w:val="23"/>
  </w:num>
  <w:num w:numId="8">
    <w:abstractNumId w:val="58"/>
  </w:num>
  <w:num w:numId="9">
    <w:abstractNumId w:val="10"/>
  </w:num>
  <w:num w:numId="10">
    <w:abstractNumId w:val="14"/>
  </w:num>
  <w:num w:numId="11">
    <w:abstractNumId w:val="43"/>
  </w:num>
  <w:num w:numId="12">
    <w:abstractNumId w:val="31"/>
  </w:num>
  <w:num w:numId="13">
    <w:abstractNumId w:val="35"/>
  </w:num>
  <w:num w:numId="14">
    <w:abstractNumId w:val="46"/>
  </w:num>
  <w:num w:numId="15">
    <w:abstractNumId w:val="27"/>
  </w:num>
  <w:num w:numId="16">
    <w:abstractNumId w:val="24"/>
  </w:num>
  <w:num w:numId="17">
    <w:abstractNumId w:val="4"/>
  </w:num>
  <w:num w:numId="18">
    <w:abstractNumId w:val="52"/>
  </w:num>
  <w:num w:numId="19">
    <w:abstractNumId w:val="29"/>
  </w:num>
  <w:num w:numId="20">
    <w:abstractNumId w:val="28"/>
  </w:num>
  <w:num w:numId="21">
    <w:abstractNumId w:val="64"/>
  </w:num>
  <w:num w:numId="22">
    <w:abstractNumId w:val="30"/>
  </w:num>
  <w:num w:numId="23">
    <w:abstractNumId w:val="42"/>
  </w:num>
  <w:num w:numId="24">
    <w:abstractNumId w:val="45"/>
  </w:num>
  <w:num w:numId="25">
    <w:abstractNumId w:val="56"/>
  </w:num>
  <w:num w:numId="26">
    <w:abstractNumId w:val="50"/>
  </w:num>
  <w:num w:numId="27">
    <w:abstractNumId w:val="5"/>
  </w:num>
  <w:num w:numId="28">
    <w:abstractNumId w:val="17"/>
  </w:num>
  <w:num w:numId="29">
    <w:abstractNumId w:val="44"/>
  </w:num>
  <w:num w:numId="30">
    <w:abstractNumId w:val="8"/>
  </w:num>
  <w:num w:numId="31">
    <w:abstractNumId w:val="54"/>
  </w:num>
  <w:num w:numId="32">
    <w:abstractNumId w:val="0"/>
  </w:num>
  <w:num w:numId="33">
    <w:abstractNumId w:val="41"/>
  </w:num>
  <w:num w:numId="34">
    <w:abstractNumId w:val="48"/>
  </w:num>
  <w:num w:numId="35">
    <w:abstractNumId w:val="9"/>
  </w:num>
  <w:num w:numId="36">
    <w:abstractNumId w:val="20"/>
  </w:num>
  <w:num w:numId="37">
    <w:abstractNumId w:val="65"/>
  </w:num>
  <w:num w:numId="38">
    <w:abstractNumId w:val="13"/>
  </w:num>
  <w:num w:numId="39">
    <w:abstractNumId w:val="18"/>
  </w:num>
  <w:num w:numId="40">
    <w:abstractNumId w:val="16"/>
  </w:num>
  <w:num w:numId="41">
    <w:abstractNumId w:val="22"/>
  </w:num>
  <w:num w:numId="42">
    <w:abstractNumId w:val="66"/>
  </w:num>
  <w:num w:numId="43">
    <w:abstractNumId w:val="38"/>
  </w:num>
  <w:num w:numId="44">
    <w:abstractNumId w:val="34"/>
  </w:num>
  <w:num w:numId="45">
    <w:abstractNumId w:val="25"/>
  </w:num>
  <w:num w:numId="46">
    <w:abstractNumId w:val="7"/>
  </w:num>
  <w:num w:numId="47">
    <w:abstractNumId w:val="53"/>
  </w:num>
  <w:num w:numId="48">
    <w:abstractNumId w:val="60"/>
  </w:num>
  <w:num w:numId="49">
    <w:abstractNumId w:val="40"/>
  </w:num>
  <w:num w:numId="50">
    <w:abstractNumId w:val="55"/>
  </w:num>
  <w:num w:numId="51">
    <w:abstractNumId w:val="19"/>
  </w:num>
  <w:num w:numId="52">
    <w:abstractNumId w:val="49"/>
  </w:num>
  <w:num w:numId="53">
    <w:abstractNumId w:val="26"/>
  </w:num>
  <w:num w:numId="54">
    <w:abstractNumId w:val="51"/>
  </w:num>
  <w:num w:numId="55">
    <w:abstractNumId w:val="36"/>
  </w:num>
  <w:num w:numId="56">
    <w:abstractNumId w:val="15"/>
  </w:num>
  <w:num w:numId="57">
    <w:abstractNumId w:val="1"/>
  </w:num>
  <w:num w:numId="58">
    <w:abstractNumId w:val="33"/>
  </w:num>
  <w:num w:numId="59">
    <w:abstractNumId w:val="63"/>
  </w:num>
  <w:num w:numId="60">
    <w:abstractNumId w:val="12"/>
  </w:num>
  <w:num w:numId="61">
    <w:abstractNumId w:val="57"/>
  </w:num>
  <w:num w:numId="62">
    <w:abstractNumId w:val="32"/>
  </w:num>
  <w:num w:numId="63">
    <w:abstractNumId w:val="2"/>
  </w:num>
  <w:num w:numId="64">
    <w:abstractNumId w:val="11"/>
  </w:num>
  <w:num w:numId="65">
    <w:abstractNumId w:val="47"/>
  </w:num>
  <w:num w:numId="66">
    <w:abstractNumId w:val="37"/>
  </w:num>
  <w:num w:numId="67">
    <w:abstractNumId w:val="67"/>
  </w:num>
  <w:num w:numId="68">
    <w:abstractNumId w:val="3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C0"/>
    <w:rsid w:val="00014D90"/>
    <w:rsid w:val="00030C25"/>
    <w:rsid w:val="00031E89"/>
    <w:rsid w:val="00033955"/>
    <w:rsid w:val="00036E20"/>
    <w:rsid w:val="00036E2B"/>
    <w:rsid w:val="000420F7"/>
    <w:rsid w:val="00042163"/>
    <w:rsid w:val="0004611E"/>
    <w:rsid w:val="000551D2"/>
    <w:rsid w:val="00056C33"/>
    <w:rsid w:val="00083251"/>
    <w:rsid w:val="000924BC"/>
    <w:rsid w:val="00092A66"/>
    <w:rsid w:val="000932D8"/>
    <w:rsid w:val="000936AF"/>
    <w:rsid w:val="00094F5F"/>
    <w:rsid w:val="00096B25"/>
    <w:rsid w:val="000A1A5A"/>
    <w:rsid w:val="000A1F39"/>
    <w:rsid w:val="000B5ADF"/>
    <w:rsid w:val="000C06D9"/>
    <w:rsid w:val="000C7DF0"/>
    <w:rsid w:val="000F2827"/>
    <w:rsid w:val="000F2FBB"/>
    <w:rsid w:val="00101EBE"/>
    <w:rsid w:val="00112C05"/>
    <w:rsid w:val="0011456F"/>
    <w:rsid w:val="00114D4F"/>
    <w:rsid w:val="00115EEA"/>
    <w:rsid w:val="0011635F"/>
    <w:rsid w:val="001225A0"/>
    <w:rsid w:val="0014375B"/>
    <w:rsid w:val="001445D7"/>
    <w:rsid w:val="00146416"/>
    <w:rsid w:val="00155796"/>
    <w:rsid w:val="00165041"/>
    <w:rsid w:val="001663BF"/>
    <w:rsid w:val="0016663C"/>
    <w:rsid w:val="00181116"/>
    <w:rsid w:val="00181644"/>
    <w:rsid w:val="00182316"/>
    <w:rsid w:val="001847A6"/>
    <w:rsid w:val="00184C4A"/>
    <w:rsid w:val="0019264E"/>
    <w:rsid w:val="00195E86"/>
    <w:rsid w:val="001B2781"/>
    <w:rsid w:val="001B5A4F"/>
    <w:rsid w:val="001C5C68"/>
    <w:rsid w:val="001D2E5C"/>
    <w:rsid w:val="001D4A1C"/>
    <w:rsid w:val="001E0198"/>
    <w:rsid w:val="001E500F"/>
    <w:rsid w:val="001E795B"/>
    <w:rsid w:val="001F3353"/>
    <w:rsid w:val="001F3F84"/>
    <w:rsid w:val="002003AD"/>
    <w:rsid w:val="00200B6C"/>
    <w:rsid w:val="00200D7B"/>
    <w:rsid w:val="00205633"/>
    <w:rsid w:val="00206526"/>
    <w:rsid w:val="002102A0"/>
    <w:rsid w:val="00212620"/>
    <w:rsid w:val="00216189"/>
    <w:rsid w:val="00232804"/>
    <w:rsid w:val="00236086"/>
    <w:rsid w:val="002433ED"/>
    <w:rsid w:val="00245D23"/>
    <w:rsid w:val="00246352"/>
    <w:rsid w:val="002521D7"/>
    <w:rsid w:val="002556A1"/>
    <w:rsid w:val="002621C2"/>
    <w:rsid w:val="00270627"/>
    <w:rsid w:val="00270CBC"/>
    <w:rsid w:val="002801F9"/>
    <w:rsid w:val="00285249"/>
    <w:rsid w:val="00287D6C"/>
    <w:rsid w:val="002978BD"/>
    <w:rsid w:val="00297ED6"/>
    <w:rsid w:val="002B309F"/>
    <w:rsid w:val="002B54A5"/>
    <w:rsid w:val="002C3A6C"/>
    <w:rsid w:val="002C5655"/>
    <w:rsid w:val="002C6A8C"/>
    <w:rsid w:val="002D2D74"/>
    <w:rsid w:val="002D3474"/>
    <w:rsid w:val="002E2EF4"/>
    <w:rsid w:val="002F4444"/>
    <w:rsid w:val="002F5DEC"/>
    <w:rsid w:val="003007D5"/>
    <w:rsid w:val="0030093A"/>
    <w:rsid w:val="00306425"/>
    <w:rsid w:val="0030667E"/>
    <w:rsid w:val="00312E77"/>
    <w:rsid w:val="00323850"/>
    <w:rsid w:val="00326B47"/>
    <w:rsid w:val="00334FDB"/>
    <w:rsid w:val="003472BA"/>
    <w:rsid w:val="0036184D"/>
    <w:rsid w:val="00373F34"/>
    <w:rsid w:val="00384D9F"/>
    <w:rsid w:val="00390B71"/>
    <w:rsid w:val="00397E3D"/>
    <w:rsid w:val="003A6541"/>
    <w:rsid w:val="003B23FB"/>
    <w:rsid w:val="003B3A3C"/>
    <w:rsid w:val="003C1688"/>
    <w:rsid w:val="003C7BB3"/>
    <w:rsid w:val="003D28FB"/>
    <w:rsid w:val="003D341F"/>
    <w:rsid w:val="003E20CF"/>
    <w:rsid w:val="003E2AE6"/>
    <w:rsid w:val="003F1C69"/>
    <w:rsid w:val="003F1F3C"/>
    <w:rsid w:val="00406DDB"/>
    <w:rsid w:val="0041573F"/>
    <w:rsid w:val="004244C4"/>
    <w:rsid w:val="0042639E"/>
    <w:rsid w:val="00446C95"/>
    <w:rsid w:val="00450F23"/>
    <w:rsid w:val="00451393"/>
    <w:rsid w:val="00477C2B"/>
    <w:rsid w:val="004808F4"/>
    <w:rsid w:val="004873F2"/>
    <w:rsid w:val="0049265C"/>
    <w:rsid w:val="00494362"/>
    <w:rsid w:val="00496B55"/>
    <w:rsid w:val="004A0CAF"/>
    <w:rsid w:val="004A53D3"/>
    <w:rsid w:val="004B4E00"/>
    <w:rsid w:val="004B6354"/>
    <w:rsid w:val="004B64F1"/>
    <w:rsid w:val="004C202B"/>
    <w:rsid w:val="004C6334"/>
    <w:rsid w:val="004F62E8"/>
    <w:rsid w:val="004F78A3"/>
    <w:rsid w:val="004F7989"/>
    <w:rsid w:val="00506E22"/>
    <w:rsid w:val="0051173E"/>
    <w:rsid w:val="00513EFB"/>
    <w:rsid w:val="00516CF7"/>
    <w:rsid w:val="0053142F"/>
    <w:rsid w:val="00532D31"/>
    <w:rsid w:val="005332E3"/>
    <w:rsid w:val="00534FF0"/>
    <w:rsid w:val="005375F4"/>
    <w:rsid w:val="00540032"/>
    <w:rsid w:val="00542974"/>
    <w:rsid w:val="00554AA5"/>
    <w:rsid w:val="005563F7"/>
    <w:rsid w:val="005637CC"/>
    <w:rsid w:val="0056498E"/>
    <w:rsid w:val="00566B69"/>
    <w:rsid w:val="005759DD"/>
    <w:rsid w:val="00585956"/>
    <w:rsid w:val="00587F99"/>
    <w:rsid w:val="005940F7"/>
    <w:rsid w:val="005949A5"/>
    <w:rsid w:val="005A3B1D"/>
    <w:rsid w:val="005C7C9D"/>
    <w:rsid w:val="005D0127"/>
    <w:rsid w:val="005D313C"/>
    <w:rsid w:val="005D3B1E"/>
    <w:rsid w:val="005E7469"/>
    <w:rsid w:val="00607E6C"/>
    <w:rsid w:val="00614F23"/>
    <w:rsid w:val="00623777"/>
    <w:rsid w:val="00637E6A"/>
    <w:rsid w:val="00640839"/>
    <w:rsid w:val="00644696"/>
    <w:rsid w:val="00646503"/>
    <w:rsid w:val="00651C56"/>
    <w:rsid w:val="006629F8"/>
    <w:rsid w:val="00664764"/>
    <w:rsid w:val="006748ED"/>
    <w:rsid w:val="0067550D"/>
    <w:rsid w:val="00675DFE"/>
    <w:rsid w:val="00693CC4"/>
    <w:rsid w:val="006A1578"/>
    <w:rsid w:val="006A1F16"/>
    <w:rsid w:val="006A4E43"/>
    <w:rsid w:val="006A5CA7"/>
    <w:rsid w:val="006A66C1"/>
    <w:rsid w:val="006B04EC"/>
    <w:rsid w:val="006C092E"/>
    <w:rsid w:val="006C261B"/>
    <w:rsid w:val="006E54BC"/>
    <w:rsid w:val="006E7C5F"/>
    <w:rsid w:val="007051A7"/>
    <w:rsid w:val="007056D4"/>
    <w:rsid w:val="00715140"/>
    <w:rsid w:val="00720B75"/>
    <w:rsid w:val="00726D9B"/>
    <w:rsid w:val="00732451"/>
    <w:rsid w:val="007355F2"/>
    <w:rsid w:val="007422F5"/>
    <w:rsid w:val="00743788"/>
    <w:rsid w:val="00750BDB"/>
    <w:rsid w:val="0075207A"/>
    <w:rsid w:val="00753D99"/>
    <w:rsid w:val="00756AFC"/>
    <w:rsid w:val="007649D2"/>
    <w:rsid w:val="00765179"/>
    <w:rsid w:val="00766DF4"/>
    <w:rsid w:val="0077188C"/>
    <w:rsid w:val="0077441F"/>
    <w:rsid w:val="007752C0"/>
    <w:rsid w:val="00780A6C"/>
    <w:rsid w:val="007944FC"/>
    <w:rsid w:val="007979E1"/>
    <w:rsid w:val="007A352E"/>
    <w:rsid w:val="007A4418"/>
    <w:rsid w:val="007A7FF3"/>
    <w:rsid w:val="007B0B45"/>
    <w:rsid w:val="007E3500"/>
    <w:rsid w:val="007F1988"/>
    <w:rsid w:val="007F48FA"/>
    <w:rsid w:val="007F62BA"/>
    <w:rsid w:val="007F79F8"/>
    <w:rsid w:val="008030D1"/>
    <w:rsid w:val="00815255"/>
    <w:rsid w:val="008170D8"/>
    <w:rsid w:val="0082346D"/>
    <w:rsid w:val="008303D9"/>
    <w:rsid w:val="00831D00"/>
    <w:rsid w:val="008431C5"/>
    <w:rsid w:val="00844735"/>
    <w:rsid w:val="008460A9"/>
    <w:rsid w:val="00855FFA"/>
    <w:rsid w:val="00863480"/>
    <w:rsid w:val="0086753B"/>
    <w:rsid w:val="008742D6"/>
    <w:rsid w:val="008813F3"/>
    <w:rsid w:val="00881D82"/>
    <w:rsid w:val="00886AC8"/>
    <w:rsid w:val="00896AF0"/>
    <w:rsid w:val="008A45B9"/>
    <w:rsid w:val="008B1A26"/>
    <w:rsid w:val="008B301F"/>
    <w:rsid w:val="008D34D6"/>
    <w:rsid w:val="008D72C7"/>
    <w:rsid w:val="008F16FF"/>
    <w:rsid w:val="008F7476"/>
    <w:rsid w:val="009004F0"/>
    <w:rsid w:val="00912833"/>
    <w:rsid w:val="00916CC2"/>
    <w:rsid w:val="00927194"/>
    <w:rsid w:val="009450FF"/>
    <w:rsid w:val="0094723C"/>
    <w:rsid w:val="00954CF4"/>
    <w:rsid w:val="009601FE"/>
    <w:rsid w:val="0096034B"/>
    <w:rsid w:val="009745B8"/>
    <w:rsid w:val="009773EE"/>
    <w:rsid w:val="00980630"/>
    <w:rsid w:val="0098391E"/>
    <w:rsid w:val="009915F1"/>
    <w:rsid w:val="009A6E31"/>
    <w:rsid w:val="009B3541"/>
    <w:rsid w:val="009D569D"/>
    <w:rsid w:val="009E5C13"/>
    <w:rsid w:val="00A066DF"/>
    <w:rsid w:val="00A1025C"/>
    <w:rsid w:val="00A30985"/>
    <w:rsid w:val="00A33F7F"/>
    <w:rsid w:val="00A4577E"/>
    <w:rsid w:val="00A5134A"/>
    <w:rsid w:val="00A51936"/>
    <w:rsid w:val="00A55179"/>
    <w:rsid w:val="00A62299"/>
    <w:rsid w:val="00A6519C"/>
    <w:rsid w:val="00A710B8"/>
    <w:rsid w:val="00A737A4"/>
    <w:rsid w:val="00A738AE"/>
    <w:rsid w:val="00A82013"/>
    <w:rsid w:val="00A96A15"/>
    <w:rsid w:val="00AA077D"/>
    <w:rsid w:val="00AA5B84"/>
    <w:rsid w:val="00AB1C4A"/>
    <w:rsid w:val="00AB7169"/>
    <w:rsid w:val="00AC7499"/>
    <w:rsid w:val="00AD1C6D"/>
    <w:rsid w:val="00AD2F16"/>
    <w:rsid w:val="00AE1AFC"/>
    <w:rsid w:val="00AE24CE"/>
    <w:rsid w:val="00B1050C"/>
    <w:rsid w:val="00B110CF"/>
    <w:rsid w:val="00B13808"/>
    <w:rsid w:val="00B20A05"/>
    <w:rsid w:val="00B2742F"/>
    <w:rsid w:val="00B27A1C"/>
    <w:rsid w:val="00B317D7"/>
    <w:rsid w:val="00B6132A"/>
    <w:rsid w:val="00B751F5"/>
    <w:rsid w:val="00B7554F"/>
    <w:rsid w:val="00B757F0"/>
    <w:rsid w:val="00BB3871"/>
    <w:rsid w:val="00BB5A3A"/>
    <w:rsid w:val="00BD31C5"/>
    <w:rsid w:val="00BF3679"/>
    <w:rsid w:val="00C03FC0"/>
    <w:rsid w:val="00C11FE8"/>
    <w:rsid w:val="00C12CD0"/>
    <w:rsid w:val="00C247AC"/>
    <w:rsid w:val="00C362BC"/>
    <w:rsid w:val="00C42354"/>
    <w:rsid w:val="00C52485"/>
    <w:rsid w:val="00C53A42"/>
    <w:rsid w:val="00C61562"/>
    <w:rsid w:val="00C66285"/>
    <w:rsid w:val="00C81566"/>
    <w:rsid w:val="00C85F96"/>
    <w:rsid w:val="00C91B1B"/>
    <w:rsid w:val="00CA1AF1"/>
    <w:rsid w:val="00CA484F"/>
    <w:rsid w:val="00CA6A5A"/>
    <w:rsid w:val="00CA76BA"/>
    <w:rsid w:val="00CB32ED"/>
    <w:rsid w:val="00CB63A6"/>
    <w:rsid w:val="00CB7B32"/>
    <w:rsid w:val="00CC1C63"/>
    <w:rsid w:val="00CC5403"/>
    <w:rsid w:val="00CD60DB"/>
    <w:rsid w:val="00CE3162"/>
    <w:rsid w:val="00CE5521"/>
    <w:rsid w:val="00D03D10"/>
    <w:rsid w:val="00D06FA1"/>
    <w:rsid w:val="00D30171"/>
    <w:rsid w:val="00D337D5"/>
    <w:rsid w:val="00D407D2"/>
    <w:rsid w:val="00D41F96"/>
    <w:rsid w:val="00D5180B"/>
    <w:rsid w:val="00D51DE3"/>
    <w:rsid w:val="00D55074"/>
    <w:rsid w:val="00D57C8A"/>
    <w:rsid w:val="00D81ED0"/>
    <w:rsid w:val="00D84B30"/>
    <w:rsid w:val="00D900BC"/>
    <w:rsid w:val="00D92512"/>
    <w:rsid w:val="00D959B2"/>
    <w:rsid w:val="00D96949"/>
    <w:rsid w:val="00D97295"/>
    <w:rsid w:val="00D97F13"/>
    <w:rsid w:val="00DA0745"/>
    <w:rsid w:val="00DB7604"/>
    <w:rsid w:val="00DC2321"/>
    <w:rsid w:val="00DD1215"/>
    <w:rsid w:val="00DD188B"/>
    <w:rsid w:val="00DE6D48"/>
    <w:rsid w:val="00DF7E80"/>
    <w:rsid w:val="00E01DBF"/>
    <w:rsid w:val="00E035C9"/>
    <w:rsid w:val="00E11AEF"/>
    <w:rsid w:val="00E415E8"/>
    <w:rsid w:val="00E5191C"/>
    <w:rsid w:val="00E7256C"/>
    <w:rsid w:val="00E82758"/>
    <w:rsid w:val="00E866F7"/>
    <w:rsid w:val="00E90F91"/>
    <w:rsid w:val="00E91EF5"/>
    <w:rsid w:val="00EA4678"/>
    <w:rsid w:val="00EB33A9"/>
    <w:rsid w:val="00EB4179"/>
    <w:rsid w:val="00EB66D7"/>
    <w:rsid w:val="00EB6D35"/>
    <w:rsid w:val="00EC136E"/>
    <w:rsid w:val="00EC6444"/>
    <w:rsid w:val="00ED79E6"/>
    <w:rsid w:val="00EE4A71"/>
    <w:rsid w:val="00EF61B5"/>
    <w:rsid w:val="00EF7403"/>
    <w:rsid w:val="00F07146"/>
    <w:rsid w:val="00F10E8C"/>
    <w:rsid w:val="00F36D10"/>
    <w:rsid w:val="00F405C1"/>
    <w:rsid w:val="00F435B0"/>
    <w:rsid w:val="00F4399F"/>
    <w:rsid w:val="00F44200"/>
    <w:rsid w:val="00F463CF"/>
    <w:rsid w:val="00F503CF"/>
    <w:rsid w:val="00F64A71"/>
    <w:rsid w:val="00F754F8"/>
    <w:rsid w:val="00F75DCE"/>
    <w:rsid w:val="00F760EB"/>
    <w:rsid w:val="00F868C4"/>
    <w:rsid w:val="00F90CC6"/>
    <w:rsid w:val="00FA7A34"/>
    <w:rsid w:val="00FB6AF8"/>
    <w:rsid w:val="00FC3968"/>
    <w:rsid w:val="00FC48A8"/>
    <w:rsid w:val="00FC4DB8"/>
    <w:rsid w:val="00FD2B97"/>
    <w:rsid w:val="00FD7C98"/>
    <w:rsid w:val="00FE5282"/>
    <w:rsid w:val="00FF1D8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1BAF"/>
  <w15:chartTrackingRefBased/>
  <w15:docId w15:val="{9CA6172A-B81F-446E-AE45-E9F8EC74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2C0"/>
    <w:pPr>
      <w:spacing w:after="200" w:line="276" w:lineRule="auto"/>
    </w:pPr>
    <w:rPr>
      <w:lang w:val="en-US"/>
    </w:rPr>
  </w:style>
  <w:style w:type="paragraph" w:styleId="Heading1">
    <w:name w:val="heading 1"/>
    <w:basedOn w:val="Normal"/>
    <w:next w:val="Normal"/>
    <w:link w:val="Heading1Char"/>
    <w:uiPriority w:val="9"/>
    <w:qFormat/>
    <w:rsid w:val="007752C0"/>
    <w:pPr>
      <w:keepNext/>
      <w:spacing w:after="0" w:line="480" w:lineRule="auto"/>
      <w:jc w:val="center"/>
      <w:outlineLvl w:val="0"/>
    </w:pPr>
    <w:rPr>
      <w:rFonts w:ascii="Times New Roman" w:eastAsia="Times New Roman" w:hAnsi="Times New Roman" w:cs="Times New Roman"/>
      <w:b/>
      <w:bCs/>
      <w:noProof/>
      <w:sz w:val="24"/>
      <w:szCs w:val="24"/>
    </w:rPr>
  </w:style>
  <w:style w:type="paragraph" w:styleId="Heading2">
    <w:name w:val="heading 2"/>
    <w:basedOn w:val="Normal"/>
    <w:next w:val="Normal"/>
    <w:link w:val="Heading2Char"/>
    <w:uiPriority w:val="9"/>
    <w:unhideWhenUsed/>
    <w:qFormat/>
    <w:rsid w:val="007752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7752C0"/>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val="en-ID"/>
    </w:rPr>
  </w:style>
  <w:style w:type="paragraph" w:styleId="Heading4">
    <w:name w:val="heading 4"/>
    <w:basedOn w:val="Normal"/>
    <w:next w:val="Normal"/>
    <w:link w:val="Heading4Char"/>
    <w:uiPriority w:val="9"/>
    <w:semiHidden/>
    <w:unhideWhenUsed/>
    <w:qFormat/>
    <w:rsid w:val="007752C0"/>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752C0"/>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7752C0"/>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752C0"/>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752C0"/>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752C0"/>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2C0"/>
    <w:rPr>
      <w:rFonts w:ascii="Times New Roman" w:eastAsia="Times New Roman" w:hAnsi="Times New Roman" w:cs="Times New Roman"/>
      <w:b/>
      <w:bCs/>
      <w:noProof/>
      <w:sz w:val="24"/>
      <w:szCs w:val="24"/>
      <w:lang w:val="en-US"/>
    </w:rPr>
  </w:style>
  <w:style w:type="character" w:customStyle="1" w:styleId="Heading2Char">
    <w:name w:val="Heading 2 Char"/>
    <w:basedOn w:val="DefaultParagraphFont"/>
    <w:link w:val="Heading2"/>
    <w:uiPriority w:val="9"/>
    <w:rsid w:val="007752C0"/>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7752C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752C0"/>
    <w:rPr>
      <w:rFonts w:eastAsiaTheme="minorEastAsia"/>
      <w:b/>
      <w:bCs/>
      <w:sz w:val="28"/>
      <w:szCs w:val="28"/>
      <w:lang w:val="en-US"/>
    </w:rPr>
  </w:style>
  <w:style w:type="character" w:customStyle="1" w:styleId="Heading5Char">
    <w:name w:val="Heading 5 Char"/>
    <w:basedOn w:val="DefaultParagraphFont"/>
    <w:link w:val="Heading5"/>
    <w:uiPriority w:val="9"/>
    <w:semiHidden/>
    <w:rsid w:val="007752C0"/>
    <w:rPr>
      <w:rFonts w:eastAsiaTheme="minorEastAsia"/>
      <w:b/>
      <w:bCs/>
      <w:i/>
      <w:iCs/>
      <w:sz w:val="26"/>
      <w:szCs w:val="26"/>
      <w:lang w:val="en-US"/>
    </w:rPr>
  </w:style>
  <w:style w:type="character" w:customStyle="1" w:styleId="Heading6Char">
    <w:name w:val="Heading 6 Char"/>
    <w:basedOn w:val="DefaultParagraphFont"/>
    <w:link w:val="Heading6"/>
    <w:rsid w:val="007752C0"/>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7752C0"/>
    <w:rPr>
      <w:rFonts w:eastAsiaTheme="minorEastAsia"/>
      <w:sz w:val="24"/>
      <w:szCs w:val="24"/>
      <w:lang w:val="en-US"/>
    </w:rPr>
  </w:style>
  <w:style w:type="character" w:customStyle="1" w:styleId="Heading8Char">
    <w:name w:val="Heading 8 Char"/>
    <w:basedOn w:val="DefaultParagraphFont"/>
    <w:link w:val="Heading8"/>
    <w:uiPriority w:val="9"/>
    <w:semiHidden/>
    <w:rsid w:val="007752C0"/>
    <w:rPr>
      <w:rFonts w:eastAsiaTheme="minorEastAsia"/>
      <w:i/>
      <w:iCs/>
      <w:sz w:val="24"/>
      <w:szCs w:val="24"/>
      <w:lang w:val="en-US"/>
    </w:rPr>
  </w:style>
  <w:style w:type="character" w:customStyle="1" w:styleId="Heading9Char">
    <w:name w:val="Heading 9 Char"/>
    <w:basedOn w:val="DefaultParagraphFont"/>
    <w:link w:val="Heading9"/>
    <w:uiPriority w:val="9"/>
    <w:semiHidden/>
    <w:rsid w:val="007752C0"/>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775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2C0"/>
    <w:rPr>
      <w:rFonts w:ascii="Tahoma" w:hAnsi="Tahoma" w:cs="Tahoma"/>
      <w:sz w:val="16"/>
      <w:szCs w:val="16"/>
      <w:lang w:val="en-US"/>
    </w:rPr>
  </w:style>
  <w:style w:type="paragraph" w:styleId="ListParagraph">
    <w:name w:val="List Paragraph"/>
    <w:basedOn w:val="Normal"/>
    <w:uiPriority w:val="34"/>
    <w:qFormat/>
    <w:rsid w:val="007752C0"/>
    <w:pPr>
      <w:ind w:left="720"/>
      <w:contextualSpacing/>
    </w:pPr>
  </w:style>
  <w:style w:type="character" w:styleId="Hyperlink">
    <w:name w:val="Hyperlink"/>
    <w:basedOn w:val="DefaultParagraphFont"/>
    <w:uiPriority w:val="99"/>
    <w:unhideWhenUsed/>
    <w:rsid w:val="007752C0"/>
    <w:rPr>
      <w:color w:val="0000FF"/>
      <w:u w:val="single"/>
    </w:rPr>
  </w:style>
  <w:style w:type="paragraph" w:styleId="Header">
    <w:name w:val="header"/>
    <w:basedOn w:val="Normal"/>
    <w:link w:val="HeaderChar"/>
    <w:uiPriority w:val="99"/>
    <w:unhideWhenUsed/>
    <w:rsid w:val="00775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2C0"/>
    <w:rPr>
      <w:lang w:val="en-US"/>
    </w:rPr>
  </w:style>
  <w:style w:type="paragraph" w:styleId="Footer">
    <w:name w:val="footer"/>
    <w:basedOn w:val="Normal"/>
    <w:link w:val="FooterChar"/>
    <w:uiPriority w:val="99"/>
    <w:unhideWhenUsed/>
    <w:rsid w:val="00775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2C0"/>
    <w:rPr>
      <w:lang w:val="en-US"/>
    </w:rPr>
  </w:style>
  <w:style w:type="character" w:styleId="Strong">
    <w:name w:val="Strong"/>
    <w:basedOn w:val="DefaultParagraphFont"/>
    <w:uiPriority w:val="22"/>
    <w:qFormat/>
    <w:rsid w:val="007752C0"/>
    <w:rPr>
      <w:b/>
      <w:bCs/>
    </w:rPr>
  </w:style>
  <w:style w:type="paragraph" w:styleId="NoSpacing">
    <w:name w:val="No Spacing"/>
    <w:uiPriority w:val="1"/>
    <w:qFormat/>
    <w:rsid w:val="007752C0"/>
    <w:pPr>
      <w:spacing w:after="0" w:line="240" w:lineRule="auto"/>
    </w:pPr>
    <w:rPr>
      <w:lang w:val="en-US"/>
    </w:rPr>
  </w:style>
  <w:style w:type="paragraph" w:styleId="FootnoteText">
    <w:name w:val="footnote text"/>
    <w:basedOn w:val="Normal"/>
    <w:link w:val="FootnoteTextChar"/>
    <w:unhideWhenUsed/>
    <w:rsid w:val="007752C0"/>
    <w:pPr>
      <w:spacing w:after="0" w:line="240" w:lineRule="auto"/>
    </w:pPr>
    <w:rPr>
      <w:sz w:val="20"/>
      <w:szCs w:val="20"/>
    </w:rPr>
  </w:style>
  <w:style w:type="character" w:customStyle="1" w:styleId="FootnoteTextChar">
    <w:name w:val="Footnote Text Char"/>
    <w:basedOn w:val="DefaultParagraphFont"/>
    <w:link w:val="FootnoteText"/>
    <w:rsid w:val="007752C0"/>
    <w:rPr>
      <w:sz w:val="20"/>
      <w:szCs w:val="20"/>
      <w:lang w:val="en-US"/>
    </w:rPr>
  </w:style>
  <w:style w:type="character" w:styleId="FootnoteReference">
    <w:name w:val="footnote reference"/>
    <w:basedOn w:val="DefaultParagraphFont"/>
    <w:semiHidden/>
    <w:unhideWhenUsed/>
    <w:rsid w:val="007752C0"/>
    <w:rPr>
      <w:vertAlign w:val="superscript"/>
    </w:rPr>
  </w:style>
  <w:style w:type="paragraph" w:styleId="EndnoteText">
    <w:name w:val="endnote text"/>
    <w:basedOn w:val="Normal"/>
    <w:link w:val="EndnoteTextChar"/>
    <w:semiHidden/>
    <w:unhideWhenUsed/>
    <w:rsid w:val="007752C0"/>
    <w:pPr>
      <w:spacing w:after="0" w:line="240" w:lineRule="auto"/>
    </w:pPr>
    <w:rPr>
      <w:sz w:val="20"/>
      <w:szCs w:val="20"/>
    </w:rPr>
  </w:style>
  <w:style w:type="character" w:customStyle="1" w:styleId="EndnoteTextChar">
    <w:name w:val="Endnote Text Char"/>
    <w:basedOn w:val="DefaultParagraphFont"/>
    <w:link w:val="EndnoteText"/>
    <w:semiHidden/>
    <w:rsid w:val="007752C0"/>
    <w:rPr>
      <w:sz w:val="20"/>
      <w:szCs w:val="20"/>
      <w:lang w:val="en-US"/>
    </w:rPr>
  </w:style>
  <w:style w:type="character" w:styleId="EndnoteReference">
    <w:name w:val="endnote reference"/>
    <w:basedOn w:val="DefaultParagraphFont"/>
    <w:semiHidden/>
    <w:unhideWhenUsed/>
    <w:rsid w:val="007752C0"/>
    <w:rPr>
      <w:vertAlign w:val="superscript"/>
    </w:rPr>
  </w:style>
  <w:style w:type="character" w:styleId="SubtleEmphasis">
    <w:name w:val="Subtle Emphasis"/>
    <w:basedOn w:val="DefaultParagraphFont"/>
    <w:uiPriority w:val="19"/>
    <w:qFormat/>
    <w:rsid w:val="007752C0"/>
    <w:rPr>
      <w:i/>
      <w:iCs/>
      <w:color w:val="404040" w:themeColor="text1" w:themeTint="BF"/>
    </w:rPr>
  </w:style>
  <w:style w:type="character" w:styleId="CommentReference">
    <w:name w:val="annotation reference"/>
    <w:basedOn w:val="DefaultParagraphFont"/>
    <w:uiPriority w:val="99"/>
    <w:semiHidden/>
    <w:unhideWhenUsed/>
    <w:rsid w:val="007752C0"/>
    <w:rPr>
      <w:sz w:val="16"/>
      <w:szCs w:val="16"/>
    </w:rPr>
  </w:style>
  <w:style w:type="paragraph" w:styleId="CommentText">
    <w:name w:val="annotation text"/>
    <w:basedOn w:val="Normal"/>
    <w:link w:val="CommentTextChar"/>
    <w:uiPriority w:val="99"/>
    <w:semiHidden/>
    <w:unhideWhenUsed/>
    <w:rsid w:val="007752C0"/>
    <w:pPr>
      <w:spacing w:line="240" w:lineRule="auto"/>
    </w:pPr>
    <w:rPr>
      <w:sz w:val="20"/>
      <w:szCs w:val="20"/>
    </w:rPr>
  </w:style>
  <w:style w:type="character" w:customStyle="1" w:styleId="CommentTextChar">
    <w:name w:val="Comment Text Char"/>
    <w:basedOn w:val="DefaultParagraphFont"/>
    <w:link w:val="CommentText"/>
    <w:uiPriority w:val="99"/>
    <w:semiHidden/>
    <w:rsid w:val="007752C0"/>
    <w:rPr>
      <w:sz w:val="20"/>
      <w:szCs w:val="20"/>
      <w:lang w:val="en-US"/>
    </w:rPr>
  </w:style>
  <w:style w:type="paragraph" w:styleId="CommentSubject">
    <w:name w:val="annotation subject"/>
    <w:basedOn w:val="CommentText"/>
    <w:next w:val="CommentText"/>
    <w:link w:val="CommentSubjectChar"/>
    <w:uiPriority w:val="99"/>
    <w:semiHidden/>
    <w:unhideWhenUsed/>
    <w:rsid w:val="007752C0"/>
    <w:rPr>
      <w:b/>
      <w:bCs/>
    </w:rPr>
  </w:style>
  <w:style w:type="character" w:customStyle="1" w:styleId="CommentSubjectChar">
    <w:name w:val="Comment Subject Char"/>
    <w:basedOn w:val="CommentTextChar"/>
    <w:link w:val="CommentSubject"/>
    <w:uiPriority w:val="99"/>
    <w:semiHidden/>
    <w:rsid w:val="007752C0"/>
    <w:rPr>
      <w:b/>
      <w:bCs/>
      <w:sz w:val="20"/>
      <w:szCs w:val="20"/>
      <w:lang w:val="en-US"/>
    </w:rPr>
  </w:style>
  <w:style w:type="paragraph" w:styleId="Title">
    <w:name w:val="Title"/>
    <w:basedOn w:val="Normal"/>
    <w:link w:val="TitleChar"/>
    <w:qFormat/>
    <w:rsid w:val="007752C0"/>
    <w:pPr>
      <w:spacing w:after="0" w:line="480" w:lineRule="auto"/>
      <w:jc w:val="center"/>
    </w:pPr>
    <w:rPr>
      <w:rFonts w:ascii="Times New Roman" w:eastAsia="Times New Roman" w:hAnsi="Times New Roman" w:cs="Times New Roman"/>
      <w:b/>
      <w:bCs/>
      <w:noProof/>
      <w:sz w:val="24"/>
      <w:szCs w:val="24"/>
    </w:rPr>
  </w:style>
  <w:style w:type="character" w:customStyle="1" w:styleId="TitleChar">
    <w:name w:val="Title Char"/>
    <w:basedOn w:val="DefaultParagraphFont"/>
    <w:link w:val="Title"/>
    <w:rsid w:val="007752C0"/>
    <w:rPr>
      <w:rFonts w:ascii="Times New Roman" w:eastAsia="Times New Roman" w:hAnsi="Times New Roman" w:cs="Times New Roman"/>
      <w:b/>
      <w:bCs/>
      <w:noProof/>
      <w:sz w:val="24"/>
      <w:szCs w:val="24"/>
      <w:lang w:val="en-US"/>
    </w:rPr>
  </w:style>
  <w:style w:type="paragraph" w:styleId="BodyText">
    <w:name w:val="Body Text"/>
    <w:basedOn w:val="Normal"/>
    <w:link w:val="BodyTextChar"/>
    <w:uiPriority w:val="99"/>
    <w:rsid w:val="007752C0"/>
    <w:pPr>
      <w:spacing w:after="0" w:line="480" w:lineRule="auto"/>
      <w:jc w:val="lowKashida"/>
    </w:pPr>
    <w:rPr>
      <w:rFonts w:ascii="Times New Roman" w:eastAsia="Times New Roman" w:hAnsi="Times New Roman" w:cs="Times New Roman"/>
      <w:noProof/>
      <w:sz w:val="24"/>
      <w:szCs w:val="24"/>
    </w:rPr>
  </w:style>
  <w:style w:type="character" w:customStyle="1" w:styleId="BodyTextChar">
    <w:name w:val="Body Text Char"/>
    <w:basedOn w:val="DefaultParagraphFont"/>
    <w:link w:val="BodyText"/>
    <w:uiPriority w:val="99"/>
    <w:rsid w:val="007752C0"/>
    <w:rPr>
      <w:rFonts w:ascii="Times New Roman" w:eastAsia="Times New Roman" w:hAnsi="Times New Roman" w:cs="Times New Roman"/>
      <w:noProof/>
      <w:sz w:val="24"/>
      <w:szCs w:val="24"/>
      <w:lang w:val="en-US"/>
    </w:rPr>
  </w:style>
  <w:style w:type="paragraph" w:styleId="BodyTextIndent">
    <w:name w:val="Body Text Indent"/>
    <w:basedOn w:val="Normal"/>
    <w:link w:val="BodyTextIndentChar"/>
    <w:rsid w:val="007752C0"/>
    <w:pPr>
      <w:spacing w:after="0" w:line="240" w:lineRule="auto"/>
      <w:ind w:left="454" w:firstLine="964"/>
      <w:jc w:val="lowKashida"/>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7752C0"/>
    <w:rPr>
      <w:rFonts w:ascii="Times New Roman" w:eastAsia="Times New Roman" w:hAnsi="Times New Roman" w:cs="Times New Roman"/>
      <w:noProof/>
      <w:sz w:val="24"/>
      <w:szCs w:val="24"/>
      <w:lang w:val="en-US"/>
    </w:rPr>
  </w:style>
  <w:style w:type="paragraph" w:styleId="BodyTextIndent2">
    <w:name w:val="Body Text Indent 2"/>
    <w:basedOn w:val="Normal"/>
    <w:link w:val="BodyTextIndent2Char"/>
    <w:rsid w:val="007752C0"/>
    <w:pPr>
      <w:spacing w:after="0" w:line="480" w:lineRule="auto"/>
      <w:ind w:firstLine="720"/>
      <w:jc w:val="lowKashida"/>
    </w:pPr>
    <w:rPr>
      <w:rFonts w:ascii="Times New Roman" w:eastAsia="Times New Roman" w:hAnsi="Times New Roman" w:cs="Times New Roman"/>
      <w:noProof/>
      <w:sz w:val="24"/>
      <w:szCs w:val="24"/>
    </w:rPr>
  </w:style>
  <w:style w:type="character" w:customStyle="1" w:styleId="BodyTextIndent2Char">
    <w:name w:val="Body Text Indent 2 Char"/>
    <w:basedOn w:val="DefaultParagraphFont"/>
    <w:link w:val="BodyTextIndent2"/>
    <w:rsid w:val="007752C0"/>
    <w:rPr>
      <w:rFonts w:ascii="Times New Roman" w:eastAsia="Times New Roman" w:hAnsi="Times New Roman" w:cs="Times New Roman"/>
      <w:noProof/>
      <w:sz w:val="24"/>
      <w:szCs w:val="24"/>
      <w:lang w:val="en-US"/>
    </w:rPr>
  </w:style>
  <w:style w:type="paragraph" w:styleId="BodyTextIndent3">
    <w:name w:val="Body Text Indent 3"/>
    <w:basedOn w:val="Normal"/>
    <w:link w:val="BodyTextIndent3Char"/>
    <w:rsid w:val="007752C0"/>
    <w:pPr>
      <w:spacing w:after="0" w:line="480" w:lineRule="auto"/>
      <w:ind w:firstLine="1080"/>
      <w:jc w:val="lowKashida"/>
    </w:pPr>
    <w:rPr>
      <w:rFonts w:ascii="Times New Roman" w:eastAsia="Times New Roman" w:hAnsi="Times New Roman" w:cs="Times New Roman"/>
      <w:noProof/>
      <w:sz w:val="24"/>
      <w:szCs w:val="24"/>
    </w:rPr>
  </w:style>
  <w:style w:type="character" w:customStyle="1" w:styleId="BodyTextIndent3Char">
    <w:name w:val="Body Text Indent 3 Char"/>
    <w:basedOn w:val="DefaultParagraphFont"/>
    <w:link w:val="BodyTextIndent3"/>
    <w:rsid w:val="007752C0"/>
    <w:rPr>
      <w:rFonts w:ascii="Times New Roman" w:eastAsia="Times New Roman" w:hAnsi="Times New Roman" w:cs="Times New Roman"/>
      <w:noProof/>
      <w:sz w:val="24"/>
      <w:szCs w:val="24"/>
      <w:lang w:val="en-US"/>
    </w:rPr>
  </w:style>
  <w:style w:type="character" w:styleId="PageNumber">
    <w:name w:val="page number"/>
    <w:basedOn w:val="DefaultParagraphFont"/>
    <w:rsid w:val="007752C0"/>
  </w:style>
  <w:style w:type="character" w:customStyle="1" w:styleId="a">
    <w:name w:val="a"/>
    <w:basedOn w:val="DefaultParagraphFont"/>
    <w:rsid w:val="007752C0"/>
  </w:style>
  <w:style w:type="character" w:customStyle="1" w:styleId="l7">
    <w:name w:val="l7"/>
    <w:basedOn w:val="DefaultParagraphFont"/>
    <w:rsid w:val="007752C0"/>
  </w:style>
  <w:style w:type="character" w:customStyle="1" w:styleId="l6">
    <w:name w:val="l6"/>
    <w:basedOn w:val="DefaultParagraphFont"/>
    <w:rsid w:val="007752C0"/>
  </w:style>
  <w:style w:type="character" w:customStyle="1" w:styleId="l8">
    <w:name w:val="l8"/>
    <w:basedOn w:val="DefaultParagraphFont"/>
    <w:rsid w:val="007752C0"/>
  </w:style>
  <w:style w:type="paragraph" w:styleId="NormalWeb">
    <w:name w:val="Normal (Web)"/>
    <w:basedOn w:val="Normal"/>
    <w:uiPriority w:val="99"/>
    <w:unhideWhenUsed/>
    <w:rsid w:val="007752C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LineNumber">
    <w:name w:val="line number"/>
    <w:basedOn w:val="DefaultParagraphFont"/>
    <w:uiPriority w:val="99"/>
    <w:semiHidden/>
    <w:unhideWhenUsed/>
    <w:rsid w:val="007752C0"/>
  </w:style>
  <w:style w:type="paragraph" w:styleId="Revision">
    <w:name w:val="Revision"/>
    <w:hidden/>
    <w:uiPriority w:val="99"/>
    <w:semiHidden/>
    <w:rsid w:val="007752C0"/>
    <w:pPr>
      <w:spacing w:after="0" w:line="240" w:lineRule="auto"/>
    </w:pPr>
    <w:rPr>
      <w:lang w:val="en-US"/>
    </w:rPr>
  </w:style>
  <w:style w:type="paragraph" w:styleId="Bibliography">
    <w:name w:val="Bibliography"/>
    <w:basedOn w:val="Normal"/>
    <w:next w:val="Normal"/>
    <w:uiPriority w:val="37"/>
    <w:unhideWhenUsed/>
    <w:rsid w:val="007752C0"/>
  </w:style>
  <w:style w:type="paragraph" w:styleId="TOCHeading">
    <w:name w:val="TOC Heading"/>
    <w:next w:val="Normal"/>
    <w:rsid w:val="007752C0"/>
    <w:pPr>
      <w:keepNext/>
      <w:keepLines/>
      <w:pBdr>
        <w:top w:val="nil"/>
        <w:left w:val="nil"/>
        <w:bottom w:val="nil"/>
        <w:right w:val="nil"/>
        <w:between w:val="nil"/>
        <w:bar w:val="nil"/>
      </w:pBdr>
      <w:spacing w:before="240" w:after="0" w:line="240" w:lineRule="auto"/>
      <w:jc w:val="center"/>
    </w:pPr>
    <w:rPr>
      <w:rFonts w:ascii="Calibri Light" w:eastAsia="Calibri Light" w:hAnsi="Calibri Light" w:cs="Calibri Light"/>
      <w:color w:val="2E74B5"/>
      <w:sz w:val="24"/>
      <w:szCs w:val="24"/>
      <w:u w:color="2E74B5"/>
      <w:bdr w:val="nil"/>
      <w:lang w:val="en-US" w:eastAsia="en-ID"/>
    </w:rPr>
  </w:style>
  <w:style w:type="paragraph" w:customStyle="1" w:styleId="Default">
    <w:name w:val="Default"/>
    <w:rsid w:val="007752C0"/>
    <w:pPr>
      <w:pBdr>
        <w:top w:val="nil"/>
        <w:left w:val="nil"/>
        <w:bottom w:val="nil"/>
        <w:right w:val="nil"/>
        <w:between w:val="nil"/>
        <w:bar w:val="nil"/>
      </w:pBdr>
      <w:spacing w:after="0" w:line="240" w:lineRule="auto"/>
    </w:pPr>
    <w:rPr>
      <w:rFonts w:ascii="Helvetica" w:eastAsia="Helvetica" w:hAnsi="Helvetica" w:cs="Helvetica"/>
      <w:color w:val="000000"/>
      <w:bdr w:val="nil"/>
      <w:lang w:eastAsia="en-ID"/>
    </w:rPr>
  </w:style>
  <w:style w:type="table" w:styleId="TableGrid">
    <w:name w:val="Table Grid"/>
    <w:basedOn w:val="TableNormal"/>
    <w:uiPriority w:val="39"/>
    <w:rsid w:val="0077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752C0"/>
    <w:rPr>
      <w:i/>
      <w:iCs/>
    </w:rPr>
  </w:style>
  <w:style w:type="paragraph" w:styleId="TOC2">
    <w:name w:val="toc 2"/>
    <w:basedOn w:val="Normal"/>
    <w:next w:val="Normal"/>
    <w:autoRedefine/>
    <w:uiPriority w:val="39"/>
    <w:unhideWhenUsed/>
    <w:rsid w:val="007752C0"/>
    <w:pPr>
      <w:numPr>
        <w:numId w:val="12"/>
      </w:numPr>
      <w:spacing w:after="0" w:line="360" w:lineRule="auto"/>
      <w:ind w:left="1418" w:hanging="283"/>
    </w:pPr>
    <w:rPr>
      <w:rFonts w:ascii="Times New Roman" w:eastAsiaTheme="minorEastAsia" w:hAnsi="Times New Roman" w:cs="Times New Roman"/>
      <w:sz w:val="24"/>
      <w:szCs w:val="24"/>
    </w:rPr>
  </w:style>
  <w:style w:type="paragraph" w:styleId="TOC3">
    <w:name w:val="toc 3"/>
    <w:basedOn w:val="Normal"/>
    <w:next w:val="Normal"/>
    <w:autoRedefine/>
    <w:uiPriority w:val="39"/>
    <w:unhideWhenUsed/>
    <w:rsid w:val="007752C0"/>
    <w:pPr>
      <w:spacing w:after="0" w:line="480" w:lineRule="auto"/>
      <w:ind w:firstLine="426"/>
      <w:jc w:val="both"/>
    </w:pPr>
    <w:rPr>
      <w:rFonts w:ascii="Times New Roman" w:eastAsiaTheme="minorEastAsia" w:hAnsi="Times New Roman" w:cs="Times New Roman"/>
      <w:bCs/>
      <w:sz w:val="24"/>
      <w:szCs w:val="24"/>
    </w:rPr>
  </w:style>
  <w:style w:type="paragraph" w:customStyle="1" w:styleId="TableParagraph">
    <w:name w:val="Table Paragraph"/>
    <w:basedOn w:val="Normal"/>
    <w:uiPriority w:val="1"/>
    <w:qFormat/>
    <w:rsid w:val="007752C0"/>
    <w:pPr>
      <w:widowControl w:val="0"/>
      <w:autoSpaceDE w:val="0"/>
      <w:autoSpaceDN w:val="0"/>
      <w:spacing w:after="0" w:line="240" w:lineRule="auto"/>
      <w:ind w:left="107"/>
    </w:pPr>
    <w:rPr>
      <w:rFonts w:ascii="Times New Roman" w:eastAsia="Times New Roman" w:hAnsi="Times New Roman" w:cs="Times New Roman"/>
      <w:lang w:val="ms" w:eastAsia="ms"/>
    </w:rPr>
  </w:style>
  <w:style w:type="character" w:styleId="UnresolvedMention">
    <w:name w:val="Unresolved Mention"/>
    <w:basedOn w:val="DefaultParagraphFont"/>
    <w:uiPriority w:val="99"/>
    <w:semiHidden/>
    <w:unhideWhenUsed/>
    <w:rsid w:val="007752C0"/>
    <w:rPr>
      <w:color w:val="605E5C"/>
      <w:shd w:val="clear" w:color="auto" w:fill="E1DFDD"/>
    </w:rPr>
  </w:style>
  <w:style w:type="numbering" w:customStyle="1" w:styleId="CurrentList1">
    <w:name w:val="Current List1"/>
    <w:uiPriority w:val="99"/>
    <w:rsid w:val="007752C0"/>
    <w:pPr>
      <w:numPr>
        <w:numId w:val="22"/>
      </w:numPr>
    </w:pPr>
  </w:style>
  <w:style w:type="numbering" w:customStyle="1" w:styleId="CurrentList2">
    <w:name w:val="Current List2"/>
    <w:uiPriority w:val="99"/>
    <w:rsid w:val="007752C0"/>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3103">
      <w:bodyDiv w:val="1"/>
      <w:marLeft w:val="0"/>
      <w:marRight w:val="0"/>
      <w:marTop w:val="0"/>
      <w:marBottom w:val="0"/>
      <w:divBdr>
        <w:top w:val="none" w:sz="0" w:space="0" w:color="auto"/>
        <w:left w:val="none" w:sz="0" w:space="0" w:color="auto"/>
        <w:bottom w:val="none" w:sz="0" w:space="0" w:color="auto"/>
        <w:right w:val="none" w:sz="0" w:space="0" w:color="auto"/>
      </w:divBdr>
      <w:divsChild>
        <w:div w:id="1735734669">
          <w:marLeft w:val="0"/>
          <w:marRight w:val="0"/>
          <w:marTop w:val="0"/>
          <w:marBottom w:val="0"/>
          <w:divBdr>
            <w:top w:val="single" w:sz="6" w:space="2" w:color="C8C8C8"/>
            <w:left w:val="single" w:sz="6" w:space="2" w:color="C8C8C8"/>
            <w:bottom w:val="single" w:sz="6" w:space="0" w:color="C8C8C8"/>
            <w:right w:val="single" w:sz="6" w:space="0" w:color="C8C8C8"/>
          </w:divBdr>
        </w:div>
      </w:divsChild>
    </w:div>
    <w:div w:id="152912803">
      <w:bodyDiv w:val="1"/>
      <w:marLeft w:val="0"/>
      <w:marRight w:val="0"/>
      <w:marTop w:val="0"/>
      <w:marBottom w:val="0"/>
      <w:divBdr>
        <w:top w:val="none" w:sz="0" w:space="0" w:color="auto"/>
        <w:left w:val="none" w:sz="0" w:space="0" w:color="auto"/>
        <w:bottom w:val="none" w:sz="0" w:space="0" w:color="auto"/>
        <w:right w:val="none" w:sz="0" w:space="0" w:color="auto"/>
      </w:divBdr>
    </w:div>
    <w:div w:id="600724099">
      <w:bodyDiv w:val="1"/>
      <w:marLeft w:val="0"/>
      <w:marRight w:val="0"/>
      <w:marTop w:val="0"/>
      <w:marBottom w:val="0"/>
      <w:divBdr>
        <w:top w:val="none" w:sz="0" w:space="0" w:color="auto"/>
        <w:left w:val="none" w:sz="0" w:space="0" w:color="auto"/>
        <w:bottom w:val="none" w:sz="0" w:space="0" w:color="auto"/>
        <w:right w:val="none" w:sz="0" w:space="0" w:color="auto"/>
      </w:divBdr>
      <w:divsChild>
        <w:div w:id="814184771">
          <w:marLeft w:val="0"/>
          <w:marRight w:val="0"/>
          <w:marTop w:val="0"/>
          <w:marBottom w:val="0"/>
          <w:divBdr>
            <w:top w:val="single" w:sz="6" w:space="2" w:color="C8C8C8"/>
            <w:left w:val="single" w:sz="6" w:space="2" w:color="C8C8C8"/>
            <w:bottom w:val="single" w:sz="6" w:space="0" w:color="C8C8C8"/>
            <w:right w:val="single" w:sz="6" w:space="0" w:color="C8C8C8"/>
          </w:divBdr>
        </w:div>
      </w:divsChild>
    </w:div>
    <w:div w:id="758137049">
      <w:bodyDiv w:val="1"/>
      <w:marLeft w:val="0"/>
      <w:marRight w:val="0"/>
      <w:marTop w:val="0"/>
      <w:marBottom w:val="0"/>
      <w:divBdr>
        <w:top w:val="none" w:sz="0" w:space="0" w:color="auto"/>
        <w:left w:val="none" w:sz="0" w:space="0" w:color="auto"/>
        <w:bottom w:val="none" w:sz="0" w:space="0" w:color="auto"/>
        <w:right w:val="none" w:sz="0" w:space="0" w:color="auto"/>
      </w:divBdr>
      <w:divsChild>
        <w:div w:id="1920476727">
          <w:marLeft w:val="0"/>
          <w:marRight w:val="0"/>
          <w:marTop w:val="0"/>
          <w:marBottom w:val="0"/>
          <w:divBdr>
            <w:top w:val="single" w:sz="6" w:space="2" w:color="C8C8C8"/>
            <w:left w:val="single" w:sz="6" w:space="2" w:color="C8C8C8"/>
            <w:bottom w:val="single" w:sz="6" w:space="0" w:color="C8C8C8"/>
            <w:right w:val="single" w:sz="6" w:space="0" w:color="C8C8C8"/>
          </w:divBdr>
        </w:div>
      </w:divsChild>
    </w:div>
    <w:div w:id="1415858549">
      <w:bodyDiv w:val="1"/>
      <w:marLeft w:val="0"/>
      <w:marRight w:val="0"/>
      <w:marTop w:val="0"/>
      <w:marBottom w:val="0"/>
      <w:divBdr>
        <w:top w:val="none" w:sz="0" w:space="0" w:color="auto"/>
        <w:left w:val="none" w:sz="0" w:space="0" w:color="auto"/>
        <w:bottom w:val="none" w:sz="0" w:space="0" w:color="auto"/>
        <w:right w:val="none" w:sz="0" w:space="0" w:color="auto"/>
      </w:divBdr>
    </w:div>
    <w:div w:id="1463116033">
      <w:bodyDiv w:val="1"/>
      <w:marLeft w:val="0"/>
      <w:marRight w:val="0"/>
      <w:marTop w:val="0"/>
      <w:marBottom w:val="0"/>
      <w:divBdr>
        <w:top w:val="none" w:sz="0" w:space="0" w:color="auto"/>
        <w:left w:val="none" w:sz="0" w:space="0" w:color="auto"/>
        <w:bottom w:val="none" w:sz="0" w:space="0" w:color="auto"/>
        <w:right w:val="none" w:sz="0" w:space="0" w:color="auto"/>
      </w:divBdr>
      <w:divsChild>
        <w:div w:id="1444226056">
          <w:marLeft w:val="0"/>
          <w:marRight w:val="0"/>
          <w:marTop w:val="0"/>
          <w:marBottom w:val="0"/>
          <w:divBdr>
            <w:top w:val="single" w:sz="6" w:space="2" w:color="C8C8C8"/>
            <w:left w:val="single" w:sz="6" w:space="2" w:color="C8C8C8"/>
            <w:bottom w:val="single" w:sz="6" w:space="0" w:color="C8C8C8"/>
            <w:right w:val="single" w:sz="6" w:space="0" w:color="C8C8C8"/>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CRI12</b:Tag>
    <b:SourceType>InternetSite</b:SourceType>
    <b:Guid>{92A520AD-A9C7-4015-8BF5-BF847465882F}</b:Guid>
    <b:Author>
      <b:Author>
        <b:Corporate>scribd.com</b:Corporate>
      </b:Author>
    </b:Author>
    <b:Title>Program Pembinaan Guru Melalui MGMP</b:Title>
    <b:InternetSiteTitle>https://id.scribd.com</b:InternetSiteTitle>
    <b:Year>2012</b:Year>
    <b:Month>September</b:Month>
    <b:Day>27</b:Day>
    <b:URL>https://id.scribd.com/doc/107162307/Program-Pembinaan-Guru-Melalui-MGMP</b:URL>
    <b:RefOrder>1</b:RefOrder>
  </b:Source>
  <b:Source>
    <b:Tag>Ros20</b:Tag>
    <b:SourceType>Book</b:SourceType>
    <b:Guid>{B999770D-57CB-432A-87B6-0E884483A3E3}</b:Guid>
    <b:Author>
      <b:Author>
        <b:NameList>
          <b:Person>
            <b:Last>Rosyada</b:Last>
            <b:First>Dede</b:First>
          </b:Person>
        </b:NameList>
      </b:Author>
    </b:Author>
    <b:Title>Penelitian Kualitatif Untuk Ilmu Pendidikan</b:Title>
    <b:Year>2020</b:Year>
    <b:City>Jakarta</b:City>
    <b:Publisher>Penerbit Kencana</b:Publisher>
    <b:RefOrder>2</b:RefOrder>
  </b:Source>
  <b:Source>
    <b:Tag>Kem20</b:Tag>
    <b:SourceType>Report</b:SourceType>
    <b:Guid>{DF91FE5C-17B4-4FFA-9805-0C96C882EBC2}</b:Guid>
    <b:Title>Panduan Kerja Pengawas Madrasah Pada Masa Covid 19</b:Title>
    <b:Year>2020</b:Year>
    <b:City>Jakarta</b:City>
    <b:Publisher>Dirjen Pendis, http://pendis.kemenag.go.id/file/dokumen/PanduanKerjaPengawas.Final.pdf</b:Publisher>
    <b:Author>
      <b:Author>
        <b:NameList>
          <b:Person>
            <b:Last>Dirjen Pendis</b:Last>
            <b:First>Kementerian</b:First>
            <b:Middle>Agama RI</b:Middle>
          </b:Person>
        </b:NameList>
      </b:Author>
    </b:Author>
    <b:RefOrder>3</b:RefOrder>
  </b:Source>
  <b:Source>
    <b:Tag>And20</b:Tag>
    <b:SourceType>JournalArticle</b:SourceType>
    <b:Guid>{B2E0968E-927F-4B18-AA38-07B86A99438A}</b:Guid>
    <b:Title>Implikasi Internet Sebagai Media Interaktif Dalam Membangun Citra Aktor Politik</b:Title>
    <b:Year>2020</b:Year>
    <b:Author>
      <b:Author>
        <b:NameList>
          <b:Person>
            <b:Last>Dalimunte</b:Last>
            <b:First>Maulana</b:First>
            <b:Middle>Andinata</b:Middle>
          </b:Person>
        </b:NameList>
      </b:Author>
    </b:Author>
    <b:JournalName>http://download.garuda.ristekdikti.go.id/article. (Diakses, 5 Agustus 2021</b:JournalName>
    <b:Pages>14 </b:Pages>
    <b:RefOrder>4</b:RefOrder>
  </b:Source>
  <b:Source>
    <b:Tag>IWa19</b:Tag>
    <b:SourceType>JournalArticle</b:SourceType>
    <b:Guid>{E080ECD9-821A-4C28-A8B1-6A8101BE7D4D}</b:Guid>
    <b:Author>
      <b:Author>
        <b:NameList>
          <b:Person>
            <b:Last>Redhana</b:Last>
            <b:First>I</b:First>
            <b:Middle>Wayan</b:Middle>
          </b:Person>
        </b:NameList>
      </b:Author>
    </b:Author>
    <b:Title>Mengembangkan Keterampilan Abad 21 dalam Pembelajaran Kimia</b:Title>
    <b:JournalName>Jurnal.unes.ac.id</b:JournalName>
    <b:Year>2019</b:Year>
    <b:Pages>15</b:Pages>
    <b:RefOrder>5</b:RefOrder>
  </b:Source>
  <b:Source>
    <b:Tag>Wah19</b:Tag>
    <b:SourceType>JournalArticle</b:SourceType>
    <b:Guid>{7F962AB8-9C92-4C59-9512-F4C91DCE7153}</b:Guid>
    <b:Author>
      <b:Author>
        <b:NameList>
          <b:Person>
            <b:Last>Wahyudyono</b:Last>
          </b:Person>
        </b:NameList>
      </b:Author>
    </b:Author>
    <b:Title>Implikasi Penggunaan Internet Terhadap Partisipasi Sosial di Jawa Timur</b:Title>
    <b:JournalName>Jurnal Komunika</b:JournalName>
    <b:Year>2019</b:Year>
    <b:Pages>6</b:Pages>
    <b:RefOrder>6</b:RefOrder>
  </b:Source>
  <b:Source>
    <b:Tag>Ana181</b:Tag>
    <b:SourceType>Book</b:SourceType>
    <b:Guid>{9D74D467-0A31-45D3-AC6A-C00C60444E11}</b:Guid>
    <b:Author>
      <b:Author>
        <b:NameList>
          <b:Person>
            <b:Last>Ananda</b:Last>
            <b:First>Rusydi</b:First>
            <b:Middle>R.</b:Middle>
          </b:Person>
        </b:NameList>
      </b:Author>
    </b:Author>
    <b:Title>Profesi Pendidikan dan Tenaga Lembaga</b:Title>
    <b:Year>2018</b:Year>
    <b:City>Medan</b:City>
    <b:Publisher>Peduli Pengembangan</b:Publisher>
    <b:RefOrder>7</b:RefOrder>
  </b:Source>
  <b:Source>
    <b:Tag>BUn18</b:Tag>
    <b:SourceType>Book</b:SourceType>
    <b:Guid>{6C51ACB3-4FCD-4C4B-9863-A374B16F9E58}</b:Guid>
    <b:Author>
      <b:Author>
        <b:NameList>
          <b:Person>
            <b:Last>Uno</b:Last>
            <b:First>Hamzah,</b:First>
            <b:Middle>B</b:Middle>
          </b:Person>
        </b:NameList>
      </b:Author>
    </b:Author>
    <b:Title>Pengembangan Kurikulum Rekayasa Padagogik dalam Pembelajaran</b:Title>
    <b:Year>2018</b:Year>
    <b:City>Depok</b:City>
    <b:Publisher>PT. Raja Grapindo Persada</b:Publisher>
    <b:RefOrder>8</b:RefOrder>
  </b:Source>
  <b:Source>
    <b:Tag>Placeholder3</b:Tag>
    <b:SourceType>Book</b:SourceType>
    <b:Guid>{BE81144B-9227-4C49-A945-F9C0DBBA3082}</b:Guid>
    <b:Author>
      <b:Author>
        <b:NameList>
          <b:Person>
            <b:Last>Uno</b:Last>
            <b:First>Hamzah</b:First>
            <b:Middle>B. dan Atmowidjoyo, Sutardjo, dkk</b:Middle>
          </b:Person>
        </b:NameList>
      </b:Author>
    </b:Author>
    <b:Title>Pengembangan Kurikulum Rekayasa Padagogik dalam Pembelajaran</b:Title>
    <b:Year>2018</b:Year>
    <b:City>Depok</b:City>
    <b:Publisher>PT. Raja Grapindo Persada</b:Publisher>
    <b:RefOrder>9</b:RefOrder>
  </b:Source>
  <b:Source>
    <b:Tag>Wiy18</b:Tag>
    <b:SourceType>Book</b:SourceType>
    <b:Guid>{A5082CCE-4F85-400E-973C-B55515769C4B}</b:Guid>
    <b:Author>
      <b:Author>
        <b:NameList>
          <b:Person>
            <b:Last>Wiyani</b:Last>
            <b:First>N.A.</b:First>
          </b:Person>
        </b:NameList>
      </b:Author>
    </b:Author>
    <b:Title>Pendidikan Karakter Berbasis Total Quality Management</b:Title>
    <b:Year>2018</b:Year>
    <b:City>Yogyakarta</b:City>
    <b:Publisher>Ar-Ruzz Media</b:Publisher>
    <b:RefOrder>10</b:RefOrder>
  </b:Source>
  <b:Source>
    <b:Tag>Pra18</b:Tag>
    <b:SourceType>JournalArticle</b:SourceType>
    <b:Guid>{DC35FF45-EA65-4B29-BF00-056B01613C19}</b:Guid>
    <b:Title>Indistri: Telaah Klasifikasi Aspek dan Arah Perkembangan Riset</b:Title>
    <b:Year>2018</b:Year>
    <b:Author>
      <b:Author>
        <b:NameList>
          <b:Person>
            <b:Last>Prasetiyo</b:Last>
            <b:First>Hoedi</b:First>
          </b:Person>
        </b:NameList>
      </b:Author>
    </b:Author>
    <b:JournalName>J@ti Undip: Jurnal Teknik Industri</b:JournalName>
    <b:Pages>26</b:Pages>
    <b:RefOrder>11</b:RefOrder>
  </b:Source>
  <b:Source>
    <b:Tag>Dir18</b:Tag>
    <b:SourceType>BookSection</b:SourceType>
    <b:Guid>{BCA8B0E4-B1B0-4C98-A90A-827161EE76A1}</b:Guid>
    <b:Title>Case Study Report:</b:Title>
    <b:Year>2018</b:Year>
    <b:Pages>30</b:Pages>
    <b:BookTitle>The German High-Tech Strategy (Germany)</b:BookTitle>
    <b:City>Luxembourg</b:City>
    <b:Publisher>European Union</b:Publisher>
    <b:Author>
      <b:Author>
        <b:Corporate>Directorate-General for Research and Innovation</b:Corporate>
      </b:Author>
      <b:BookAuthor>
        <b:NameList>
          <b:Person>
            <b:Last>Coordination</b:Last>
            <b:First>Directorate</b:First>
            <b:Middle>A — Policy Development and</b:Middle>
          </b:Person>
        </b:NameList>
      </b:BookAuthor>
    </b:Author>
    <b:RefOrder>12</b:RefOrder>
  </b:Source>
  <b:Source>
    <b:Tag>AGP17</b:Tag>
    <b:SourceType>InternetSite</b:SourceType>
    <b:Guid>{A383C523-F685-4D2D-AF89-414433BCC510}</b:Guid>
    <b:Title>www.agpaiidki.org</b:Title>
    <b:Year>2017</b:Year>
    <b:Author>
      <b:Author>
        <b:Corporate>AGPAII DKI</b:Corporate>
      </b:Author>
    </b:Author>
    <b:InternetSiteTitle>Asosiasi Guru Pendidikan Agama Islam Indonesia DPW DKI Jakarta</b:InternetSiteTitle>
    <b:Month>Desember</b:Month>
    <b:Day>31</b:Day>
    <b:URL>http://www.agpaiidki.org</b:URL>
    <b:RefOrder>13</b:RefOrder>
  </b:Source>
  <b:Source>
    <b:Tag>Kem16</b:Tag>
    <b:SourceType>Book</b:SourceType>
    <b:Guid>{EDBF651C-183B-44A6-B892-DD372B8C8AD4}</b:Guid>
    <b:Title>Pembinaan dan Pengembangan Profesi Guru (Buku 1)</b:Title>
    <b:Year>2016</b:Year>
    <b:Author>
      <b:Author>
        <b:NameList>
          <b:Person>
            <b:Last>Kemendikbud</b:Last>
          </b:Person>
        </b:NameList>
      </b:Author>
    </b:Author>
    <b:City>Jakarta</b:City>
    <b:Publisher>Direktorat Jendral Guru dan Tendik</b:Publisher>
    <b:RefOrder>14</b:RefOrder>
  </b:Source>
  <b:Source>
    <b:Tag>Ayu00</b:Tag>
    <b:SourceType>Report</b:SourceType>
    <b:Guid>{CCEC0953-8CE5-477A-84B0-A8219C1D7928}</b:Guid>
    <b:Title>Tesis: Perkembangan Kurikulum PAI Sekolah Dasar di Indonesia</b:Title>
    <b:Year>2015</b:Year>
    <b:City>Yogjakarta</b:City>
    <b:Publisher>UIN Sunan Kalijaga</b:Publisher>
    <b:Author>
      <b:Author>
        <b:NameList>
          <b:Person>
            <b:Last>Ayuhana</b:Last>
            <b:First>Maherlina</b:First>
            <b:Middle>Muna</b:Middle>
          </b:Person>
        </b:NameList>
      </b:Author>
    </b:Author>
    <b:RefOrder>15</b:RefOrder>
  </b:Source>
  <b:Source>
    <b:Tag>Sab00</b:Tag>
    <b:SourceType>JournalArticle</b:SourceType>
    <b:Guid>{E3BE1AD6-CAD7-4663-9449-A46C5B37D7F0}</b:Guid>
    <b:Title>Pola dan Kebijakan Pendidikan Agama Islam Masa Awal dan Sebelum Kemerdekaan</b:Title>
    <b:Year>2015</b:Year>
    <b:Author>
      <b:Author>
        <b:NameList>
          <b:Person>
            <b:Last>Sabarudin</b:Last>
            <b:First>Muhammad</b:First>
          </b:Person>
        </b:NameList>
      </b:Author>
    </b:Author>
    <b:JournalName>Tarbiya</b:JournalName>
    <b:Pages>36</b:Pages>
    <b:RefOrder>16</b:RefOrder>
  </b:Source>
  <b:Source>
    <b:Tag>Sao15</b:Tag>
    <b:SourceType>Book</b:SourceType>
    <b:Guid>{A92CCB57-E0B8-4AF0-97E3-4FAFB682B6A3}</b:Guid>
    <b:Author>
      <b:Author>
        <b:NameList>
          <b:Person>
            <b:Last>Saondi</b:Last>
            <b:First>Ondi,</b:First>
            <b:Middle>dkk</b:Middle>
          </b:Person>
        </b:NameList>
      </b:Author>
    </b:Author>
    <b:Title>Etika Profesi Keguruan</b:Title>
    <b:Year>2015</b:Year>
    <b:City>Bandung</b:City>
    <b:Publisher>PT. Refika Aditama</b:Publisher>
    <b:RefOrder>17</b:RefOrder>
  </b:Source>
  <b:Source>
    <b:Tag>BUn14</b:Tag>
    <b:SourceType>Book</b:SourceType>
    <b:Guid>{582190CE-7DE1-4DE1-8331-C85FD75FA69A}</b:Guid>
    <b:Author>
      <b:Author>
        <b:NameList>
          <b:Person>
            <b:Last>Uno</b:Last>
            <b:First>Hamzah,</b:First>
            <b:Middle>B.</b:Middle>
          </b:Person>
        </b:NameList>
      </b:Author>
    </b:Author>
    <b:Title>Profesi Kependidikan (Problema, Solusi, dan Reformasi Kependidikan di Indonesia)</b:Title>
    <b:Year>2014</b:Year>
    <b:City>Jakarta</b:City>
    <b:Publisher>PT. Bumi Aksara</b:Publisher>
    <b:RefOrder>18</b:RefOrder>
  </b:Source>
  <b:Source>
    <b:Tag>Kem14</b:Tag>
    <b:SourceType>Book</b:SourceType>
    <b:Guid>{594C9E9F-B309-46C2-AF5E-78ED67DDBED9}</b:Guid>
    <b:Author>
      <b:Author>
        <b:NameList>
          <b:Person>
            <b:Last>Dirjen Pendis</b:Last>
            <b:First>Kementerian</b:First>
            <b:Middle>Agama RI</b:Middle>
          </b:Person>
        </b:NameList>
      </b:Author>
    </b:Author>
    <b:Title>Pedoman Pengawas Madrasah dan Pengawas PAI pada Sekolah</b:Title>
    <b:Year>2014</b:Year>
    <b:City>Jakarta</b:City>
    <b:Publisher>Dirjen Pendidikan Islam</b:Publisher>
    <b:RefOrder>19</b:RefOrder>
  </b:Source>
  <b:Source>
    <b:Tag>Wid12</b:Tag>
    <b:SourceType>JournalArticle</b:SourceType>
    <b:Guid>{0E03150C-A303-49AB-A9BB-3E4AEB842BB2}</b:Guid>
    <b:Author>
      <b:Author>
        <b:NameList>
          <b:Person>
            <b:Last>Widuri</b:Last>
            <b:First>Endang</b:First>
          </b:Person>
        </b:NameList>
      </b:Author>
    </b:Author>
    <b:Title>Perbandingan Pengajaran dengan Mengunakan KBK (Kurikulum Berbasis Kompetensi) dan KTSP (Kurikulum Tingkat Satuan Pendidikan)</b:Title>
    <b:JournalName>jurnal.unimed.ac.id</b:JournalName>
    <b:Year>2012</b:Year>
    <b:Pages>11</b:Pages>
    <b:RefOrder>20</b:RefOrder>
  </b:Source>
  <b:Source>
    <b:Tag>Dir12</b:Tag>
    <b:SourceType>Report</b:SourceType>
    <b:Guid>{478B05A9-EF90-4D48-ACBA-4CBF4E6C5082}</b:Guid>
    <b:Title>Panduan Penyelenggaraan Program Pendidikan Profesi (PPG) dalam Jabatan Di Lingkungan Kemenag RI</b:Title>
    <b:Year>2012</b:Year>
    <b:City>Jakarta</b:City>
    <b:Publisher>Direktorat Pendidikan Islam Kementerian Agama RI</b:Publisher>
    <b:Author>
      <b:Author>
        <b:NameList>
          <b:Person>
            <b:Last>Dirjen Pendis</b:Last>
            <b:First>Kementerian</b:First>
            <b:Middle>Agama RI</b:Middle>
          </b:Person>
        </b:NameList>
      </b:Author>
    </b:Author>
    <b:RefOrder>21</b:RefOrder>
  </b:Source>
  <b:Source>
    <b:Tag>Kem12</b:Tag>
    <b:SourceType>Book</b:SourceType>
    <b:Guid>{34319AA7-1280-4B55-9FB9-5E3C3B8A6DA0}</b:Guid>
    <b:Author>
      <b:Author>
        <b:NameList>
          <b:Person>
            <b:Last>RI</b:Last>
            <b:First>Kementerian</b:First>
            <b:Middle>Agama</b:Middle>
          </b:Person>
        </b:NameList>
      </b:Author>
    </b:Author>
    <b:Title>Al-Qur'an dan Terjemah</b:Title>
    <b:Year>2012</b:Year>
    <b:City>Jakarta</b:City>
    <b:Publisher>PT. Sinergi Pustaka Indonesia</b:Publisher>
    <b:RefOrder>22</b:RefOrder>
  </b:Source>
  <b:Source>
    <b:Tag>Iva08</b:Tag>
    <b:SourceType>Book</b:SourceType>
    <b:Guid>{534D7FCC-5052-4D8C-88DD-BFCDCE882E63}</b:Guid>
    <b:Author>
      <b:Author>
        <b:NameList>
          <b:Person>
            <b:Last>Ivancevich</b:Last>
            <b:First>John,</b:First>
            <b:Middle>M.</b:Middle>
          </b:Person>
        </b:NameList>
      </b:Author>
    </b:Author>
    <b:Title>Perilaku dan Manajemen Organisasi, Jilid 1 dan 2</b:Title>
    <b:Year>2008</b:Year>
    <b:City>Jakarta</b:City>
    <b:Publisher>Erlangga</b:Publisher>
    <b:RefOrder>23</b:RefOrder>
  </b:Source>
  <b:Source>
    <b:Tag>Ari08</b:Tag>
    <b:SourceType>Book</b:SourceType>
    <b:Guid>{11AFACBA-59E6-4119-9FF0-42CF3615568B}</b:Guid>
    <b:Author>
      <b:Author>
        <b:NameList>
          <b:Person>
            <b:Last>Arifin</b:Last>
            <b:First>M.</b:First>
          </b:Person>
        </b:NameList>
      </b:Author>
    </b:Author>
    <b:Title>Hubungan Timbal Balik Pendidikan Agama</b:Title>
    <b:Year>2008</b:Year>
    <b:City>Jakarta</b:City>
    <b:Publisher>Bulan Bintang</b:Publisher>
    <b:RefOrder>24</b:RefOrder>
  </b:Source>
  <b:Source>
    <b:Tag>Cle07</b:Tag>
    <b:SourceType>InternetSite</b:SourceType>
    <b:Guid>{08F82FBF-8E4F-459D-B159-56A208782DEA}</b:Guid>
    <b:Author>
      <b:Author>
        <b:NameList>
          <b:Person>
            <b:Last>Leblance</b:Last>
            <b:First>Richard</b:First>
          </b:Person>
        </b:NameList>
      </b:Author>
    </b:Author>
    <b:Title>honolulu.hawaii.edu/</b:Title>
    <b:InternetSiteTitle>Good Teaching; The Ten</b:InternetSiteTitle>
    <b:Year>2007</b:Year>
    <b:Month>11</b:Month>
    <b:Day>29</b:Day>
    <b:URL>http://honolulu.hawaii.edu/intranet/committees/FacDevCom/guidebk/teachtip/topten.h...  29/11/2007</b:URL>
    <b:RefOrder>25</b:RefOrder>
  </b:Source>
  <b:Source>
    <b:Tag>Nas03</b:Tag>
    <b:SourceType>Book</b:SourceType>
    <b:Guid>{681F718F-E9FB-4189-858F-3DB113BE3A49}</b:Guid>
    <b:Author>
      <b:Author>
        <b:NameList>
          <b:Person>
            <b:Last>Nasution</b:Last>
            <b:First>S.</b:First>
          </b:Person>
        </b:NameList>
      </b:Author>
    </b:Author>
    <b:Title>Asas-asas Pengembangan Kurikulum</b:Title>
    <b:Year>2003</b:Year>
    <b:City>Jakarta</b:City>
    <b:Publisher>Bumi Aksara</b:Publisher>
    <b:RefOrder>26</b:RefOrder>
  </b:Source>
  <b:Source>
    <b:Tag>Mat02</b:Tag>
    <b:SourceType>Book</b:SourceType>
    <b:Guid>{DFA37BDF-91FF-48B8-92D2-8B0C6ADC3EB8}</b:Guid>
    <b:Title>Manajemen Sumber Daya </b:Title>
    <b:Year>2002</b:Year>
    <b:Author>
      <b:Author>
        <b:NameList>
          <b:Person>
            <b:Last>Mathis Robert</b:Last>
            <b:First>Jackson</b:First>
          </b:Person>
        </b:NameList>
      </b:Author>
    </b:Author>
    <b:City>Jakarta</b:City>
    <b:Publisher>Salemba Empat</b:Publisher>
    <b:RefOrder>27</b:RefOrder>
  </b:Source>
  <b:Source>
    <b:Tag>Ari00</b:Tag>
    <b:SourceType>Book</b:SourceType>
    <b:Guid>{AEB37E56-7685-451D-8B4B-CB6CDD1C912A}</b:Guid>
    <b:Author>
      <b:Author>
        <b:NameList>
          <b:Person>
            <b:Last>Arikunto</b:Last>
            <b:First>Suharsimi</b:First>
            <b:Middle>dkk</b:Middle>
          </b:Person>
        </b:NameList>
      </b:Author>
    </b:Author>
    <b:Title>Manajemen Kurikulum</b:Title>
    <b:Year>2000</b:Year>
    <b:City>Yogyakarta</b:City>
    <b:Publisher>FIP UNY</b:Publisher>
    <b:RefOrder>28</b:RefOrder>
  </b:Source>
  <b:Source>
    <b:Tag>Zar17</b:Tag>
    <b:SourceType>Book</b:SourceType>
    <b:Guid>{A6363350-29CA-4EBA-B5DF-11A46D82D3C2}</b:Guid>
    <b:Author>
      <b:Author>
        <b:NameList>
          <b:Person>
            <b:Last>Zarman</b:Last>
            <b:First>Wendi</b:First>
          </b:Person>
        </b:NameList>
      </b:Author>
    </b:Author>
    <b:Title>Ternyata Mendidik Anak Cara Rasulullah Mudah dan Efektif</b:Title>
    <b:Year>2017</b:Year>
    <b:City>Jagakarsa</b:City>
    <b:Publisher>Ruang Kata (PT. Kawan Pustaka)</b:Publisher>
    <b:RefOrder>29</b:RefOrder>
  </b:Source>
  <b:Source>
    <b:Tag>WIy18</b:Tag>
    <b:SourceType>Book</b:SourceType>
    <b:Guid>{CE6ACBB9-25FD-40CD-A285-C5242860F3E8}</b:Guid>
    <b:Author>
      <b:Author>
        <b:NameList>
          <b:Person>
            <b:Last>Wiyani</b:Last>
            <b:First>Novan</b:First>
            <b:Middle>Ardy:</b:Middle>
          </b:Person>
        </b:NameList>
      </b:Author>
    </b:Author>
    <b:Title>Pendidikan Karakter Berbasis Total Quality Management</b:Title>
    <b:Year>2018</b:Year>
    <b:City>Yogyakarta</b:City>
    <b:Publisher>Ar-Ruzz Media</b:Publisher>
    <b:RefOrder>30</b:RefOrder>
  </b:Source>
  <b:Source>
    <b:Tag>Wic08</b:Tag>
    <b:SourceType>JournalArticle</b:SourceType>
    <b:Guid>{082D602A-91F2-4869-81AB-7C9B3083E2FD}</b:Guid>
    <b:Author>
      <b:Author>
        <b:NameList>
          <b:Person>
            <b:Last>Wicaksono</b:Last>
            <b:First>Ari</b:First>
          </b:Person>
        </b:NameList>
      </b:Author>
    </b:Author>
    <b:Title>Makna Sebuah Dinamisasi</b:Title>
    <b:JournalName>http://koranhusbandry.blogspot.com/2008/04/makna-sebuah-dinamisasi.html, Diakses 11 Februari 2020</b:JournalName>
    <b:Year>25 April 2008</b:Year>
    <b:Pages>1</b:Pages>
    <b:RefOrder>31</b:RefOrder>
  </b:Source>
  <b:Source>
    <b:Tag>Tim18</b:Tag>
    <b:SourceType>Book</b:SourceType>
    <b:Guid>{CDABC5DC-9FF0-4847-934A-EB5C1B56A1A8}</b:Guid>
    <b:Author>
      <b:Author>
        <b:NameList>
          <b:Person>
            <b:Last>Tim Penulis</b:Last>
            <b:First>Syahruddin</b:First>
          </b:Person>
        </b:NameList>
      </b:Author>
    </b:Author>
    <b:Title>Potret Guru Agama; Pandangan Tentang Toleransi Dan Isu-Isu Kehidupan Keagamaan</b:Title>
    <b:Year>2018</b:Year>
    <b:City>Jakarta</b:City>
    <b:Publisher>Pusat Pengkajian Islam dan Masyarakat (PPIM) UIN Syarif Hidayatullah</b:Publisher>
    <b:RefOrder>32</b:RefOrder>
  </b:Source>
  <b:Source>
    <b:Tag>Tag04</b:Tag>
    <b:SourceType>Book</b:SourceType>
    <b:Guid>{C5381348-B8C0-4FBB-B23B-D124BA03617B}</b:Guid>
    <b:Author>
      <b:Author>
        <b:NameList>
          <b:Person>
            <b:Last>Tagar</b:Last>
            <b:First>Ruhan</b:First>
          </b:Person>
        </b:NameList>
      </b:Author>
    </b:Author>
    <b:Title>Management Education in The Chinese Setting (Mengelola Bisnis Pendidikan dalam Konteks Budaya Cina)</b:Title>
    <b:Year>2004</b:Year>
    <b:City>Jakarta </b:City>
    <b:Publisher>PT. RajaGrapindo Persada</b:Publisher>
    <b:RefOrder>33</b:RefOrder>
  </b:Source>
  <b:Source>
    <b:Tag>Sya20</b:Tag>
    <b:SourceType>Book</b:SourceType>
    <b:Guid>{84DF8A74-3BD3-4657-A132-4DF656C76CD2}</b:Guid>
    <b:Author>
      <b:Author>
        <b:NameList>
          <b:Person>
            <b:Last>Syairozi</b:Last>
            <b:First>Ishak</b:First>
          </b:Person>
        </b:NameList>
      </b:Author>
    </b:Author>
    <b:Title>Belajar Menjadi Manusia; Sebuah Pengajaran Tuhan</b:Title>
    <b:Year>2020</b:Year>
    <b:City>Serang_Banten</b:City>
    <b:Publisher>CV. AA. RIZKY</b:Publisher>
    <b:RefOrder>34</b:RefOrder>
  </b:Source>
  <b:Source>
    <b:Tag>Sut15</b:Tag>
    <b:SourceType>Book</b:SourceType>
    <b:Guid>{1401FBF6-F623-46E8-8A62-5E2FB1ACF1E7}</b:Guid>
    <b:Author>
      <b:Author>
        <b:NameList>
          <b:Person>
            <b:Last>Sutrisno</b:Last>
            <b:First>H.</b:First>
          </b:Person>
        </b:NameList>
      </b:Author>
    </b:Author>
    <b:Title>Pendidikan Islam di Era Peradaban Modern</b:Title>
    <b:Year>2015</b:Year>
    <b:City>Yogyakarta</b:City>
    <b:Publisher>Prenadamedia Group</b:Publisher>
    <b:RefOrder>35</b:RefOrder>
  </b:Source>
  <b:Source>
    <b:Tag>Sut18</b:Tag>
    <b:SourceType>Book</b:SourceType>
    <b:Guid>{94EC6EFA-6D95-4B27-B5DE-DF1DD9CAC669}</b:Guid>
    <b:Author>
      <b:Author>
        <b:NameList>
          <b:Person>
            <b:Last>Sutoyo</b:Last>
          </b:Person>
        </b:NameList>
      </b:Author>
    </b:Author>
    <b:Title>Taklukan Globalisasi Kobarkan Empat Konsensus Nasional (Edisi 2)</b:Title>
    <b:Year>2018</b:Year>
    <b:City>Sidoarjo</b:City>
    <b:Publisher>Indomedia Pustaka</b:Publisher>
    <b:RefOrder>36</b:RefOrder>
  </b:Source>
  <b:Source>
    <b:Tag>sum</b:Tag>
    <b:SourceType>Report</b:SourceType>
    <b:Guid>{AF74A5B7-39E4-4101-BD31-D228D0AE32CA}</b:Guid>
    <b:Title>Profesionalisme Guru PAI Di SDN Kelurahan Tanah Sereal</b:Title>
    <b:Author>
      <b:Author>
        <b:NameList>
          <b:Person>
            <b:Last>sumiati</b:Last>
            <b:First>Tati</b:First>
          </b:Person>
        </b:NameList>
      </b:Author>
    </b:Author>
    <b:Publisher>UIN Syarif Hidayatullah</b:Publisher>
    <b:City>Jakarta</b:City>
    <b:Year>2014</b:Year>
    <b:RefOrder>37</b:RefOrder>
  </b:Source>
  <b:Source>
    <b:Tag>Suj18</b:Tag>
    <b:SourceType>JournalArticle</b:SourceType>
    <b:Guid>{247449CE-6CFC-49DE-B7E7-5EF03BF9E52C}</b:Guid>
    <b:Title>Sejarah Perkembangan Globalisasi dalam Dunia Islam</b:Title>
    <b:Year>Desember 2018</b:Year>
    <b:Author>
      <b:Author>
        <b:NameList>
          <b:Person>
            <b:Last>Sujati</b:Last>
            <b:First>Budi</b:First>
          </b:Person>
        </b:NameList>
      </b:Author>
    </b:Author>
    <b:JournalName>Jurnal Peradaban dan Pemikiran Islam, Vol. 2, No. 2, https://www.researchgate.net/publication/330008770, Diakses Desember 2019</b:JournalName>
    <b:Pages>99</b:Pages>
    <b:RefOrder>38</b:RefOrder>
  </b:Source>
  <b:Source>
    <b:Tag>Sem02</b:Tag>
    <b:SourceType>Book</b:SourceType>
    <b:Guid>{D3226565-C02F-4F67-9132-E0DA2A3BF0BE}</b:Guid>
    <b:Author>
      <b:Author>
        <b:NameList>
          <b:Person>
            <b:Last>Semiawan</b:Last>
            <b:First>Conny</b:First>
            <b:Middle>R.</b:Middle>
          </b:Person>
        </b:NameList>
      </b:Author>
    </b:Author>
    <b:Title>Pendidikan Keluarga Dalam Era Global</b:Title>
    <b:Year>2002</b:Year>
    <b:City>Jakarta</b:City>
    <b:Publisher>PT. Prenhalindo</b:Publisher>
    <b:RefOrder>39</b:RefOrder>
  </b:Source>
  <b:Source>
    <b:Tag>Sav19</b:Tag>
    <b:SourceType>Book</b:SourceType>
    <b:Guid>{B4E94549-5C71-42C1-B7E1-4FACDE5F8A75}</b:Guid>
    <b:Author>
      <b:Author>
        <b:NameList>
          <b:Person>
            <b:Last>Savitri</b:Last>
            <b:First>Astrid</b:First>
          </b:Person>
        </b:NameList>
      </b:Author>
    </b:Author>
    <b:Title>Revolusi Industri 4.0 (Mengubah Tantangan Menjadi Peluang di Era Disrupsi 4.0)</b:Title>
    <b:Year>2019</b:Year>
    <b:City>Yogyakarta</b:City>
    <b:Publisher>Genesis</b:Publisher>
    <b:LCID>en-ID</b:LCID>
    <b:RefOrder>40</b:RefOrder>
  </b:Source>
  <b:Source>
    <b:Tag>Sar17</b:Tag>
    <b:SourceType>JournalArticle</b:SourceType>
    <b:Guid>{292900B0-D3E7-4B9F-A504-AE2B89C65328}</b:Guid>
    <b:Author>
      <b:Author>
        <b:NameList>
          <b:Person>
            <b:Last>Sari</b:Last>
            <b:First>Novita</b:First>
          </b:Person>
        </b:NameList>
      </b:Author>
    </b:Author>
    <b:Title>Menjadi Guru Profesional di Era Globalisasi</b:Title>
    <b:JournalName>Dosen Universitas PGRI Palembang, Journal 13 Februari 2017</b:JournalName>
    <b:Year>2017</b:Year>
    <b:Pages>2</b:Pages>
    <b:RefOrder>41</b:RefOrder>
  </b:Source>
  <b:Source>
    <b:Tag>Sal93</b:Tag>
    <b:SourceType>Book</b:SourceType>
    <b:Guid>{86D2CA98-D9F2-4F42-BE2C-A91A99152970}</b:Guid>
    <b:Author>
      <b:Author>
        <b:NameList>
          <b:Person>
            <b:Last>Sallis</b:Last>
            <b:First>Edward</b:First>
          </b:Person>
        </b:NameList>
      </b:Author>
    </b:Author>
    <b:Title>Total Quality Management In Education</b:Title>
    <b:Year>1993</b:Year>
    <b:City>London</b:City>
    <b:Publisher>Kogan</b:Publisher>
    <b:RefOrder>42</b:RefOrder>
  </b:Source>
  <b:Source>
    <b:Tag>Sal14</b:Tag>
    <b:SourceType>JournalArticle</b:SourceType>
    <b:Guid>{3532FEE2-84D8-41A1-8469-AA689DDB278B}</b:Guid>
    <b:Author>
      <b:Author>
        <b:NameList>
          <b:Person>
            <b:Last>Salim</b:Last>
            <b:First>Kalbin</b:First>
          </b:Person>
        </b:NameList>
      </b:Author>
    </b:Author>
    <b:Title>Pengaruh Globalissasi Terhadap Dunia Pendidikan</b:Title>
    <b:JournalName>Universiti Teknologi Malaysia, https://www.researchgate.net/publication/271205216, Desember 2014</b:JournalName>
    <b:Year>2014</b:Year>
    <b:Pages>6</b:Pages>
    <b:RefOrder>43</b:RefOrder>
  </b:Source>
  <b:Source>
    <b:Tag>Sal13</b:Tag>
    <b:SourceType>Book</b:SourceType>
    <b:Guid>{1893B11B-88CE-4614-8E83-9C64E24B04DD}</b:Guid>
    <b:Author>
      <b:Author>
        <b:NameList>
          <b:Person>
            <b:Last>Salahudin</b:Last>
            <b:First>Anas</b:First>
          </b:Person>
        </b:NameList>
      </b:Author>
    </b:Author>
    <b:Title>Pendidikan Karakter (Pendidikan Berbasis Agama dan Budaya Bangsa)</b:Title>
    <b:Year>2013</b:Year>
    <b:City>Bandung</b:City>
    <b:Publisher>CV. Pustaka Setia</b:Publisher>
    <b:RefOrder>44</b:RefOrder>
  </b:Source>
  <b:Source>
    <b:Tag>Ros17</b:Tag>
    <b:SourceType>Book</b:SourceType>
    <b:Guid>{73E27703-794C-4011-AE2A-CAB64E58B056}</b:Guid>
    <b:Author>
      <b:Author>
        <b:NameList>
          <b:Person>
            <b:Last>Rosyada</b:Last>
            <b:First>Dede</b:First>
          </b:Person>
        </b:NameList>
      </b:Author>
    </b:Author>
    <b:Title>Madrasah dan Profesionalisme Guru Dalam Arus Dinamika Pendidikan Islam Era Otonomi Daerah</b:Title>
    <b:Year>2017</b:Year>
    <b:City>Depok</b:City>
    <b:Publisher>Kencana</b:Publisher>
    <b:RefOrder>45</b:RefOrder>
  </b:Source>
  <b:Source>
    <b:Tag>Red19</b:Tag>
    <b:SourceType>Book</b:SourceType>
    <b:Guid>{41302AC6-1C7C-4E82-ADC7-710BC1913D8F}</b:Guid>
    <b:Author>
      <b:Author>
        <b:NameList>
          <b:Person>
            <b:Last>Redaksi Laksana</b:Last>
            <b:First>Tim</b:First>
          </b:Person>
        </b:NameList>
      </b:Author>
    </b:Author>
    <b:Title>Himpunan Lengkap Undang-Undang Tentang Sistem Pendidikan Nasional (SISDIKNAS) Dan Standar Nasional Pendidikan</b:Title>
    <b:Year>2019</b:Year>
    <b:City>Yogyakarta</b:City>
    <b:Publisher>Laksana</b:Publisher>
    <b:RefOrder>46</b:RefOrder>
  </b:Source>
  <b:Source>
    <b:Tag>Rai17</b:Tag>
    <b:SourceType>Book</b:SourceType>
    <b:Guid>{5FBFB950-889F-4CBA-BA9C-161196B04110}</b:Guid>
    <b:Author>
      <b:Author>
        <b:NameList>
          <b:Person>
            <b:Last>Raihan</b:Last>
          </b:Person>
        </b:NameList>
      </b:Author>
    </b:Author>
    <b:Title>Metodologi Penelitian</b:Title>
    <b:Year>2017</b:Year>
    <b:City>Jakarta</b:City>
    <b:Publisher>Universitas Islam Jakarta</b:Publisher>
    <b:RefOrder>47</b:RefOrder>
  </b:Source>
  <b:Source>
    <b:Tag>Rahjo</b:Tag>
    <b:SourceType>JournalArticle</b:SourceType>
    <b:Guid>{DE430B14-2D1E-46CD-B8A2-EC83725788D1}</b:Guid>
    <b:Title>Peran Guru Agama Di Era Globalisasi</b:Title>
    <b:Year>2019</b:Year>
    <b:Author>
      <b:Author>
        <b:NameList>
          <b:Person>
            <b:Last>Rahayu NM</b:Last>
            <b:First>Siti</b:First>
          </b:Person>
        </b:NameList>
      </b:Author>
    </b:Author>
    <b:JournalName>STIT Al-Azhar</b:JournalName>
    <b:Pages>12</b:Pages>
    <b:RefOrder>48</b:RefOrder>
  </b:Source>
  <b:Source>
    <b:Tag>Qom19</b:Tag>
    <b:SourceType>Book</b:SourceType>
    <b:Guid>{6B1ADB1E-F7FB-4F24-87C5-5FC734F047B6}</b:Guid>
    <b:Author>
      <b:Author>
        <b:NameList>
          <b:Person>
            <b:Last>Qomar</b:Last>
            <b:First>H.</b:First>
            <b:Middle>Mujamil</b:Middle>
          </b:Person>
        </b:NameList>
      </b:Author>
    </b:Author>
    <b:Title>Pendidikan Islam Transpormatif</b:Title>
    <b:Year>2019</b:Year>
    <b:City>Malang</b:City>
    <b:Publisher>Madani Media</b:Publisher>
    <b:RefOrder>49</b:RefOrder>
  </b:Source>
  <b:Source>
    <b:Tag>Pur95</b:Tag>
    <b:SourceType>Book</b:SourceType>
    <b:Guid>{134647CC-DCB2-4707-806D-EC6D23116047}</b:Guid>
    <b:Author>
      <b:Author>
        <b:NameList>
          <b:Person>
            <b:Last>Purwanto</b:Last>
            <b:First>M.</b:First>
            <b:Middle>Ngalim</b:Middle>
          </b:Person>
        </b:NameList>
      </b:Author>
    </b:Author>
    <b:Title>Administrasi Dan Supervisi Pendidikan Cet. 7</b:Title>
    <b:Year>1995</b:Year>
    <b:City>Bandung</b:City>
    <b:Publisher>PT. Remaja Rosdakarya</b:Publisher>
    <b:RefOrder>50</b:RefOrder>
  </b:Source>
  <b:Source>
    <b:Tag>Placeholder1</b:Tag>
    <b:SourceType>JournalArticle</b:SourceType>
    <b:Guid>{FC5BFF5D-29A8-4F9E-8A57-88B9FF39E81C}</b:Guid>
    <b:Author>
      <b:Author>
        <b:NameList>
          <b:Person>
            <b:Last>Pewangi</b:Last>
            <b:First>Mawardi,</b:First>
          </b:Person>
        </b:NameList>
      </b:Author>
    </b:Author>
    <b:Title>Tantangan Pendidikan Islam di Era Globalisasi</b:Title>
    <b:Year>2019</b:Year>
    <b:JournalName>Jurnal Tarbawi, Volume I, No. 1, (Diakses Desember 201`9</b:JournalName>
    <b:Pages>3</b:Pages>
    <b:RefOrder>51</b:RefOrder>
  </b:Source>
  <b:Source>
    <b:Tag>Pen07</b:Tag>
    <b:SourceType>Book</b:SourceType>
    <b:Guid>{2633F003-2190-42E3-9FFD-E2BD36B749C6}</b:Guid>
    <b:Author>
      <b:Author>
        <b:NameList>
          <b:Person>
            <b:Last>Penyusun</b:Last>
            <b:First>Tim</b:First>
            <b:Middle>Inti</b:Middle>
          </b:Person>
        </b:NameList>
      </b:Author>
    </b:Author>
    <b:Title>Seri Penelitian Kebijakan Kompetensi Guru Sesuai Standar Nasional Pendidikan (SNP)</b:Title>
    <b:Year>2007</b:Year>
    <b:City>Jakarta</b:City>
    <b:Publisher>Pusta Penelitian Kebijakan dan Inovasi Pendidikan (Balitbang Depdiknas)</b:Publisher>
    <b:RefOrder>52</b:RefOrder>
  </b:Source>
  <b:Source>
    <b:Tag>Nur01</b:Tag>
    <b:SourceType>Book</b:SourceType>
    <b:Guid>{791C8387-CEB8-4678-8A56-6AEBAC11E820}</b:Guid>
    <b:Author>
      <b:Author>
        <b:NameList>
          <b:Person>
            <b:Last>Nursisto</b:Last>
          </b:Person>
        </b:NameList>
      </b:Author>
    </b:Author>
    <b:Title>Spektrum Pengalaman Lapangan dalam Dunia Pendidikan</b:Title>
    <b:Year>2001</b:Year>
    <b:City>Jakarta</b:City>
    <b:Publisher>Direktorat Pendidikan Menengah Umum</b:Publisher>
    <b:RefOrder>53</b:RefOrder>
  </b:Source>
  <b:Source>
    <b:Tag>Neo17</b:Tag>
    <b:SourceType>Book</b:SourceType>
    <b:Guid>{C2C1A438-2F15-4F8F-9209-15714479AD9F}</b:Guid>
    <b:Author>
      <b:Author>
        <b:NameList>
          <b:Person>
            <b:Last>Neolaka</b:Last>
            <b:First>Amos</b:First>
            <b:Middle>dkk</b:Middle>
          </b:Person>
        </b:NameList>
      </b:Author>
    </b:Author>
    <b:Title>Landasan Pendidikan; Dasar Pengenalan Diri Sendiri Menuju Perubahan Hidup</b:Title>
    <b:Year>2017</b:Year>
    <b:City>Depok</b:City>
    <b:Publisher>Kencana</b:Publisher>
    <b:RefOrder>54</b:RefOrder>
  </b:Source>
  <b:Source>
    <b:Tag>Nat16</b:Tag>
    <b:SourceType>Book</b:SourceType>
    <b:Guid>{E1201D89-ACCF-46A7-9931-B308250ABBDC}</b:Guid>
    <b:Author>
      <b:Author>
        <b:NameList>
          <b:Person>
            <b:Last>Nata</b:Last>
            <b:First>Abuddin</b:First>
          </b:Person>
        </b:NameList>
      </b:Author>
    </b:Author>
    <b:Title>Sosiologi Pendidikan Islam</b:Title>
    <b:Year>2016</b:Year>
    <b:City>Depok</b:City>
    <b:Publisher>PT. RajaGrapindo Persada</b:Publisher>
    <b:RefOrder>55</b:RefOrder>
  </b:Source>
  <b:Source>
    <b:Tag>Nat19</b:Tag>
    <b:SourceType>Book</b:SourceType>
    <b:Guid>{34DD304A-BEA8-4A9C-BA47-D0A61D13CE06}</b:Guid>
    <b:Author>
      <b:Author>
        <b:NameList>
          <b:Person>
            <b:Last>Nata</b:Last>
            <b:First>Abuddin</b:First>
          </b:Person>
        </b:NameList>
      </b:Author>
    </b:Author>
    <b:Title>Pengembangan Profesi Keguruan dalam Perspektif Islam</b:Title>
    <b:Year>2019</b:Year>
    <b:City>Depok</b:City>
    <b:Publisher>PT. RajaGrapindo Persada</b:Publisher>
    <b:RefOrder>56</b:RefOrder>
  </b:Source>
  <b:Source>
    <b:Tag>Nat01</b:Tag>
    <b:SourceType>Book</b:SourceType>
    <b:Guid>{80E39F31-1E1D-4965-8342-6F071FD401CC}</b:Guid>
    <b:Author>
      <b:Author>
        <b:NameList>
          <b:Person>
            <b:Last>Nata</b:Last>
            <b:First>Abuddin</b:First>
          </b:Person>
        </b:NameList>
      </b:Author>
    </b:Author>
    <b:Title>Paradigma Pendidikan Islam (Kapita Selekta Pendidikan Islam)</b:Title>
    <b:Year>2001</b:Year>
    <b:City>Jakarta</b:City>
    <b:Publisher>PT. Grasindo</b:Publisher>
    <b:RefOrder>57</b:RefOrder>
  </b:Source>
  <b:Source>
    <b:Tag>Nat11</b:Tag>
    <b:SourceType>Book</b:SourceType>
    <b:Guid>{DD4D31C9-1296-485D-B046-DD524A67BD5F}</b:Guid>
    <b:Author>
      <b:Author>
        <b:NameList>
          <b:Person>
            <b:Last>Nata</b:Last>
            <b:First>Abuddin</b:First>
          </b:Person>
        </b:NameList>
      </b:Author>
    </b:Author>
    <b:Title>Metodologi Studi Islam</b:Title>
    <b:Year>2011</b:Year>
    <b:City>Jakarta</b:City>
    <b:Publisher>PT. RajaGrapindo Persada</b:Publisher>
    <b:RefOrder>58</b:RefOrder>
  </b:Source>
  <b:Source>
    <b:Tag>Mus15</b:Tag>
    <b:SourceType>Book</b:SourceType>
    <b:Guid>{DF1CB221-5BDF-4E89-BCB0-979E640F64BE}</b:Guid>
    <b:Author>
      <b:Author>
        <b:NameList>
          <b:Person>
            <b:Last>Musfah</b:Last>
            <b:First>Jejen</b:First>
          </b:Person>
        </b:NameList>
      </b:Author>
    </b:Author>
    <b:Title>Peningkatan Kompetensi Guru Melalui Pelatihan &amp; Sumber Belajar (Teori dan Praktik)</b:Title>
    <b:Year>2011</b:Year>
    <b:City>Jakarta</b:City>
    <b:Publisher>Prenadamedia Group</b:Publisher>
    <b:RefOrder>59</b:RefOrder>
  </b:Source>
  <b:Source>
    <b:Tag>Mul98</b:Tag>
    <b:SourceType>Book</b:SourceType>
    <b:Guid>{FE738AAC-5F87-4012-91CE-1191DB5B3A55}</b:Guid>
    <b:Author>
      <b:Author>
        <b:NameList>
          <b:Person>
            <b:Last>Mulkhan</b:Last>
            <b:First>Abdul</b:First>
            <b:Middle>Munir, dkk</b:Middle>
          </b:Person>
        </b:NameList>
      </b:Author>
    </b:Author>
    <b:Title>Rekonstruksi Pendidikan Dan Tradisi Pesantren (Religiusitas Iptek)</b:Title>
    <b:Year>1998</b:Year>
    <b:City>Yogyakarta</b:City>
    <b:Publisher>Fakultas Tarbiyah IAIN Sunan Kalijaga Yogyakarta</b:Publisher>
    <b:RefOrder>60</b:RefOrder>
  </b:Source>
  <b:Source>
    <b:Tag>Mub18</b:Tag>
    <b:SourceType>Book</b:SourceType>
    <b:Guid>{8922E31D-B349-436B-9E18-0AEE56334FF5}</b:Guid>
    <b:Author>
      <b:Author>
        <b:NameList>
          <b:Person>
            <b:Last>Mubarak</b:Last>
            <b:First>H.A</b:First>
            <b:Middle>Zaki</b:Middle>
          </b:Person>
        </b:NameList>
      </b:Author>
    </b:Author>
    <b:Title>Pendidikan di Era Revolusi Industri 4.0 Dan Problematika Pendidikan Tinggi</b:Title>
    <b:Year>2018</b:Year>
    <b:City>Yogyakarta</b:City>
    <b:Publisher>Ganding Pustaka</b:Publisher>
    <b:LCID>en-ID</b:LCID>
    <b:RefOrder>61</b:RefOrder>
  </b:Source>
  <b:Source>
    <b:Tag>Maz02</b:Tag>
    <b:SourceType>Book</b:SourceType>
    <b:Guid>{796B3EA6-2C23-414F-930D-0F5DA69E1C03}</b:Guid>
    <b:Author>
      <b:Author>
        <b:NameList>
          <b:Person>
            <b:Last>Mazhahiri</b:Last>
            <b:First>Husain</b:First>
          </b:Person>
        </b:NameList>
      </b:Author>
    </b:Author>
    <b:Title>Pintar Mendidik Anak (Panduan Lengkap bagi Orangtua, Guru, Masyarakat Berdasar Ajaran Islam)</b:Title>
    <b:Year>2002</b:Year>
    <b:City>Jakarta</b:City>
    <b:Publisher>PT. Lentera Basritama</b:Publisher>
    <b:RefOrder>62</b:RefOrder>
  </b:Source>
  <b:Source>
    <b:Tag>Maj05</b:Tag>
    <b:SourceType>Book</b:SourceType>
    <b:Guid>{89994A1F-C1FB-4F0F-9A1C-D37FE66246E1}</b:Guid>
    <b:Title>Perencanaan Pembelajaran</b:Title>
    <b:Year>2005</b:Year>
    <b:Author>
      <b:Author>
        <b:NameList>
          <b:Person>
            <b:Last>Majid</b:Last>
            <b:First>Abdul</b:First>
          </b:Person>
        </b:NameList>
      </b:Author>
    </b:Author>
    <b:City>Bandung</b:City>
    <b:Publisher>Remaja Rosdakarya</b:Publisher>
    <b:RefOrder>63</b:RefOrder>
  </b:Source>
  <b:Source>
    <b:Tag>Lub19</b:Tag>
    <b:SourceType>JournalArticle</b:SourceType>
    <b:Guid>{6ACACB66-2EC7-4270-A709-DFDC9587AA2D}</b:Guid>
    <b:Author>
      <b:Author>
        <b:NameList>
          <b:Person>
            <b:Last>Lubis</b:Last>
            <b:First>Zulkifli</b:First>
          </b:Person>
        </b:NameList>
      </b:Author>
    </b:Author>
    <b:Title>Paradigma Pendidikan Agama Islam di Era Globalisasi Menuju Pendidik Profesional</b:Title>
    <b:JournalName>Studi Al-Qur'an</b:JournalName>
    <b:Year>2019</b:Year>
    <b:Pages>133-153</b:Pages>
    <b:RefOrder>64</b:RefOrder>
  </b:Source>
  <b:Source>
    <b:Tag>Kur15</b:Tag>
    <b:SourceType>Book</b:SourceType>
    <b:Guid>{B5474220-628C-4481-A752-BF88684CD7EE}</b:Guid>
    <b:Author>
      <b:Author>
        <b:NameList>
          <b:Person>
            <b:Last>Kurniawan</b:Last>
            <b:First>Handi</b:First>
          </b:Person>
        </b:NameList>
      </b:Author>
    </b:Author>
    <b:Title>Global Career (Boost Your Career to The World Stage)</b:Title>
    <b:Year>2015</b:Year>
    <b:City>Jakarta</b:City>
    <b:Publisher>PT. Gramedia Pustaka Utama</b:Publisher>
    <b:RefOrder>65</b:RefOrder>
  </b:Source>
  <b:Source>
    <b:Tag>Jen16</b:Tag>
    <b:SourceType>JournalArticle</b:SourceType>
    <b:Guid>{5619F133-096F-4DEF-81D8-F5437CCE0DC8}</b:Guid>
    <b:Author>
      <b:Author>
        <b:NameList>
          <b:Person>
            <b:Last>Jena</b:Last>
            <b:First>Yeremias</b:First>
          </b:Person>
        </b:NameList>
      </b:Author>
    </b:Author>
    <b:Title>Pendekatan Integratif Dalam Pendidikan Karakter</b:Title>
    <b:Year>2016</b:Year>
    <b:City>Jakarta</b:City>
    <b:JournalName>PPE UNIKA ATMA JAYA</b:JournalName>
    <b:Pages>25</b:Pages>
    <b:RefOrder>66</b:RefOrder>
  </b:Source>
  <b:Source>
    <b:Tag>Iwa17</b:Tag>
    <b:SourceType>JournalArticle</b:SourceType>
    <b:Guid>{BA096DCA-2E8D-46D6-811F-074B1BFF486D}</b:Guid>
    <b:Author>
      <b:Author>
        <b:NameList>
          <b:Person>
            <b:Last>Iwantoro</b:Last>
            <b:First>Dosen</b:First>
            <b:Middle>Muhammadiyah Bangil</b:Middle>
          </b:Person>
        </b:NameList>
      </b:Author>
    </b:Author>
    <b:Title>Kompetensi Guru Pendidikan Agama Islam dalam Pembelajaran di Era Digital</b:Title>
    <b:JournalName>Journal of Islamic Education (JIE) Vol. II No. 2 November 2017, Diakses 06 Januari 2020</b:JournalName>
    <b:Year>2017</b:Year>
    <b:Pages>151</b:Pages>
    <b:RefOrder>67</b:RefOrder>
  </b:Source>
  <b:Source>
    <b:Tag>Ira19</b:Tag>
    <b:SourceType>Book</b:SourceType>
    <b:Guid>{B39077C5-7A14-4F0B-8684-73C4E259E40F}</b:Guid>
    <b:Author>
      <b:Author>
        <b:NameList>
          <b:Person>
            <b:Last>Irawan</b:Last>
          </b:Person>
        </b:NameList>
      </b:Author>
    </b:Author>
    <b:Title>Filsafat Manajemen Pendidikan Islam</b:Title>
    <b:Year>2019</b:Year>
    <b:City>Bandung</b:City>
    <b:Publisher>PT. Remaja Rosdakarya</b:Publisher>
    <b:RefOrder>68</b:RefOrder>
  </b:Source>
  <b:Source>
    <b:Tag>Idi16</b:Tag>
    <b:SourceType>Book</b:SourceType>
    <b:Guid>{AF66C6FA-2571-44F7-806F-866FF2C1003B}</b:Guid>
    <b:Author>
      <b:Author>
        <b:NameList>
          <b:Person>
            <b:Last>Idi</b:Last>
            <b:First>Abdullah</b:First>
          </b:Person>
        </b:NameList>
      </b:Author>
    </b:Author>
    <b:Title>Etika Pendidikan Keluarga, Sekolah, Dan Masyarakat</b:Title>
    <b:Year>2016</b:Year>
    <b:City>Jakarta</b:City>
    <b:Publisher>PT. RajaGrapindo Persada</b:Publisher>
    <b:RefOrder>69</b:RefOrder>
  </b:Source>
  <b:Source>
    <b:Tag>Hus00</b:Tag>
    <b:SourceType>Book</b:SourceType>
    <b:Guid>{AAF465C3-BA28-4493-BBB3-56FB4C500B58}</b:Guid>
    <b:Author>
      <b:Author>
        <b:NameList>
          <b:Person>
            <b:Last>Husain</b:Last>
            <b:First>Syed</b:First>
            <b:Middle>Sajjad</b:Middle>
          </b:Person>
        </b:NameList>
      </b:Author>
    </b:Author>
    <b:Title>Krisis Dalam Pendidikan Islam</b:Title>
    <b:Year>2000</b:Year>
    <b:City>Jakarta</b:City>
    <b:Publisher>Al-Mawardi Prima</b:Publisher>
    <b:RefOrder>70</b:RefOrder>
  </b:Source>
  <b:Source>
    <b:Tag>Hen18</b:Tag>
    <b:SourceType>Book</b:SourceType>
    <b:Guid>{85C18FA0-2C2D-49D0-B309-3FC06A850303}</b:Guid>
    <b:Author>
      <b:Author>
        <b:NameList>
          <b:Person>
            <b:Last>Hendarman</b:Last>
          </b:Person>
        </b:NameList>
      </b:Author>
    </b:Author>
    <b:Title>Kepala Sekolah sebagai Manajer Teori dan Praktik</b:Title>
    <b:Year>2018</b:Year>
    <b:City>Bandung</b:City>
    <b:Publisher>PT. Remaja Rosdakarya</b:Publisher>
    <b:RefOrder>71</b:RefOrder>
  </b:Source>
  <b:Source>
    <b:Tag>pen19</b:Tag>
    <b:SourceType>ArticleInAPeriodical</b:SourceType>
    <b:Guid>{D79FD362-AA52-4B15-A682-951FF01C35FD}</b:Guid>
    <b:Author>
      <b:Author>
        <b:NameList>
          <b:Person>
            <b:Last>Hayati</b:Last>
            <b:First>Rina</b:First>
          </b:Person>
        </b:NameList>
      </b:Author>
    </b:Author>
    <b:Title>penelitianIlmiah.com</b:Title>
    <b:PeriodicalTitle>Pengertian Penelitian Pengembangan</b:PeriodicalTitle>
    <b:Year>2019</b:Year>
    <b:Month>Agustus</b:Month>
    <b:Day>10</b:Day>
    <b:Pages>1</b:Pages>
    <b:RefOrder>72</b:RefOrder>
  </b:Source>
  <b:Source>
    <b:Tag>Haw14</b:Tag>
    <b:SourceType>Book</b:SourceType>
    <b:Guid>{263127BC-1D49-4F45-B00A-9F5D4CA5B0B7}</b:Guid>
    <b:Author>
      <b:Author>
        <b:NameList>
          <b:Person>
            <b:Last>Hawi</b:Last>
            <b:First>Akmal</b:First>
          </b:Person>
        </b:NameList>
      </b:Author>
    </b:Author>
    <b:Title>Kompetensi Guru Pendidikan Agama Islam</b:Title>
    <b:Year>2014</b:Year>
    <b:City>Jakarta</b:City>
    <b:Publisher>RajaGrapindo Persada</b:Publisher>
    <b:RefOrder>73</b:RefOrder>
  </b:Source>
  <b:Source>
    <b:Tag>Ham00</b:Tag>
    <b:SourceType>JournalArticle</b:SourceType>
    <b:Guid>{CA23037A-CBB8-408D-B859-06D811359A05}</b:Guid>
    <b:Author>
      <b:Author>
        <b:NameList>
          <b:Person>
            <b:Last>Hambali</b:Last>
            <b:First>Muh.</b:First>
          </b:Person>
        </b:NameList>
      </b:Author>
    </b:Author>
    <b:Title>Guru PAI dan Multikultural</b:Title>
    <b:JournalName>FITK UIN Maulana Malik Ibrahim Malang</b:JournalName>
    <b:Year>2019</b:Year>
    <b:Pages>18</b:Pages>
    <b:RefOrder>74</b:RefOrder>
  </b:Source>
  <b:Source>
    <b:Tag>Gra19</b:Tag>
    <b:SourceType>Book</b:SourceType>
    <b:Guid>{6A61BA5E-79E9-4B91-9C1F-496F658222C0}</b:Guid>
    <b:Author>
      <b:Author>
        <b:NameList>
          <b:Person>
            <b:Last>Grafura</b:Last>
            <b:First>Lubis</b:First>
            <b:Middle>dkk.</b:Middle>
          </b:Person>
        </b:NameList>
      </b:Author>
    </b:Author>
    <b:Title>Spirit Pedagogik di Era Disrupsi; Tips dan Strategi Pembelajaran di Zaman Digital</b:Title>
    <b:Year>2019</b:Year>
    <b:City>Yogyakarta</b:City>
    <b:Publisher>Laksana</b:Publisher>
    <b:RefOrder>75</b:RefOrder>
  </b:Source>
  <b:Source>
    <b:Tag>Ghu18</b:Tag>
    <b:SourceType>JournalArticle</b:SourceType>
    <b:Guid>{E8CCF6E5-2F97-493F-89C2-6B2A530412A9}</b:Guid>
    <b:Author>
      <b:Author>
        <b:NameList>
          <b:Person>
            <b:Last>Ghufron</b:Last>
            <b:First>M.A.,</b:First>
          </b:Person>
        </b:NameList>
      </b:Author>
    </b:Author>
    <b:Title>Revolusi Industri 4.0: Tantangan, Peluang dan Solusi bagi Dunia Pendidikan</b:Title>
    <b:JournalName>http://www.proceeding.unindra.ac.id/index.php/dispanas2018/article/viewFile/73/45</b:JournalName>
    <b:Year>2018</b:Year>
    <b:Pages>332, Diakses 19 Februari 2020</b:Pages>
    <b:RefOrder>76</b:RefOrder>
  </b:Source>
  <b:Source>
    <b:Tag>Fir20</b:Tag>
    <b:SourceType>Report</b:SourceType>
    <b:Guid>{AD4B09AA-2244-4D40-8D75-75B6EEAEAD89}</b:Guid>
    <b:Title>Transformasi Industri dari Revolusi 1.0 hingga 4.0</b:Title>
    <b:Year>2019 (Diakses 18 Juni 2020)</b:Year>
    <b:Author>
      <b:Author>
        <b:NameList>
          <b:Person>
            <b:Last>Firdha</b:Last>
            <b:First>Syareevah</b:First>
          </b:Person>
        </b:NameList>
      </b:Author>
    </b:Author>
    <b:Publisher>www.epoc.id/berita</b:Publisher>
    <b:City>-</b:City>
    <b:RefOrder>77</b:RefOrder>
  </b:Source>
  <b:Source>
    <b:Tag>Feb19</b:Tag>
    <b:SourceType>Book</b:SourceType>
    <b:Guid>{E07810AB-8886-4DCA-AAD5-43236E579EF8}</b:Guid>
    <b:Author>
      <b:Author>
        <b:NameList>
          <b:Person>
            <b:Last>Febriana</b:Last>
            <b:First>Rina</b:First>
          </b:Person>
        </b:NameList>
      </b:Author>
    </b:Author>
    <b:Title>Kompetensi Guru</b:Title>
    <b:Year>2019</b:Year>
    <b:City>Jakarta</b:City>
    <b:Publisher>Bumi Aksara</b:Publisher>
    <b:RefOrder>78</b:RefOrder>
  </b:Source>
  <b:Source>
    <b:Tag>Fah10</b:Tag>
    <b:SourceType>Book</b:SourceType>
    <b:Guid>{E0ED4F3A-0312-4E41-9DB0-6BC8F8122550}</b:Guid>
    <b:Title>Fiqih Manajerial (Aplikasi Nilai-Nilai Ibadah Dalam Kehidupan)</b:Title>
    <b:Year>2010</b:Year>
    <b:Author>
      <b:Author>
        <b:NameList>
          <b:Person>
            <b:Last>Fahrurrozi</b:Last>
            <b:First>H.</b:First>
            <b:Middle>Aziz,</b:Middle>
          </b:Person>
        </b:NameList>
      </b:Author>
    </b:Author>
    <b:City>Jakarta</b:City>
    <b:Publisher>Pustaka Al-Mawardi</b:Publisher>
    <b:RefOrder>79</b:RefOrder>
  </b:Source>
  <b:Source>
    <b:Tag>Dar18</b:Tag>
    <b:SourceType>Book</b:SourceType>
    <b:Guid>{75227C02-9EFA-4A76-B824-BE077C0185F7}</b:Guid>
    <b:Author>
      <b:Author>
        <b:NameList>
          <b:Person>
            <b:Last>Darmawan</b:Last>
            <b:First>Deni</b:First>
          </b:Person>
        </b:NameList>
      </b:Author>
    </b:Author>
    <b:Title>Model Pembelajaran Di Sekolah</b:Title>
    <b:Year>2018</b:Year>
    <b:City>Bandung</b:City>
    <b:Publisher>PT. Remaja Rosdakarya</b:Publisher>
    <b:RefOrder>80</b:RefOrder>
  </b:Source>
  <b:Source>
    <b:Tag>Bud18</b:Tag>
    <b:SourceType>Book</b:SourceType>
    <b:Guid>{12532A0A-9766-472C-BC68-5CB8C76DBC06}</b:Guid>
    <b:Author>
      <b:Author>
        <b:NameList>
          <b:Person>
            <b:Last>Budiwibowo</b:Last>
            <b:First>Satrijo</b:First>
            <b:Middle>dkk</b:Middle>
          </b:Person>
        </b:NameList>
      </b:Author>
    </b:Author>
    <b:Title>Manajemen Pendidikan</b:Title>
    <b:Year>2018</b:Year>
    <b:City>Yogyakarta</b:City>
    <b:Publisher>CV. Andi Offset</b:Publisher>
    <b:RefOrder>81</b:RefOrder>
  </b:Source>
  <b:Source>
    <b:Tag>Bha01</b:Tag>
    <b:SourceType>Book</b:SourceType>
    <b:Guid>{D3EDE1AF-6252-4D52-9E58-FE5F63A4A598}</b:Guid>
    <b:Author>
      <b:Author>
        <b:NameList>
          <b:Person>
            <b:Last>Bhaidawy</b:Last>
            <b:First>Zakiyuddin</b:First>
          </b:Person>
        </b:NameList>
      </b:Author>
    </b:Author>
    <b:Title>Dialog Global dan Masa Depan Agama</b:Title>
    <b:Year>2001</b:Year>
    <b:City>Surakarta</b:City>
    <b:Publisher>Muhammadiyah University Press</b:Publisher>
    <b:RefOrder>82</b:RefOrder>
  </b:Source>
  <b:Source>
    <b:Tag>Atm19</b:Tag>
    <b:SourceType>Book</b:SourceType>
    <b:Guid>{30CC7E80-8273-4636-A1AF-097326203509}</b:Guid>
    <b:Author>
      <b:Author>
        <b:NameList>
          <b:Person>
            <b:Last>Atmowidjoyo</b:Last>
            <b:First>Sutardjo</b:First>
          </b:Person>
        </b:NameList>
      </b:Author>
    </b:Author>
    <b:Title>Mengembangkan Strategi Pembelajaran</b:Title>
    <b:Year>2019</b:Year>
    <b:City>Jakarta</b:City>
    <b:Publisher>CV. Duta Karya Ilmu</b:Publisher>
    <b:RefOrder>83</b:RefOrder>
  </b:Source>
  <b:Source>
    <b:Tag>Atm15</b:Tag>
    <b:SourceType>Book</b:SourceType>
    <b:Guid>{258E0708-7566-43AF-8F6A-A218315B8984}</b:Guid>
    <b:Author>
      <b:Author>
        <b:NameList>
          <b:Person>
            <b:Last>Atmowidjoyo</b:Last>
            <b:First>H.</b:First>
            <b:Middle>Sutardjo</b:Middle>
          </b:Person>
        </b:NameList>
      </b:Author>
    </b:Author>
    <b:Title>Manajemen Pendidikan Teori dan Implementasi di Sekolah</b:Title>
    <b:Year>2015</b:Year>
    <b:City>Jakarta</b:City>
    <b:Publisher>CV. Duta Karya Ilmu</b:Publisher>
    <b:RefOrder>84</b:RefOrder>
  </b:Source>
  <b:Source>
    <b:Tag>Asy05</b:Tag>
    <b:SourceType>Book</b:SourceType>
    <b:Guid>{192FE0B9-8E71-4C0D-87D5-999A307146B8}</b:Guid>
    <b:Author>
      <b:Author>
        <b:NameList>
          <b:Person>
            <b:Last>Asy-Syalhub</b:Last>
            <b:First>Fuad</b:First>
            <b:Middle>bin Abdul Aziz</b:Middle>
          </b:Person>
        </b:NameList>
      </b:Author>
    </b:Author>
    <b:Title>Muhammad Al-Mu'allimul An-wal (Mengajar EQ Cara NabI-Konsep Mengajar Cara Rasulullah), Terjemah Ikhwan Fauzi</b:Title>
    <b:Year>2005</b:Year>
    <b:City>Bandung</b:City>
    <b:Publisher>MQS Publishing</b:Publisher>
    <b:RefOrder>85</b:RefOrder>
  </b:Source>
  <b:Source>
    <b:Tag>Ast19</b:Tag>
    <b:SourceType>Book</b:SourceType>
    <b:Guid>{EBDB579D-3E6E-459C-BF9F-1B5F27C0F992}</b:Guid>
    <b:Title>PARENTING 4.0 (Mendidik Anak Di Era Digital)</b:Title>
    <b:Year>2019</b:Year>
    <b:Author>
      <b:Author>
        <b:NameList>
          <b:Person>
            <b:Last>Asti</b:Last>
            <b:First>R.D.,</b:First>
          </b:Person>
        </b:NameList>
      </b:Author>
    </b:Author>
    <b:City>Klaten, Jawa Tengah</b:City>
    <b:Publisher>Caesar Media Pustaka</b:Publisher>
    <b:RefOrder>86</b:RefOrder>
  </b:Source>
  <b:Source>
    <b:Tag>Anw18</b:Tag>
    <b:SourceType>Book</b:SourceType>
    <b:Guid>{A4D72E78-95A0-440C-B283-BC9507387100}</b:Guid>
    <b:Author>
      <b:Author>
        <b:NameList>
          <b:Person>
            <b:Last>Anwar H.M.</b:Last>
            <b:First>Muhammad</b:First>
          </b:Person>
        </b:NameList>
      </b:Author>
    </b:Author>
    <b:Title>Menjadi Guru Profesional</b:Title>
    <b:Year>2018</b:Year>
    <b:City>Jakarta</b:City>
    <b:Publisher>Prenada Media Group</b:Publisher>
    <b:RefOrder>87</b:RefOrder>
  </b:Source>
  <b:Source>
    <b:Tag>Cha00</b:Tag>
    <b:SourceType>Book</b:SourceType>
    <b:Guid>{34609923-8576-40FC-A4D1-D70D418673C9}</b:Guid>
    <b:Title>Islam dan Tantangan Kemanusiaan Abad XXI</b:Title>
    <b:Year>2000</b:Year>
    <b:Author>
      <b:Author>
        <b:NameList>
          <b:Person>
            <b:Last>Anwar</b:Last>
            <b:First>Chairil</b:First>
          </b:Person>
        </b:NameList>
      </b:Author>
    </b:Author>
    <b:City>Yogyakarta</b:City>
    <b:Publisher>Pustaka Pelajar</b:Publisher>
    <b:RefOrder>88</b:RefOrder>
  </b:Source>
  <b:Source>
    <b:Tag>And19</b:Tag>
    <b:SourceType>Book</b:SourceType>
    <b:Guid>{45A7A291-D2F1-4A90-9AB5-BF8FB0722DCA}</b:Guid>
    <b:Author>
      <b:Author>
        <b:NameList>
          <b:Person>
            <b:Last>Andry Wiyani</b:Last>
            <b:First>Novan</b:First>
          </b:Person>
        </b:NameList>
      </b:Author>
    </b:Author>
    <b:Title>Pengembangan Profesi Keguruan Pada Era Revolusi Industri 4.0</b:Title>
    <b:Year>2019</b:Year>
    <b:City>Yogyakarta</b:City>
    <b:Publisher>Penerbit Gava Media</b:Publisher>
    <b:RefOrder>89</b:RefOrder>
  </b:Source>
  <b:Source>
    <b:Tag>Ami19</b:Tag>
    <b:SourceType>Book</b:SourceType>
    <b:Guid>{D614D167-CC0B-45B2-9D57-A859FF6EB2B1}</b:Guid>
    <b:Author>
      <b:Author>
        <b:NameList>
          <b:Person>
            <b:Last>Amir</b:Last>
            <b:First>Abdul</b:First>
            <b:Middle>Saidir</b:Middle>
          </b:Person>
        </b:NameList>
      </b:Author>
    </b:Author>
    <b:Title>4 Kompetensi Guru Profesional</b:Title>
    <b:JournalName>Deepublish (CV. Budi Utama)</b:JournalName>
    <b:Year>2019</b:Year>
    <b:Pages>187-200</b:Pages>
    <b:City>Yogyakarta</b:City>
    <b:Publisher>Deepublish (CV. Budi Utama)</b:Publisher>
    <b:RefOrder>90</b:RefOrder>
  </b:Source>
  <b:Source>
    <b:Tag>Aly11</b:Tag>
    <b:SourceType>Book</b:SourceType>
    <b:Guid>{D0B557A7-AA8C-4D73-8644-D76FBA9A9CB1}</b:Guid>
    <b:Author>
      <b:Author>
        <b:NameList>
          <b:Person>
            <b:Last>Alya</b:Last>
            <b:First>Qonita</b:First>
          </b:Person>
        </b:NameList>
      </b:Author>
    </b:Author>
    <b:Title>Kamus Bahasa Indonesia</b:Title>
    <b:Year>2011</b:Year>
    <b:City>Jakarta</b:City>
    <b:Publisher>PT. Indahjaya Adipratama</b:Publisher>
    <b:RefOrder>91</b:RefOrder>
  </b:Source>
  <b:Source>
    <b:Tag>AlT19</b:Tag>
    <b:SourceType>Book</b:SourceType>
    <b:Guid>{63C2A10A-C700-4A5A-9071-7AE3B06BA2A4}</b:Guid>
    <b:Author>
      <b:Author>
        <b:NameList>
          <b:Person>
            <b:Last>Al-Thahhan</b:Last>
            <b:First>Mustafa</b:First>
            <b:Middle>Muhammmad</b:Middle>
          </b:Person>
        </b:NameList>
      </b:Author>
    </b:Author>
    <b:Title>Muhammad Sang Guru (Bacaan Wajib tentang Kepribadian dan Metode Nabi Sebagai Guru)</b:Title>
    <b:Year>2019</b:Year>
    <b:City>Jakarta</b:City>
    <b:Publisher>PT. Serambi Semesta Distribusi</b:Publisher>
    <b:RefOrder>92</b:RefOrder>
  </b:Source>
  <b:Source>
    <b:Tag>Ali11</b:Tag>
    <b:SourceType>Book</b:SourceType>
    <b:Guid>{63322E22-51EF-43FA-9E46-565CF1644645}</b:Guid>
    <b:Author>
      <b:Author>
        <b:NameList>
          <b:Person>
            <b:Last>Aliya</b:Last>
            <b:First>Qonita</b:First>
          </b:Person>
        </b:NameList>
      </b:Author>
    </b:Author>
    <b:Title>Kamus Besar Bahasa Indonesia untuk Pendidikan Dasar</b:Title>
    <b:Year>2011</b:Year>
    <b:City>Jakarta</b:City>
    <b:Publisher>PT. Indahjaya Adipratama</b:Publisher>
    <b:RefOrder>93</b:RefOrder>
  </b:Source>
  <b:Source>
    <b:Tag>Ali10</b:Tag>
    <b:SourceType>JournalArticle</b:SourceType>
    <b:Guid>{F3714787-866F-43D9-AC79-11B36CFA88FC}</b:Guid>
    <b:Title>Reorientasi Kompetensi Guru PAI dalam Menghadapi Tantangan Global</b:Title>
    <b:Year>2010</b:Year>
    <b:Author>
      <b:Author>
        <b:NameList>
          <b:Person>
            <b:Last>Ali Buto</b:Last>
            <b:First>zulfikar</b:First>
          </b:Person>
        </b:NameList>
      </b:Author>
    </b:Author>
    <b:JournalName>MIQAT Vol. XXXIV No 1</b:JournalName>
    <b:Pages>15</b:Pages>
    <b:RefOrder>94</b:RefOrder>
  </b:Source>
  <b:Source>
    <b:Tag>Adi19</b:Tag>
    <b:SourceType>Report</b:SourceType>
    <b:Guid>{0502BE30-032E-4CEE-811A-E0F7B8521803}</b:Guid>
    <b:Author>
      <b:Author>
        <b:NameList>
          <b:Person>
            <b:Last>Adiputri</b:Last>
            <b:First>Ratih</b:First>
            <b:Middle>D.</b:Middle>
          </b:Person>
        </b:NameList>
      </b:Author>
    </b:Author>
    <b:Title>Sistem Pendidikan Finlandia; Catatan dan Pengalaman Seorang Ibu</b:Title>
    <b:Year>2019</b:Year>
    <b:Publisher>KPG (Kepustakaan Populer Gramedia</b:Publisher>
    <b:City>Jakarta</b:City>
    <b:RefOrder>95</b:RefOrder>
  </b:Source>
  <b:Source>
    <b:Tag>bel20</b:Tag>
    <b:SourceType>JournalArticle</b:SourceType>
    <b:Guid>{2F9D647A-8393-4D62-BD2C-6CE325DAD95E}</b:Guid>
    <b:Author>
      <b:Author>
        <b:Corporate>Kemendikbud.go.id</b:Corporate>
      </b:Author>
    </b:Author>
    <b:Title>Perubahan Sosial</b:Title>
    <b:JournalName>Rumah Belajar (Karya Guru)</b:JournalName>
    <b:Year>Diakses 18 Juni 2020</b:Year>
    <b:Pages>1-5</b:Pages>
    <b:RefOrder>96</b:RefOrder>
  </b:Source>
  <b:Source>
    <b:Tag>WWW19</b:Tag>
    <b:SourceType>ArticleInAPeriodical</b:SourceType>
    <b:Guid>{8BDEFBB9-947F-4790-9A66-C7D79A5244D9}</b:Guid>
    <b:Title>Pendidikan-Pengetahuan-Wawasan</b:Title>
    <b:Year>2019</b:Year>
    <b:Author>
      <b:Author>
        <b:Corporate>www.indonesiastudents.com</b:Corporate>
      </b:Author>
    </b:Author>
    <b:PeriodicalTitle>Pengertian Pengembangan, Jenis Dan Contohnya</b:PeriodicalTitle>
    <b:Month>April</b:Month>
    <b:Day>19</b:Day>
    <b:Pages>1</b:Pages>
    <b:RefOrder>97</b:RefOrder>
  </b:Source>
  <b:Source>
    <b:Tag>Pen05</b:Tag>
    <b:SourceType>Book</b:SourceType>
    <b:Guid>{3FA2DC0A-98D8-4CC8-BE1E-3D1919FF822F}</b:Guid>
    <b:Author>
      <b:Author>
        <b:Corporate>Penerbit Buku Kompas</b:Corporate>
      </b:Author>
    </b:Author>
    <b:Title>Dari KBK (Kurikulum Bertujuan Kompetensi) sampai MBS (Manajemen Berbasis Sekolah)</b:Title>
    <b:Year>2005</b:Year>
    <b:City>Jakarta</b:City>
    <b:Publisher>PT. Kompas Mesia Nusantara</b:Publisher>
    <b:RefOrder>98</b:RefOrder>
  </b:Source>
  <b:Source>
    <b:Tag>nas11</b:Tag>
    <b:SourceType>ArticleInAPeriodical</b:SourceType>
    <b:Guid>{84C0ECCC-2E5C-4F7D-A883-7B67C5558381}</b:Guid>
    <b:Author>
      <b:Author>
        <b:Corporate>kompas.com</b:Corporate>
      </b:Author>
    </b:Author>
    <b:Title>Berita Nasional</b:Title>
    <b:PeriodicalTitle>Pemerintah Mencanangkan Pendidikan Karakter</b:PeriodicalTitle>
    <b:Year>2011</b:Year>
    <b:Month>7</b:Month>
    <b:Day>13</b:Day>
    <b:Pages>1</b:Pages>
    <b:RefOrder>99</b:RefOrder>
  </b:Source>
  <b:Source>
    <b:Tag>Ami191</b:Tag>
    <b:SourceType>ConferenceProceedings</b:SourceType>
    <b:Guid>{39E0DF04-6D30-4B81-AA92-0A38871D4FE3}</b:Guid>
    <b:Author>
      <b:Author>
        <b:NameList>
          <b:Person>
            <b:Last>Amirudin</b:Last>
            <b:First>Noor</b:First>
          </b:Person>
        </b:NameList>
      </b:Author>
    </b:Author>
    <b:Title>Problematika Pembelajaran Pendidikan  Agama Islam DI Era Digial</b:Title>
    <b:Pages>1</b:Pages>
    <b:Year>2019</b:Year>
    <b:ConferenceName>Proseding Seminar Nasional Prodi PAI UMP</b:ConferenceName>
    <b:City>Gresik</b:City>
    <b:Publisher>Universitas Muhamadiyah Purwokerto</b:Publisher>
    <b:RefOrder>100</b:RefOrder>
  </b:Source>
  <b:Source>
    <b:Tag>Izz16</b:Tag>
    <b:SourceType>Report</b:SourceType>
    <b:Guid>{B8C9FD9A-01ED-4CE6-805C-B7D218189F55}</b:Guid>
    <b:Author>
      <b:Author>
        <b:NameList>
          <b:Person>
            <b:Last>Izzah</b:Last>
            <b:First>Khairul</b:First>
          </b:Person>
        </b:NameList>
      </b:Author>
    </b:Author>
    <b:Title>Pengembangan Komptensi Dalam Peningkaan Kinerja Guru Madrasah Ibidaiyah Al-Falah Di Ngawi Tahun 2015/2016</b:Title>
    <b:Year>2016</b:Year>
    <b:Publisher>Institut Agama Islam Negeri</b:Publisher>
    <b:City>Semarang</b:City>
    <b:RefOrder>101</b:RefOrder>
  </b:Source>
  <b:Source xmlns:b="http://schemas.openxmlformats.org/officeDocument/2006/bibliography" xmlns="http://schemas.openxmlformats.org/officeDocument/2006/bibliography">
    <b:Tag>Rosyada</b:Tag>
    <b:RefOrder>102</b:RefOrder>
  </b:Source>
  <b:Source>
    <b:Tag>Ana18</b:Tag>
    <b:SourceType>Book</b:SourceType>
    <b:Guid>{CBBB19BD-EA13-4557-96E1-7310E5DDE75B}</b:Guid>
    <b:Title>Profesi Pendidikan dan Tenaga</b:Title>
    <b:Year>2018</b:Year>
    <b:City>Medan</b:City>
    <b:Publisher>Lembaga Peduli Pengembangan</b:Publisher>
    <b:Author>
      <b:Author>
        <b:NameList>
          <b:Person>
            <b:Last>Ananda</b:Last>
            <b:First>Rusydi</b:First>
          </b:Person>
        </b:NameList>
      </b:Author>
    </b:Author>
    <b:RefOrder>103</b:RefOrder>
  </b:Source>
  <b:Source>
    <b:Tag>Ind191</b:Tag>
    <b:SourceType>ConferenceProceedings</b:SourceType>
    <b:Guid>{8625E8E4-0A0F-4FD7-9714-2D342D5BEAF6}</b:Guid>
    <b:Author>
      <b:Author>
        <b:NameList>
          <b:Person>
            <b:Last>Indianto</b:Last>
            <b:First>Dimas</b:First>
          </b:Person>
        </b:NameList>
      </b:Author>
    </b:Author>
    <b:Title>Pendidikan Agama Islam Dalam Revolusi Industri 4.0</b:Title>
    <b:Pages>105</b:Pages>
    <b:Year>2019</b:Year>
    <b:ConferenceName>Prosiding Seminar Nasional Prodi PAI UMP</b:ConferenceName>
    <b:City>Purwokerto</b:City>
    <b:Publisher>http://digital.library.ump.ac.id. (Diakses, 21 Juni 2020) </b:Publisher>
    <b:RefOrder>104</b:RefOrder>
  </b:Source>
  <b:Source>
    <b:Tag>Lin20</b:Tag>
    <b:SourceType>ConferenceProceedings</b:SourceType>
    <b:Guid>{CC506FEE-86EC-4E93-807D-6B7351ABD174}</b:Guid>
    <b:Author>
      <b:Author>
        <b:NameList>
          <b:Person>
            <b:Last>Lince</b:Last>
            <b:First>Ranak</b:First>
          </b:Person>
        </b:NameList>
      </b:Author>
    </b:Author>
    <b:Title>Strategi Pendidikan Profesionalisme Guru Dalam Menghadapi Tantangan</b:Title>
    <b:Pages>180</b:Pages>
    <b:Year>26 November 2016</b:Year>
    <b:ConferenceName>Prosiding Temu Ilmiah Nasional Guru (Ting) VIII</b:ConferenceName>
    <b:City>Ambon.</b:City>
    <b:Publisher>http://repository.ut.ac.id., Diakses 29 Maret 2020.</b:Publisher>
    <b:RefOrder>105</b:RefOrder>
  </b:Source>
  <b:Source>
    <b:Tag>Lat17</b:Tag>
    <b:SourceType>JournalArticle</b:SourceType>
    <b:Guid>{049D15C7-B75F-4515-AD7C-047247F8D3DA}</b:Guid>
    <b:Author>
      <b:Author>
        <b:NameList>
          <b:Person>
            <b:Last>Latifah</b:Last>
            <b:First>Nur</b:First>
          </b:Person>
        </b:NameList>
      </b:Author>
    </b:Author>
    <b:Title>Pendidikan Islam di Era Globalisasi</b:Title>
    <b:JournalName>Palapa: Jurnal Studi Keislaman dan Ilmu Pendidikan, Volume 5, Nomor 1, Mei 2017; p-ISSN 2338-2325; e-ISSN 2540-9697, Diakses 09 Januari 2020</b:JournalName>
    <b:Year>2017</b:Year>
    <b:Pages>208</b:Pages>
    <b:RefOrder>106</b:RefOrder>
  </b:Source>
  <b:Source>
    <b:Tag>Max20</b:Tag>
    <b:SourceType>JournalArticle</b:SourceType>
    <b:Guid>{35A3C9A5-281E-4FED-B886-82F387F18756}</b:Guid>
    <b:Author>
      <b:Author>
        <b:NameList>
          <b:Person>
            <b:Last>Prawiro</b:Last>
            <b:First>M.</b:First>
          </b:Person>
        </b:NameList>
      </b:Author>
    </b:Author>
    <b:Title>Pengertian Agricultural; Definisi dan Sektor</b:Title>
    <b:Year>26 April 2019</b:Year>
    <b:Pages>1-4, Diakses 07 Juli 2020</b:Pages>
    <b:JournalName>Maxmanroe.com</b:JournalName>
    <b:RefOrder>107</b:RefOrder>
  </b:Source>
  <b:Source>
    <b:Tag>Pri13</b:Tag>
    <b:SourceType>JournalArticle</b:SourceType>
    <b:Guid>{CDB639B1-A058-4645-ADD8-2FC307D1530C}</b:Guid>
    <b:Author>
      <b:Author>
        <b:NameList>
          <b:Person>
            <b:Last>Priantoro</b:Last>
            <b:First>Budi</b:First>
          </b:Person>
        </b:NameList>
      </b:Author>
    </b:Author>
    <b:Title>Analisis Pengembangan Kompetensi Global Guru</b:Title>
    <b:JournalName>UNIKA-Semarang</b:JournalName>
    <b:Year>2013</b:Year>
    <b:Pages>http://repository.unika.ac.id., Diakses, 11 November 2019 </b:Pages>
    <b:RefOrder>108</b:RefOrder>
  </b:Source>
  <b:Source>
    <b:Tag>Rah20</b:Tag>
    <b:SourceType>Book</b:SourceType>
    <b:Guid>{DD5D9772-F982-4CEE-92C1-DB011DA2A7E5}</b:Guid>
    <b:Author>
      <b:Author>
        <b:NameList>
          <b:Person>
            <b:Last>Rahman</b:Last>
            <b:First>Arif</b:First>
          </b:Person>
        </b:NameList>
      </b:Author>
    </b:Author>
    <b:Title>Pendidikan Islam di Era Revolusi Industri 4.0</b:Title>
    <b:Pages>1</b:Pages>
    <b:Year>2019 </b:Year>
    <b:City>-</b:City>
    <b:Publisher>https://scholar.google.com., Diakses 19 Feb 2020</b:Publisher>
    <b:RefOrder>109</b:RefOrder>
  </b:Source>
  <b:Source>
    <b:Tag>Placeholder2</b:Tag>
    <b:SourceType>Book</b:SourceType>
    <b:Guid>{00DADEEA-2EED-4691-9A35-B36BEE557870}</b:Guid>
    <b:Author>
      <b:Author>
        <b:NameList>
          <b:Person>
            <b:Last>Simanjuntak</b:Last>
            <b:First>B.</b:First>
            <b:Middle>I.L Pasaribu</b:Middle>
          </b:Person>
        </b:NameList>
      </b:Author>
    </b:Author>
    <b:Title>Membina dan Mengembangkan Generasi Muda</b:Title>
    <b:Year>1990</b:Year>
    <b:City>Bandung</b:City>
    <b:Publisher>Tarsito</b:Publisher>
    <b:RefOrder>110</b:RefOrder>
  </b:Source>
  <b:Source>
    <b:Tag>Sya18</b:Tag>
    <b:SourceType>JournalArticle</b:SourceType>
    <b:Guid>{84CA7ACC-064A-4998-B316-884CF16F2A57}</b:Guid>
    <b:Author>
      <b:Author>
        <b:NameList>
          <b:Person>
            <b:Last>Syahri</b:Last>
            <b:First>Ahmad,</b:First>
          </b:Person>
        </b:NameList>
      </b:Author>
    </b:Author>
    <b:Title>Spirit Islam dalam teknologi pendidikan di era revolusi industri 4.0</b:Title>
    <b:Year>2018</b:Year>
    <b:JournalName>Attarbiyah Volume 28, https://scholar.google.com/scholar</b:JournalName>
    <b:Pages>62</b:Pages>
    <b:RefOrder>111</b:RefOrder>
  </b:Source>
  <b:Source>
    <b:Tag>Sim90</b:Tag>
    <b:SourceType>Book</b:SourceType>
    <b:Guid>{3546B6F7-0A74-4010-AC75-54BABC4BA01D}</b:Guid>
    <b:Author>
      <b:Author>
        <b:NameList>
          <b:Person>
            <b:Last>B. Simanjuntak</b:Last>
            <b:First>dan</b:First>
            <b:Middle>I.L Pasaribu</b:Middle>
          </b:Person>
        </b:NameList>
      </b:Author>
    </b:Author>
    <b:Title>Membina dan Mengembangkan Generasi Muda</b:Title>
    <b:Year>1990</b:Year>
    <b:City>Bandung</b:City>
    <b:Publisher>Tarsito</b:Publisher>
    <b:RefOrder>112</b:RefOrder>
  </b:Source>
</b:Sources>
</file>

<file path=customXml/itemProps1.xml><?xml version="1.0" encoding="utf-8"?>
<ds:datastoreItem xmlns:ds="http://schemas.openxmlformats.org/officeDocument/2006/customXml" ds:itemID="{F30BE20D-7E66-4A6E-A79E-5931609F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7</Pages>
  <Words>4436</Words>
  <Characters>25290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azk_ishak73@yahoo.co.id</dc:creator>
  <cp:keywords/>
  <dc:description/>
  <cp:lastModifiedBy>azk_ishak73@yahoo.co.id</cp:lastModifiedBy>
  <cp:revision>380</cp:revision>
  <dcterms:created xsi:type="dcterms:W3CDTF">2022-02-06T12:23:00Z</dcterms:created>
  <dcterms:modified xsi:type="dcterms:W3CDTF">2022-02-17T01:55:00Z</dcterms:modified>
</cp:coreProperties>
</file>