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AA" w:rsidRPr="00E10C12" w:rsidRDefault="00B444AA" w:rsidP="00511268">
      <w:pPr>
        <w:spacing w:after="120" w:line="240" w:lineRule="auto"/>
        <w:jc w:val="center"/>
        <w:rPr>
          <w:rFonts w:ascii="Times New Roman" w:hAnsi="Times New Roman" w:cs="Times New Roman"/>
          <w:b/>
          <w:sz w:val="24"/>
          <w:szCs w:val="24"/>
          <w:lang w:val="en-US"/>
        </w:rPr>
      </w:pPr>
      <w:r w:rsidRPr="00E10C12">
        <w:rPr>
          <w:rFonts w:ascii="Times New Roman" w:hAnsi="Times New Roman" w:cs="Times New Roman"/>
          <w:b/>
          <w:sz w:val="24"/>
          <w:szCs w:val="24"/>
          <w:lang w:val="en-US"/>
        </w:rPr>
        <w:t xml:space="preserve">ANALISIS EFEKTIVITAS DAN KONTRIBUSI PENERIMAAN PAJAK RESTORAN TERHADAP PENERIMAAN PAJAK DAERAH SUKU DINAS PELAYANAN PAJAK JAKARTA SELATAN </w:t>
      </w:r>
      <w:r w:rsidRPr="00E10C12">
        <w:rPr>
          <w:rFonts w:ascii="Times New Roman" w:hAnsi="Times New Roman" w:cs="Times New Roman"/>
          <w:b/>
          <w:sz w:val="24"/>
          <w:szCs w:val="24"/>
          <w:lang w:val="en-US"/>
        </w:rPr>
        <w:br/>
      </w:r>
    </w:p>
    <w:p w:rsidR="002D292F" w:rsidRPr="00E10C12" w:rsidRDefault="002D292F" w:rsidP="00511268">
      <w:pPr>
        <w:pStyle w:val="NoSpacing"/>
        <w:spacing w:after="120"/>
        <w:jc w:val="center"/>
        <w:rPr>
          <w:rFonts w:ascii="Times New Roman" w:hAnsi="Times New Roman" w:cs="Times New Roman"/>
          <w:b/>
          <w:sz w:val="24"/>
          <w:szCs w:val="24"/>
          <w:lang w:val="en-US"/>
        </w:rPr>
      </w:pPr>
      <w:r w:rsidRPr="00E10C12">
        <w:rPr>
          <w:rFonts w:ascii="Times New Roman" w:hAnsi="Times New Roman" w:cs="Times New Roman"/>
          <w:b/>
          <w:sz w:val="24"/>
          <w:szCs w:val="24"/>
          <w:lang w:val="en-US"/>
        </w:rPr>
        <w:t>Wening Estiningsih</w:t>
      </w:r>
    </w:p>
    <w:p w:rsidR="002D292F" w:rsidRPr="00E10C12" w:rsidRDefault="002D292F" w:rsidP="00511268">
      <w:pPr>
        <w:pStyle w:val="NoSpacing"/>
        <w:jc w:val="center"/>
        <w:rPr>
          <w:rFonts w:ascii="Times New Roman" w:hAnsi="Times New Roman" w:cs="Times New Roman"/>
          <w:sz w:val="24"/>
          <w:szCs w:val="24"/>
          <w:lang w:val="en-US"/>
        </w:rPr>
      </w:pPr>
      <w:r w:rsidRPr="00E10C12">
        <w:rPr>
          <w:rFonts w:ascii="Times New Roman" w:hAnsi="Times New Roman" w:cs="Times New Roman"/>
          <w:sz w:val="24"/>
          <w:szCs w:val="24"/>
          <w:lang w:val="en-US"/>
        </w:rPr>
        <w:t xml:space="preserve">Program Studi Pendidikan Ekonomi, Fakultas Ilmu Pendidikan dan Pengetahuan Sosial, </w:t>
      </w:r>
    </w:p>
    <w:p w:rsidR="00B444AA" w:rsidRPr="00E10C12" w:rsidRDefault="002D292F" w:rsidP="00511268">
      <w:pPr>
        <w:pStyle w:val="NoSpacing"/>
        <w:jc w:val="center"/>
        <w:rPr>
          <w:rFonts w:ascii="Times New Roman" w:hAnsi="Times New Roman" w:cs="Times New Roman"/>
          <w:sz w:val="24"/>
          <w:szCs w:val="24"/>
          <w:lang w:val="en-US"/>
        </w:rPr>
      </w:pPr>
      <w:r w:rsidRPr="00E10C12">
        <w:rPr>
          <w:rFonts w:ascii="Times New Roman" w:hAnsi="Times New Roman" w:cs="Times New Roman"/>
          <w:sz w:val="24"/>
          <w:szCs w:val="24"/>
          <w:lang w:val="en-US"/>
        </w:rPr>
        <w:t xml:space="preserve">Universitas Indraprasta PGRI, e-mail : </w:t>
      </w:r>
      <w:hyperlink r:id="rId6" w:history="1">
        <w:r w:rsidR="00CF5ABA" w:rsidRPr="00E10C12">
          <w:rPr>
            <w:rStyle w:val="Hyperlink"/>
            <w:rFonts w:ascii="Times New Roman" w:hAnsi="Times New Roman" w:cs="Times New Roman"/>
            <w:sz w:val="24"/>
            <w:szCs w:val="24"/>
            <w:lang w:val="en-US"/>
          </w:rPr>
          <w:t>wemimg.nextgen007@gmail.com</w:t>
        </w:r>
      </w:hyperlink>
    </w:p>
    <w:p w:rsidR="00CF5ABA" w:rsidRPr="00E10C12" w:rsidRDefault="00CF5ABA" w:rsidP="00511268">
      <w:pPr>
        <w:pStyle w:val="NoSpacing"/>
        <w:jc w:val="center"/>
        <w:rPr>
          <w:rFonts w:ascii="Times New Roman" w:hAnsi="Times New Roman" w:cs="Times New Roman"/>
          <w:sz w:val="24"/>
          <w:szCs w:val="24"/>
          <w:lang w:val="en-US"/>
        </w:rPr>
      </w:pPr>
    </w:p>
    <w:p w:rsidR="00CF5ABA" w:rsidRPr="00E10C12" w:rsidRDefault="00CF5ABA" w:rsidP="00511268">
      <w:pPr>
        <w:pStyle w:val="NoSpacing"/>
        <w:spacing w:after="120"/>
        <w:jc w:val="center"/>
        <w:rPr>
          <w:rFonts w:ascii="Times New Roman" w:hAnsi="Times New Roman" w:cs="Times New Roman"/>
          <w:b/>
          <w:sz w:val="24"/>
          <w:szCs w:val="24"/>
          <w:lang w:val="en-US"/>
        </w:rPr>
      </w:pPr>
      <w:r w:rsidRPr="00E10C12">
        <w:rPr>
          <w:rFonts w:ascii="Times New Roman" w:hAnsi="Times New Roman" w:cs="Times New Roman"/>
          <w:b/>
          <w:sz w:val="24"/>
          <w:szCs w:val="24"/>
          <w:lang w:val="en-US"/>
        </w:rPr>
        <w:t>Heri Nurranto</w:t>
      </w:r>
    </w:p>
    <w:p w:rsidR="00CF5ABA" w:rsidRPr="00E10C12" w:rsidRDefault="00CF5ABA" w:rsidP="00511268">
      <w:pPr>
        <w:pStyle w:val="NoSpacing"/>
        <w:jc w:val="center"/>
        <w:rPr>
          <w:rFonts w:ascii="Times New Roman" w:hAnsi="Times New Roman" w:cs="Times New Roman"/>
          <w:sz w:val="24"/>
          <w:szCs w:val="24"/>
          <w:lang w:val="en-US"/>
        </w:rPr>
      </w:pPr>
      <w:r w:rsidRPr="00E10C12">
        <w:rPr>
          <w:rFonts w:ascii="Times New Roman" w:hAnsi="Times New Roman" w:cs="Times New Roman"/>
          <w:sz w:val="24"/>
          <w:szCs w:val="24"/>
          <w:lang w:val="en-US"/>
        </w:rPr>
        <w:t xml:space="preserve">Program Studi Pendidikan Ekonomi, Fakultas Ilmu Pendidikan dan Pengetahuan Sosial, </w:t>
      </w:r>
    </w:p>
    <w:p w:rsidR="00CF5ABA" w:rsidRPr="00E10C12" w:rsidRDefault="00CF5ABA" w:rsidP="00511268">
      <w:pPr>
        <w:pStyle w:val="NoSpacing"/>
        <w:jc w:val="center"/>
        <w:rPr>
          <w:rFonts w:ascii="Times New Roman" w:hAnsi="Times New Roman" w:cs="Times New Roman"/>
          <w:sz w:val="24"/>
          <w:szCs w:val="24"/>
          <w:lang w:val="en-US"/>
        </w:rPr>
      </w:pPr>
      <w:r w:rsidRPr="00E10C12">
        <w:rPr>
          <w:rFonts w:ascii="Times New Roman" w:hAnsi="Times New Roman" w:cs="Times New Roman"/>
          <w:sz w:val="24"/>
          <w:szCs w:val="24"/>
          <w:lang w:val="en-US"/>
        </w:rPr>
        <w:t xml:space="preserve">Universitas Indraprasta PGRI, e-mail : </w:t>
      </w:r>
      <w:hyperlink r:id="rId7" w:history="1">
        <w:r w:rsidRPr="00E10C12">
          <w:rPr>
            <w:rStyle w:val="Hyperlink"/>
            <w:rFonts w:ascii="Times New Roman" w:hAnsi="Times New Roman" w:cs="Times New Roman"/>
            <w:sz w:val="24"/>
            <w:szCs w:val="24"/>
            <w:lang w:val="en-US"/>
          </w:rPr>
          <w:t>heri.nurranto@gmail.com</w:t>
        </w:r>
      </w:hyperlink>
    </w:p>
    <w:p w:rsidR="00511268" w:rsidRDefault="00511268" w:rsidP="00511268">
      <w:pPr>
        <w:pStyle w:val="NoSpacing"/>
        <w:ind w:right="4"/>
        <w:jc w:val="center"/>
        <w:rPr>
          <w:rFonts w:ascii="Times New Roman" w:hAnsi="Times New Roman" w:cs="Times New Roman"/>
          <w:b/>
          <w:sz w:val="24"/>
          <w:szCs w:val="24"/>
          <w:lang w:val="en-US"/>
        </w:rPr>
      </w:pPr>
    </w:p>
    <w:p w:rsidR="00511268" w:rsidRPr="00511268" w:rsidRDefault="00511268" w:rsidP="00511268">
      <w:pPr>
        <w:pStyle w:val="NoSpacing"/>
        <w:ind w:right="4"/>
        <w:jc w:val="center"/>
        <w:rPr>
          <w:rFonts w:ascii="Times New Roman" w:hAnsi="Times New Roman" w:cs="Times New Roman"/>
          <w:b/>
          <w:sz w:val="24"/>
          <w:szCs w:val="24"/>
          <w:lang w:val="en-US"/>
        </w:rPr>
      </w:pPr>
      <w:r w:rsidRPr="00511268">
        <w:rPr>
          <w:rFonts w:ascii="Times New Roman" w:hAnsi="Times New Roman" w:cs="Times New Roman"/>
          <w:b/>
          <w:sz w:val="24"/>
          <w:szCs w:val="24"/>
          <w:lang w:val="en-US"/>
        </w:rPr>
        <w:t>Abstrak</w:t>
      </w:r>
    </w:p>
    <w:p w:rsidR="00A3351A" w:rsidRPr="00E10C12" w:rsidRDefault="00D12CD2" w:rsidP="00511268">
      <w:pPr>
        <w:pStyle w:val="NoSpacing"/>
        <w:ind w:right="4"/>
        <w:jc w:val="both"/>
        <w:rPr>
          <w:rFonts w:ascii="Times New Roman" w:hAnsi="Times New Roman" w:cs="Times New Roman"/>
          <w:sz w:val="24"/>
          <w:szCs w:val="24"/>
          <w:lang w:val="en-US"/>
        </w:rPr>
      </w:pPr>
      <w:r w:rsidRPr="00E10C12">
        <w:rPr>
          <w:rFonts w:ascii="Times New Roman" w:hAnsi="Times New Roman" w:cs="Times New Roman"/>
          <w:sz w:val="24"/>
          <w:szCs w:val="24"/>
        </w:rPr>
        <w:t>Peran Jakarta sebagai kota megapolitan yang modern dizaman sekarang dapat menumbuhkan persaingan bisnis dikalangan usaha-usaha ekonomi kreatif. Jika bisnis usaha tumbuh dan berkembang dengan cepat akan meningkatkan perekonomian masyarakat, sehingga kemampuan masyarakat sebagai konsumen objek-objek bisnis tersebut akan meningkat, secara dampak langsung penerimaan pajak pun akan meningkat. Sehingga kontribusi yang diberikan pajak terhadap pendapatan daerah akan cukup besar.</w:t>
      </w:r>
      <w:r w:rsidRPr="00E10C12">
        <w:rPr>
          <w:rFonts w:ascii="Times New Roman" w:hAnsi="Times New Roman" w:cs="Times New Roman"/>
          <w:sz w:val="24"/>
          <w:szCs w:val="24"/>
          <w:lang w:val="en-US"/>
        </w:rPr>
        <w:t>, banyak indikator sumber pajak daerah , pajak restoran memiliki kontribusi yang cukup bear dalam menyuplai pendapatan daerah mengingat banyak berjamurnya restoran-restoran komeria</w:t>
      </w:r>
      <w:r w:rsidR="00CF5ABA" w:rsidRPr="00E10C12">
        <w:rPr>
          <w:rFonts w:ascii="Times New Roman" w:hAnsi="Times New Roman" w:cs="Times New Roman"/>
          <w:sz w:val="24"/>
          <w:szCs w:val="24"/>
          <w:lang w:val="en-US"/>
        </w:rPr>
        <w:t xml:space="preserve">. </w:t>
      </w:r>
      <w:r w:rsidR="00266C3B" w:rsidRPr="00E10C12">
        <w:rPr>
          <w:rFonts w:ascii="Times New Roman" w:hAnsi="Times New Roman" w:cs="Times New Roman"/>
          <w:spacing w:val="1"/>
          <w:sz w:val="24"/>
          <w:szCs w:val="24"/>
        </w:rPr>
        <w:t>P</w:t>
      </w:r>
      <w:r w:rsidR="00266C3B" w:rsidRPr="00E10C12">
        <w:rPr>
          <w:rFonts w:ascii="Times New Roman" w:hAnsi="Times New Roman" w:cs="Times New Roman"/>
          <w:spacing w:val="-1"/>
          <w:sz w:val="24"/>
          <w:szCs w:val="24"/>
        </w:rPr>
        <w:t>e</w:t>
      </w:r>
      <w:r w:rsidR="00266C3B" w:rsidRPr="00E10C12">
        <w:rPr>
          <w:rFonts w:ascii="Times New Roman" w:hAnsi="Times New Roman" w:cs="Times New Roman"/>
          <w:sz w:val="24"/>
          <w:szCs w:val="24"/>
        </w:rPr>
        <w:t>n</w:t>
      </w:r>
      <w:r w:rsidR="00266C3B" w:rsidRPr="00E10C12">
        <w:rPr>
          <w:rFonts w:ascii="Times New Roman" w:hAnsi="Times New Roman" w:cs="Times New Roman"/>
          <w:spacing w:val="-1"/>
          <w:sz w:val="24"/>
          <w:szCs w:val="24"/>
        </w:rPr>
        <w:t>e</w:t>
      </w:r>
      <w:r w:rsidR="00266C3B" w:rsidRPr="00E10C12">
        <w:rPr>
          <w:rFonts w:ascii="Times New Roman" w:hAnsi="Times New Roman" w:cs="Times New Roman"/>
          <w:sz w:val="24"/>
          <w:szCs w:val="24"/>
        </w:rPr>
        <w:t>l</w:t>
      </w:r>
      <w:r w:rsidR="00266C3B" w:rsidRPr="00E10C12">
        <w:rPr>
          <w:rFonts w:ascii="Times New Roman" w:hAnsi="Times New Roman" w:cs="Times New Roman"/>
          <w:spacing w:val="1"/>
          <w:sz w:val="24"/>
          <w:szCs w:val="24"/>
        </w:rPr>
        <w:t>i</w:t>
      </w:r>
      <w:r w:rsidR="00266C3B" w:rsidRPr="00E10C12">
        <w:rPr>
          <w:rFonts w:ascii="Times New Roman" w:hAnsi="Times New Roman" w:cs="Times New Roman"/>
          <w:sz w:val="24"/>
          <w:szCs w:val="24"/>
        </w:rPr>
        <w:t>t</w:t>
      </w:r>
      <w:r w:rsidR="00266C3B" w:rsidRPr="00E10C12">
        <w:rPr>
          <w:rFonts w:ascii="Times New Roman" w:hAnsi="Times New Roman" w:cs="Times New Roman"/>
          <w:spacing w:val="1"/>
          <w:sz w:val="24"/>
          <w:szCs w:val="24"/>
        </w:rPr>
        <w:t>i</w:t>
      </w:r>
      <w:r w:rsidR="00266C3B" w:rsidRPr="00E10C12">
        <w:rPr>
          <w:rFonts w:ascii="Times New Roman" w:hAnsi="Times New Roman" w:cs="Times New Roman"/>
          <w:spacing w:val="-1"/>
          <w:sz w:val="24"/>
          <w:szCs w:val="24"/>
        </w:rPr>
        <w:t>a</w:t>
      </w:r>
      <w:r w:rsidR="00266C3B" w:rsidRPr="00E10C12">
        <w:rPr>
          <w:rFonts w:ascii="Times New Roman" w:hAnsi="Times New Roman" w:cs="Times New Roman"/>
          <w:sz w:val="24"/>
          <w:szCs w:val="24"/>
        </w:rPr>
        <w:t>n</w:t>
      </w:r>
      <w:r w:rsidR="00CF5ABA" w:rsidRPr="00E10C12">
        <w:rPr>
          <w:rFonts w:ascii="Times New Roman" w:hAnsi="Times New Roman" w:cs="Times New Roman"/>
          <w:sz w:val="24"/>
          <w:szCs w:val="24"/>
          <w:lang w:val="en-US"/>
        </w:rPr>
        <w:t xml:space="preserve"> </w:t>
      </w:r>
      <w:r w:rsidR="00266C3B" w:rsidRPr="00E10C12">
        <w:rPr>
          <w:rFonts w:ascii="Times New Roman" w:hAnsi="Times New Roman" w:cs="Times New Roman"/>
          <w:sz w:val="24"/>
          <w:szCs w:val="24"/>
        </w:rPr>
        <w:t>ini</w:t>
      </w:r>
      <w:r w:rsidR="00CF5ABA" w:rsidRPr="00E10C12">
        <w:rPr>
          <w:rFonts w:ascii="Times New Roman" w:hAnsi="Times New Roman" w:cs="Times New Roman"/>
          <w:sz w:val="24"/>
          <w:szCs w:val="24"/>
          <w:lang w:val="en-US"/>
        </w:rPr>
        <w:t xml:space="preserve"> </w:t>
      </w:r>
      <w:r w:rsidR="00266C3B" w:rsidRPr="00E10C12">
        <w:rPr>
          <w:rFonts w:ascii="Times New Roman" w:hAnsi="Times New Roman" w:cs="Times New Roman"/>
          <w:sz w:val="24"/>
          <w:szCs w:val="24"/>
        </w:rPr>
        <w:t>b</w:t>
      </w:r>
      <w:r w:rsidR="00266C3B" w:rsidRPr="00E10C12">
        <w:rPr>
          <w:rFonts w:ascii="Times New Roman" w:hAnsi="Times New Roman" w:cs="Times New Roman"/>
          <w:spacing w:val="-1"/>
          <w:sz w:val="24"/>
          <w:szCs w:val="24"/>
        </w:rPr>
        <w:t>e</w:t>
      </w:r>
      <w:r w:rsidR="00266C3B" w:rsidRPr="00E10C12">
        <w:rPr>
          <w:rFonts w:ascii="Times New Roman" w:hAnsi="Times New Roman" w:cs="Times New Roman"/>
          <w:sz w:val="24"/>
          <w:szCs w:val="24"/>
        </w:rPr>
        <w:t>rtuju</w:t>
      </w:r>
      <w:r w:rsidR="00266C3B" w:rsidRPr="00E10C12">
        <w:rPr>
          <w:rFonts w:ascii="Times New Roman" w:hAnsi="Times New Roman" w:cs="Times New Roman"/>
          <w:spacing w:val="-1"/>
          <w:sz w:val="24"/>
          <w:szCs w:val="24"/>
        </w:rPr>
        <w:t>a</w:t>
      </w:r>
      <w:r w:rsidR="00266C3B" w:rsidRPr="00E10C12">
        <w:rPr>
          <w:rFonts w:ascii="Times New Roman" w:hAnsi="Times New Roman" w:cs="Times New Roman"/>
          <w:sz w:val="24"/>
          <w:szCs w:val="24"/>
        </w:rPr>
        <w:t>n</w:t>
      </w:r>
      <w:r w:rsidR="00CF5ABA" w:rsidRPr="00E10C12">
        <w:rPr>
          <w:rFonts w:ascii="Times New Roman" w:hAnsi="Times New Roman" w:cs="Times New Roman"/>
          <w:sz w:val="24"/>
          <w:szCs w:val="24"/>
          <w:lang w:val="en-US"/>
        </w:rPr>
        <w:t xml:space="preserve"> </w:t>
      </w:r>
      <w:r w:rsidR="00266C3B" w:rsidRPr="00E10C12">
        <w:rPr>
          <w:rFonts w:ascii="Times New Roman" w:hAnsi="Times New Roman" w:cs="Times New Roman"/>
          <w:sz w:val="24"/>
          <w:szCs w:val="24"/>
        </w:rPr>
        <w:t>untuk</w:t>
      </w:r>
      <w:r w:rsidR="00CF5ABA" w:rsidRPr="00E10C12">
        <w:rPr>
          <w:rFonts w:ascii="Times New Roman" w:hAnsi="Times New Roman" w:cs="Times New Roman"/>
          <w:sz w:val="24"/>
          <w:szCs w:val="24"/>
          <w:lang w:val="en-US"/>
        </w:rPr>
        <w:t xml:space="preserve"> </w:t>
      </w:r>
      <w:r w:rsidR="00266C3B" w:rsidRPr="00E10C12">
        <w:rPr>
          <w:rFonts w:ascii="Times New Roman" w:hAnsi="Times New Roman" w:cs="Times New Roman"/>
          <w:sz w:val="24"/>
          <w:szCs w:val="24"/>
        </w:rPr>
        <w:t>menj</w:t>
      </w:r>
      <w:r w:rsidR="00266C3B" w:rsidRPr="00E10C12">
        <w:rPr>
          <w:rFonts w:ascii="Times New Roman" w:hAnsi="Times New Roman" w:cs="Times New Roman"/>
          <w:spacing w:val="-1"/>
          <w:sz w:val="24"/>
          <w:szCs w:val="24"/>
        </w:rPr>
        <w:t>e</w:t>
      </w:r>
      <w:r w:rsidR="00266C3B" w:rsidRPr="00E10C12">
        <w:rPr>
          <w:rFonts w:ascii="Times New Roman" w:hAnsi="Times New Roman" w:cs="Times New Roman"/>
          <w:sz w:val="24"/>
          <w:szCs w:val="24"/>
        </w:rPr>
        <w:t>lask</w:t>
      </w:r>
      <w:r w:rsidR="00266C3B" w:rsidRPr="00E10C12">
        <w:rPr>
          <w:rFonts w:ascii="Times New Roman" w:hAnsi="Times New Roman" w:cs="Times New Roman"/>
          <w:spacing w:val="-1"/>
          <w:sz w:val="24"/>
          <w:szCs w:val="24"/>
        </w:rPr>
        <w:t>a</w:t>
      </w:r>
      <w:r w:rsidR="00266C3B" w:rsidRPr="00E10C12">
        <w:rPr>
          <w:rFonts w:ascii="Times New Roman" w:hAnsi="Times New Roman" w:cs="Times New Roman"/>
          <w:sz w:val="24"/>
          <w:szCs w:val="24"/>
        </w:rPr>
        <w:t>n analisis efektivitas dan kontribusi penerimaan pajak restoran terhadap penerimaan pajak daerah Suku Dinas Pelayanan Pajak Jakarta Selatan</w:t>
      </w:r>
      <w:r w:rsidR="00572036" w:rsidRPr="00E10C12">
        <w:rPr>
          <w:rFonts w:ascii="Times New Roman" w:hAnsi="Times New Roman" w:cs="Times New Roman"/>
          <w:sz w:val="24"/>
          <w:szCs w:val="24"/>
          <w:lang w:val="en-US"/>
        </w:rPr>
        <w:t xml:space="preserve">. </w:t>
      </w:r>
      <w:r w:rsidR="00266C3B" w:rsidRPr="00E10C12">
        <w:rPr>
          <w:rFonts w:ascii="Times New Roman" w:hAnsi="Times New Roman" w:cs="Times New Roman"/>
          <w:sz w:val="24"/>
          <w:szCs w:val="24"/>
        </w:rPr>
        <w:t xml:space="preserve">Restoran merupakan sektor potensial dalam meningkatkan efektivitas penerimaan pajak restoran dan kontribusi yang diberikan oleh restoran dapat memacu pembangunan ekonomi di Jakarta Selatan. Metode analisis yang digunakan adalah metode deskriptif yaitu menganalisa data realisasi pajak restoran. </w:t>
      </w:r>
    </w:p>
    <w:p w:rsidR="00CF5ABA" w:rsidRPr="00511268" w:rsidRDefault="00CF5ABA" w:rsidP="00511268">
      <w:pPr>
        <w:spacing w:after="0" w:line="240" w:lineRule="auto"/>
        <w:ind w:left="720" w:right="720"/>
        <w:jc w:val="both"/>
        <w:rPr>
          <w:rFonts w:ascii="Times New Roman" w:hAnsi="Times New Roman" w:cs="Times New Roman"/>
          <w:i/>
          <w:spacing w:val="14"/>
          <w:sz w:val="24"/>
          <w:szCs w:val="24"/>
          <w:lang w:val="en-US"/>
        </w:rPr>
      </w:pPr>
    </w:p>
    <w:p w:rsidR="00511268" w:rsidRPr="00511268" w:rsidRDefault="00D12CD2" w:rsidP="00511268">
      <w:pPr>
        <w:spacing w:line="240" w:lineRule="auto"/>
        <w:ind w:right="720"/>
        <w:jc w:val="both"/>
        <w:rPr>
          <w:rFonts w:ascii="Times New Roman" w:hAnsi="Times New Roman" w:cs="Times New Roman"/>
          <w:i/>
          <w:spacing w:val="2"/>
          <w:sz w:val="24"/>
          <w:szCs w:val="24"/>
          <w:lang w:val="en-US"/>
        </w:rPr>
      </w:pPr>
      <w:r w:rsidRPr="00511268">
        <w:rPr>
          <w:rFonts w:ascii="Times New Roman" w:hAnsi="Times New Roman" w:cs="Times New Roman"/>
          <w:b/>
          <w:i/>
          <w:sz w:val="24"/>
          <w:szCs w:val="24"/>
        </w:rPr>
        <w:t>K</w:t>
      </w:r>
      <w:r w:rsidRPr="00511268">
        <w:rPr>
          <w:rFonts w:ascii="Times New Roman" w:hAnsi="Times New Roman" w:cs="Times New Roman"/>
          <w:b/>
          <w:i/>
          <w:spacing w:val="-1"/>
          <w:sz w:val="24"/>
          <w:szCs w:val="24"/>
        </w:rPr>
        <w:t>a</w:t>
      </w:r>
      <w:r w:rsidRPr="00511268">
        <w:rPr>
          <w:rFonts w:ascii="Times New Roman" w:hAnsi="Times New Roman" w:cs="Times New Roman"/>
          <w:b/>
          <w:i/>
          <w:sz w:val="24"/>
          <w:szCs w:val="24"/>
        </w:rPr>
        <w:t xml:space="preserve">ta </w:t>
      </w:r>
      <w:r w:rsidRPr="00511268">
        <w:rPr>
          <w:rFonts w:ascii="Times New Roman" w:hAnsi="Times New Roman" w:cs="Times New Roman"/>
          <w:b/>
          <w:i/>
          <w:spacing w:val="-1"/>
          <w:sz w:val="24"/>
          <w:szCs w:val="24"/>
        </w:rPr>
        <w:t>K</w:t>
      </w:r>
      <w:r w:rsidRPr="00511268">
        <w:rPr>
          <w:rFonts w:ascii="Times New Roman" w:hAnsi="Times New Roman" w:cs="Times New Roman"/>
          <w:b/>
          <w:i/>
          <w:sz w:val="24"/>
          <w:szCs w:val="24"/>
        </w:rPr>
        <w:t>un</w:t>
      </w:r>
      <w:r w:rsidRPr="00511268">
        <w:rPr>
          <w:rFonts w:ascii="Times New Roman" w:hAnsi="Times New Roman" w:cs="Times New Roman"/>
          <w:b/>
          <w:i/>
          <w:spacing w:val="-1"/>
          <w:sz w:val="24"/>
          <w:szCs w:val="24"/>
        </w:rPr>
        <w:t>c</w:t>
      </w:r>
      <w:r w:rsidRPr="00511268">
        <w:rPr>
          <w:rFonts w:ascii="Times New Roman" w:hAnsi="Times New Roman" w:cs="Times New Roman"/>
          <w:b/>
          <w:i/>
          <w:sz w:val="24"/>
          <w:szCs w:val="24"/>
        </w:rPr>
        <w:t>i</w:t>
      </w:r>
      <w:r w:rsidRPr="00511268">
        <w:rPr>
          <w:rFonts w:ascii="Times New Roman" w:hAnsi="Times New Roman" w:cs="Times New Roman"/>
          <w:b/>
          <w:i/>
          <w:sz w:val="24"/>
          <w:szCs w:val="24"/>
          <w:lang w:val="en-US"/>
        </w:rPr>
        <w:t xml:space="preserve"> : </w:t>
      </w:r>
      <w:r w:rsidR="00CF5ABA" w:rsidRPr="00511268">
        <w:rPr>
          <w:rFonts w:ascii="Times New Roman" w:hAnsi="Times New Roman" w:cs="Times New Roman"/>
          <w:i/>
          <w:spacing w:val="2"/>
          <w:sz w:val="24"/>
          <w:szCs w:val="24"/>
        </w:rPr>
        <w:t>Efektivitas, Kontribusi</w:t>
      </w:r>
      <w:r w:rsidRPr="00511268">
        <w:rPr>
          <w:rFonts w:ascii="Times New Roman" w:hAnsi="Times New Roman" w:cs="Times New Roman"/>
          <w:i/>
          <w:spacing w:val="2"/>
          <w:sz w:val="24"/>
          <w:szCs w:val="24"/>
        </w:rPr>
        <w:t xml:space="preserve"> Pajak Restoran, Pajak Daerah.</w:t>
      </w:r>
    </w:p>
    <w:p w:rsidR="00572036" w:rsidRPr="00E10C12" w:rsidRDefault="00F9316D" w:rsidP="00511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jc w:val="center"/>
        <w:rPr>
          <w:rFonts w:ascii="Times New Roman" w:eastAsia="Times New Roman" w:hAnsi="Times New Roman" w:cs="Times New Roman"/>
          <w:b/>
          <w:sz w:val="24"/>
          <w:szCs w:val="24"/>
          <w:lang w:val="en-US"/>
        </w:rPr>
      </w:pPr>
      <w:r w:rsidRPr="00E10C12">
        <w:rPr>
          <w:rFonts w:ascii="Times New Roman" w:eastAsia="Times New Roman" w:hAnsi="Times New Roman" w:cs="Times New Roman"/>
          <w:b/>
          <w:sz w:val="24"/>
          <w:szCs w:val="24"/>
        </w:rPr>
        <w:t>Abstract</w:t>
      </w:r>
    </w:p>
    <w:p w:rsidR="00F9316D" w:rsidRPr="00E10C12" w:rsidRDefault="00F9316D" w:rsidP="00511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jc w:val="both"/>
        <w:rPr>
          <w:rFonts w:ascii="Times New Roman" w:eastAsia="Times New Roman" w:hAnsi="Times New Roman" w:cs="Times New Roman"/>
          <w:sz w:val="24"/>
          <w:szCs w:val="24"/>
        </w:rPr>
      </w:pPr>
      <w:r w:rsidRPr="00E10C12">
        <w:rPr>
          <w:rFonts w:ascii="Times New Roman" w:eastAsia="Times New Roman" w:hAnsi="Times New Roman" w:cs="Times New Roman"/>
          <w:sz w:val="24"/>
          <w:szCs w:val="24"/>
        </w:rPr>
        <w:t>The role of Jakarta as a modern megapolitan city today can foster business competition among creative economic ventures. If the business grows and develops rapidly it will improve the economy of the community, so that the ability of the community as consumers of these business objects will increase, the direct impact of tax revenues will also increase. So that the contribution given by taxes to regional income will be quite large. Many indicators of local tax sources, restaurant tax has a considerable contribution in supplying regional income given the mushrooming of comeria restaurants. This study aims to explain the analysis of the effectiveness and contribution of restaurant tax revenues. towards the regional tax revenue of the South Jakarta Tax Service Office. Restaurants are a potential sector in increasing the effectiveness of restaurant tax revenues and the contribution given by restaurants can spur economic development in South Jakarta. The analytical method used is descriptive method, which analyzes the restaurant tax realization data.</w:t>
      </w:r>
    </w:p>
    <w:p w:rsidR="00CF5ABA" w:rsidRPr="00E10C12" w:rsidRDefault="00CF5ABA" w:rsidP="00511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jc w:val="both"/>
        <w:rPr>
          <w:rFonts w:ascii="Times New Roman" w:eastAsia="Times New Roman" w:hAnsi="Times New Roman" w:cs="Times New Roman"/>
          <w:sz w:val="24"/>
          <w:szCs w:val="24"/>
        </w:rPr>
      </w:pPr>
    </w:p>
    <w:p w:rsidR="00F9316D" w:rsidRPr="00E10C12" w:rsidRDefault="00F9316D" w:rsidP="00511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jc w:val="both"/>
        <w:rPr>
          <w:rFonts w:ascii="Times New Roman" w:eastAsia="Times New Roman" w:hAnsi="Times New Roman" w:cs="Times New Roman"/>
          <w:sz w:val="24"/>
          <w:szCs w:val="24"/>
        </w:rPr>
      </w:pPr>
      <w:r w:rsidRPr="00E10C12">
        <w:rPr>
          <w:rFonts w:ascii="Times New Roman" w:eastAsia="Times New Roman" w:hAnsi="Times New Roman" w:cs="Times New Roman"/>
          <w:b/>
          <w:sz w:val="24"/>
          <w:szCs w:val="24"/>
        </w:rPr>
        <w:t>Keywords</w:t>
      </w:r>
      <w:r w:rsidR="00CF5ABA" w:rsidRPr="00E10C12">
        <w:rPr>
          <w:rFonts w:ascii="Times New Roman" w:eastAsia="Times New Roman" w:hAnsi="Times New Roman" w:cs="Times New Roman"/>
          <w:b/>
          <w:sz w:val="24"/>
          <w:szCs w:val="24"/>
        </w:rPr>
        <w:t>:</w:t>
      </w:r>
      <w:r w:rsidR="00CF5ABA" w:rsidRPr="00E10C12">
        <w:rPr>
          <w:rFonts w:ascii="Times New Roman" w:eastAsia="Times New Roman" w:hAnsi="Times New Roman" w:cs="Times New Roman"/>
          <w:sz w:val="24"/>
          <w:szCs w:val="24"/>
        </w:rPr>
        <w:t xml:space="preserve"> Effectiveness, Contributions of Restaurant Tax Receipts, </w:t>
      </w:r>
      <w:r w:rsidRPr="00E10C12">
        <w:rPr>
          <w:rFonts w:ascii="Times New Roman" w:eastAsia="Times New Roman" w:hAnsi="Times New Roman" w:cs="Times New Roman"/>
          <w:sz w:val="24"/>
          <w:szCs w:val="24"/>
        </w:rPr>
        <w:t xml:space="preserve">Regional Tax </w:t>
      </w:r>
    </w:p>
    <w:p w:rsidR="00A3351A" w:rsidRPr="00E10C12" w:rsidRDefault="00A3351A" w:rsidP="00511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rsidR="00B444AA" w:rsidRPr="00E10C12" w:rsidRDefault="00B444AA" w:rsidP="00511268">
      <w:pPr>
        <w:spacing w:line="240" w:lineRule="auto"/>
        <w:jc w:val="both"/>
        <w:rPr>
          <w:rFonts w:ascii="Times New Roman" w:hAnsi="Times New Roman" w:cs="Times New Roman"/>
          <w:sz w:val="24"/>
          <w:szCs w:val="24"/>
          <w:lang w:val="en-US"/>
        </w:rPr>
      </w:pPr>
    </w:p>
    <w:p w:rsidR="00B444AA" w:rsidRDefault="00B444AA" w:rsidP="008E1EF9">
      <w:pPr>
        <w:pStyle w:val="NoSpacing"/>
        <w:numPr>
          <w:ilvl w:val="0"/>
          <w:numId w:val="39"/>
        </w:numPr>
        <w:ind w:left="426" w:hanging="426"/>
        <w:jc w:val="both"/>
        <w:rPr>
          <w:rFonts w:ascii="Times New Roman" w:hAnsi="Times New Roman" w:cs="Times New Roman"/>
          <w:b/>
          <w:sz w:val="24"/>
          <w:szCs w:val="24"/>
          <w:lang w:val="en-US"/>
        </w:rPr>
      </w:pPr>
      <w:r w:rsidRPr="008E1EF9">
        <w:rPr>
          <w:rFonts w:ascii="Times New Roman" w:hAnsi="Times New Roman" w:cs="Times New Roman"/>
          <w:b/>
          <w:sz w:val="24"/>
          <w:szCs w:val="24"/>
          <w:lang w:val="en-US"/>
        </w:rPr>
        <w:lastRenderedPageBreak/>
        <w:t>PENDAHULUAN</w:t>
      </w:r>
    </w:p>
    <w:p w:rsidR="008E1EF9" w:rsidRPr="008E1EF9" w:rsidRDefault="008E1EF9" w:rsidP="008E1EF9">
      <w:pPr>
        <w:pStyle w:val="NoSpacing"/>
        <w:jc w:val="both"/>
        <w:rPr>
          <w:rFonts w:ascii="Times New Roman" w:hAnsi="Times New Roman" w:cs="Times New Roman"/>
          <w:b/>
          <w:sz w:val="24"/>
          <w:szCs w:val="24"/>
          <w:lang w:val="en-US"/>
        </w:rPr>
      </w:pPr>
    </w:p>
    <w:p w:rsidR="006D2A78" w:rsidRPr="008E1EF9" w:rsidRDefault="00B444AA" w:rsidP="008E1EF9">
      <w:pPr>
        <w:pStyle w:val="NoSpacing"/>
        <w:jc w:val="both"/>
        <w:rPr>
          <w:rFonts w:ascii="Times New Roman" w:hAnsi="Times New Roman" w:cs="Times New Roman"/>
          <w:sz w:val="24"/>
          <w:szCs w:val="24"/>
          <w:lang w:val="en-US"/>
        </w:rPr>
      </w:pPr>
      <w:r w:rsidRPr="008E1EF9">
        <w:rPr>
          <w:rFonts w:ascii="Times New Roman" w:hAnsi="Times New Roman" w:cs="Times New Roman"/>
          <w:sz w:val="24"/>
          <w:szCs w:val="24"/>
        </w:rPr>
        <w:t>Pajak merupakan iuran wajib warga Negara kepada pemerintah dan dikenakan berdasar ketentuan undang-undang yang berlaku. Iuran pajak tersebut digunakan untuk membiayai kegiatan pemerintahan sehingga dapat terealisasi dan mensejahterakan masyarakat.</w:t>
      </w:r>
      <w:r w:rsidR="006D2A78" w:rsidRPr="008E1EF9">
        <w:rPr>
          <w:rFonts w:ascii="Times New Roman" w:hAnsi="Times New Roman" w:cs="Times New Roman"/>
          <w:sz w:val="24"/>
          <w:szCs w:val="24"/>
          <w:lang w:val="en-US"/>
        </w:rPr>
        <w:t xml:space="preserve"> </w:t>
      </w:r>
      <w:r w:rsidRPr="008E1EF9">
        <w:rPr>
          <w:rFonts w:ascii="Times New Roman" w:hAnsi="Times New Roman" w:cs="Times New Roman"/>
          <w:sz w:val="24"/>
          <w:szCs w:val="24"/>
        </w:rPr>
        <w:t xml:space="preserve">Berdasarkan lembaga pemungutannya pajak terbagi menjadi </w:t>
      </w:r>
      <w:r w:rsidRPr="008E1EF9">
        <w:rPr>
          <w:rFonts w:ascii="Times New Roman" w:hAnsi="Times New Roman" w:cs="Times New Roman"/>
          <w:sz w:val="24"/>
          <w:szCs w:val="24"/>
          <w:lang w:val="en-ID"/>
        </w:rPr>
        <w:t xml:space="preserve">dua yaitu </w:t>
      </w:r>
      <w:r w:rsidRPr="008E1EF9">
        <w:rPr>
          <w:rFonts w:ascii="Times New Roman" w:hAnsi="Times New Roman" w:cs="Times New Roman"/>
          <w:sz w:val="24"/>
          <w:szCs w:val="24"/>
        </w:rPr>
        <w:t xml:space="preserve">pajak pusat dan pajak daerah. </w:t>
      </w:r>
      <w:r w:rsidRPr="008E1EF9">
        <w:rPr>
          <w:rFonts w:ascii="Times New Roman" w:hAnsi="Times New Roman" w:cs="Times New Roman"/>
          <w:sz w:val="24"/>
          <w:szCs w:val="24"/>
          <w:lang w:val="en-ID"/>
        </w:rPr>
        <w:t>Penelitian yang dilakukan oleh Achaddeh (2015) menjelaskan, p</w:t>
      </w:r>
      <w:r w:rsidRPr="008E1EF9">
        <w:rPr>
          <w:rFonts w:ascii="Times New Roman" w:hAnsi="Times New Roman" w:cs="Times New Roman"/>
          <w:sz w:val="24"/>
          <w:szCs w:val="24"/>
        </w:rPr>
        <w:t>ajak pusat adalah pajak yang dipungut oleh pemerintah pusat yang dilakukan oleh Direktorat Jenderal Pajak guna membiayai rumah tangga pemerintahan pusat dan tercantum dalam Anggaran Pendapatan dan Belanja Negara (APBN). Besaran pajak pusat ditetapkan melalui undang-undan</w:t>
      </w:r>
      <w:r w:rsidR="006D2A78" w:rsidRPr="008E1EF9">
        <w:rPr>
          <w:rFonts w:ascii="Times New Roman" w:hAnsi="Times New Roman" w:cs="Times New Roman"/>
          <w:sz w:val="24"/>
          <w:szCs w:val="24"/>
        </w:rPr>
        <w:t xml:space="preserve">g dan PP atau Perpu. </w:t>
      </w:r>
      <w:r w:rsidR="006D2A78" w:rsidRPr="008E1EF9">
        <w:rPr>
          <w:rFonts w:ascii="Times New Roman" w:hAnsi="Times New Roman" w:cs="Times New Roman"/>
          <w:sz w:val="24"/>
          <w:szCs w:val="24"/>
          <w:lang w:val="en-US"/>
        </w:rPr>
        <w:t>P</w:t>
      </w:r>
      <w:r w:rsidRPr="008E1EF9">
        <w:rPr>
          <w:rFonts w:ascii="Times New Roman" w:hAnsi="Times New Roman" w:cs="Times New Roman"/>
          <w:sz w:val="24"/>
          <w:szCs w:val="24"/>
        </w:rPr>
        <w:t>ajak daerah adalah pajak yang dipungut oleh pemerintah daerah yang dilakukan oleh Dinas Pendapatan Daerah atau Dispenda, digunakan untuk membiayai rumah tangga pemerintah daerah dan tercantum dalam Anggaran Pendapatan dan Belanja Daerah (APBD). Besaran dan bentuk pajak daerah ditetapkan melalui Peraturan Daerah (Perda).</w:t>
      </w:r>
    </w:p>
    <w:p w:rsidR="006D2A78" w:rsidRPr="00E10C12" w:rsidRDefault="00B444AA" w:rsidP="00511268">
      <w:pPr>
        <w:spacing w:after="0" w:line="240" w:lineRule="auto"/>
        <w:ind w:firstLine="720"/>
        <w:jc w:val="both"/>
        <w:rPr>
          <w:rFonts w:ascii="Times New Roman" w:hAnsi="Times New Roman" w:cs="Times New Roman"/>
          <w:sz w:val="24"/>
          <w:szCs w:val="24"/>
          <w:lang w:val="en-US"/>
        </w:rPr>
      </w:pPr>
      <w:r w:rsidRPr="00E10C12">
        <w:rPr>
          <w:rFonts w:ascii="Times New Roman" w:hAnsi="Times New Roman" w:cs="Times New Roman"/>
          <w:sz w:val="24"/>
          <w:szCs w:val="24"/>
        </w:rPr>
        <w:t>Penerimaan dalam sektor pajak merupakan pendapatan terbesar dalam membiayai pembangunan nasional, oleh karena itu pemerintah pusat memberikan tanggung jawab penuh kepada pemerintah daerah untuk mengelola keuangannya sendiri. Hal ini dilakukan dengan harapan daerah akan memiliki kemampuan untuk membiayai pembangunan di daerahnya sendiri sesuai dengan otonomi daerah yang nyata dan sesuai dengan UU No.33 Tahun 2004 tentang perimbangan keuangan antara Pemerintah Pusat dan Pemerintah Daerah dan UU No.23 Tahun 2014 tentang Pemerintahan Daerah.</w:t>
      </w:r>
      <w:r w:rsidR="006D2A78" w:rsidRPr="00E10C12">
        <w:rPr>
          <w:rFonts w:ascii="Times New Roman" w:hAnsi="Times New Roman" w:cs="Times New Roman"/>
          <w:sz w:val="24"/>
          <w:szCs w:val="24"/>
          <w:lang w:val="en-US"/>
        </w:rPr>
        <w:t xml:space="preserve"> </w:t>
      </w:r>
    </w:p>
    <w:p w:rsidR="00B444AA" w:rsidRPr="00E10C12" w:rsidRDefault="006D2A78" w:rsidP="00511268">
      <w:pPr>
        <w:spacing w:after="0" w:line="240" w:lineRule="auto"/>
        <w:ind w:firstLine="720"/>
        <w:jc w:val="both"/>
        <w:rPr>
          <w:rFonts w:ascii="Times New Roman" w:hAnsi="Times New Roman" w:cs="Times New Roman"/>
          <w:sz w:val="24"/>
          <w:szCs w:val="24"/>
        </w:rPr>
      </w:pPr>
      <w:r w:rsidRPr="00E10C12">
        <w:rPr>
          <w:rFonts w:ascii="Times New Roman" w:hAnsi="Times New Roman" w:cs="Times New Roman"/>
          <w:sz w:val="24"/>
          <w:szCs w:val="24"/>
          <w:lang w:val="en-US"/>
        </w:rPr>
        <w:t>K</w:t>
      </w:r>
      <w:r w:rsidR="00B444AA" w:rsidRPr="00E10C12">
        <w:rPr>
          <w:rFonts w:ascii="Times New Roman" w:hAnsi="Times New Roman" w:cs="Times New Roman"/>
          <w:sz w:val="24"/>
          <w:szCs w:val="24"/>
        </w:rPr>
        <w:t>ebijakan otonomi daerah, memberikan peluang kepada tiap daerah untuk menggali potensi sumber-sumber penerimaan daerah untuk dike</w:t>
      </w:r>
      <w:r w:rsidRPr="00E10C12">
        <w:rPr>
          <w:rFonts w:ascii="Times New Roman" w:hAnsi="Times New Roman" w:cs="Times New Roman"/>
          <w:sz w:val="24"/>
          <w:szCs w:val="24"/>
        </w:rPr>
        <w:t>lola demi pembangunan</w:t>
      </w:r>
      <w:r w:rsidRPr="00E10C12">
        <w:rPr>
          <w:rFonts w:ascii="Times New Roman" w:hAnsi="Times New Roman" w:cs="Times New Roman"/>
          <w:sz w:val="24"/>
          <w:szCs w:val="24"/>
          <w:lang w:val="en-US"/>
        </w:rPr>
        <w:t xml:space="preserve">, </w:t>
      </w:r>
      <w:r w:rsidR="00B444AA" w:rsidRPr="00E10C12">
        <w:rPr>
          <w:rFonts w:ascii="Times New Roman" w:hAnsi="Times New Roman" w:cs="Times New Roman"/>
          <w:sz w:val="24"/>
          <w:szCs w:val="24"/>
        </w:rPr>
        <w:t>memajukan dan meningkatkan pendapatan as</w:t>
      </w:r>
      <w:r w:rsidRPr="00E10C12">
        <w:rPr>
          <w:rFonts w:ascii="Times New Roman" w:hAnsi="Times New Roman" w:cs="Times New Roman"/>
          <w:sz w:val="24"/>
          <w:szCs w:val="24"/>
        </w:rPr>
        <w:t xml:space="preserve">li daerah. </w:t>
      </w:r>
      <w:r w:rsidRPr="00E10C12">
        <w:rPr>
          <w:rFonts w:ascii="Times New Roman" w:hAnsi="Times New Roman" w:cs="Times New Roman"/>
          <w:sz w:val="24"/>
          <w:szCs w:val="24"/>
          <w:lang w:val="en-US"/>
        </w:rPr>
        <w:t xml:space="preserve">Berdasarkan hal tersebut, maka </w:t>
      </w:r>
      <w:r w:rsidR="00B444AA" w:rsidRPr="00E10C12">
        <w:rPr>
          <w:rFonts w:ascii="Times New Roman" w:hAnsi="Times New Roman" w:cs="Times New Roman"/>
          <w:sz w:val="24"/>
          <w:szCs w:val="24"/>
        </w:rPr>
        <w:t xml:space="preserve">daerah membutuhkan sumber-sumber penerimaan </w:t>
      </w:r>
      <w:r w:rsidR="001F6800" w:rsidRPr="00E10C12">
        <w:rPr>
          <w:rFonts w:ascii="Times New Roman" w:hAnsi="Times New Roman" w:cs="Times New Roman"/>
          <w:sz w:val="24"/>
          <w:szCs w:val="24"/>
        </w:rPr>
        <w:t>untuk kemajuan daerahnya</w:t>
      </w:r>
      <w:r w:rsidR="001F6800" w:rsidRPr="00E10C12">
        <w:rPr>
          <w:rFonts w:ascii="Times New Roman" w:hAnsi="Times New Roman" w:cs="Times New Roman"/>
          <w:sz w:val="24"/>
          <w:szCs w:val="24"/>
          <w:lang w:val="en-US"/>
        </w:rPr>
        <w:t xml:space="preserve">, dimana </w:t>
      </w:r>
      <w:r w:rsidR="00B444AA" w:rsidRPr="00E10C12">
        <w:rPr>
          <w:rFonts w:ascii="Times New Roman" w:hAnsi="Times New Roman" w:cs="Times New Roman"/>
          <w:sz w:val="24"/>
          <w:szCs w:val="24"/>
        </w:rPr>
        <w:t>sumber-sumber penerimaan daerah ini dapat berasal dari pajak dan bantuan (subsidi) dari pemerintah pusat.</w:t>
      </w:r>
    </w:p>
    <w:p w:rsidR="001F6800" w:rsidRPr="00E10C12" w:rsidRDefault="00B444AA" w:rsidP="00511268">
      <w:pPr>
        <w:spacing w:after="0" w:line="240" w:lineRule="auto"/>
        <w:ind w:firstLine="720"/>
        <w:jc w:val="both"/>
        <w:rPr>
          <w:rFonts w:ascii="Times New Roman" w:hAnsi="Times New Roman" w:cs="Times New Roman"/>
          <w:sz w:val="24"/>
          <w:szCs w:val="24"/>
          <w:lang w:val="en-US"/>
        </w:rPr>
      </w:pPr>
      <w:r w:rsidRPr="00E10C12">
        <w:rPr>
          <w:rFonts w:ascii="Times New Roman" w:hAnsi="Times New Roman" w:cs="Times New Roman"/>
          <w:sz w:val="24"/>
          <w:szCs w:val="24"/>
        </w:rPr>
        <w:t>Menurut UU No.33 Tahun 2004 Pendapatan Asli Daerah terdiri dari (1) Hasil pajak daerah, (2) Hasil retribusi daerah, (3) Hasil perusahaan milik daerah dan hasil pengelolaan kekayaan daerah yang dipisahkan dan, (4) Pendapatan asli daerah yang lainnya. Pendapatan asli daerah menjadi indikator keberhasilan dalam menyelenggarakan otonomi daerah. Semakin tinggi pendapatan asli daerah maka semakin tinggi pula kemampuan pemerintah daerah untuk membiayai kebutuhannya sendiri. Hal ini berarti pemerintah daerah tersebut berhasil dalam menyelenggarakan otonomi daerah. Demikian pula sebaliknya, apabila pendapatan asli daerah yang diperoleh pada daerah tersebut semakin sedikit atau mengalami penurunan, berarti penyelenggaraan otonomi daerahnya belum maksimal.</w:t>
      </w:r>
    </w:p>
    <w:p w:rsidR="00B444AA" w:rsidRDefault="00B444AA" w:rsidP="00511268">
      <w:pPr>
        <w:spacing w:line="240" w:lineRule="auto"/>
        <w:ind w:firstLine="720"/>
        <w:jc w:val="both"/>
        <w:rPr>
          <w:rFonts w:ascii="Times New Roman" w:hAnsi="Times New Roman" w:cs="Times New Roman"/>
          <w:sz w:val="24"/>
          <w:szCs w:val="24"/>
          <w:lang w:val="en-ID"/>
        </w:rPr>
      </w:pPr>
      <w:r w:rsidRPr="00E10C12">
        <w:rPr>
          <w:rFonts w:ascii="Times New Roman" w:hAnsi="Times New Roman" w:cs="Times New Roman"/>
          <w:sz w:val="24"/>
          <w:szCs w:val="24"/>
          <w:lang w:val="en-ID"/>
        </w:rPr>
        <w:t xml:space="preserve">Provinsi Daerah Khusus Ibukota (DKI) Jakarta merupakan salah satu provinsi yang menjadi tolak ukur perekonomian di Indonesia. Provinsi DKI Jakarta memiliki lima wilayah kota yaitu Kota Administrasi Jakarta Barat, Kota Administrasi Jakarta Pusat, Kota Administrasi Jakarta Selatan, dan Kota Administrasi Jakarta Timur, dan Kota Administrasi Jakarta Utara. Sebagai wilayah </w:t>
      </w:r>
      <w:r w:rsidR="001F6800" w:rsidRPr="00E10C12">
        <w:rPr>
          <w:rFonts w:ascii="Times New Roman" w:hAnsi="Times New Roman" w:cs="Times New Roman"/>
          <w:sz w:val="24"/>
          <w:szCs w:val="24"/>
          <w:lang w:val="en-ID"/>
        </w:rPr>
        <w:t xml:space="preserve">yang dikenal sebagai </w:t>
      </w:r>
      <w:r w:rsidRPr="00E10C12">
        <w:rPr>
          <w:rFonts w:ascii="Times New Roman" w:hAnsi="Times New Roman" w:cs="Times New Roman"/>
          <w:sz w:val="24"/>
          <w:szCs w:val="24"/>
          <w:lang w:val="en-ID"/>
        </w:rPr>
        <w:t xml:space="preserve">pusat kegiatan perekonomian, jenis usaha restoran menjadi salah satu jenis usaha </w:t>
      </w:r>
      <w:r w:rsidR="001F6800" w:rsidRPr="00E10C12">
        <w:rPr>
          <w:rFonts w:ascii="Times New Roman" w:hAnsi="Times New Roman" w:cs="Times New Roman"/>
          <w:sz w:val="24"/>
          <w:szCs w:val="24"/>
          <w:lang w:val="en-ID"/>
        </w:rPr>
        <w:t xml:space="preserve">yang berkembang </w:t>
      </w:r>
      <w:r w:rsidRPr="00E10C12">
        <w:rPr>
          <w:rFonts w:ascii="Times New Roman" w:hAnsi="Times New Roman" w:cs="Times New Roman"/>
          <w:sz w:val="24"/>
          <w:szCs w:val="24"/>
          <w:lang w:val="en-ID"/>
        </w:rPr>
        <w:t>di DKI Jakarta.</w:t>
      </w:r>
      <w:r w:rsidR="001F6800" w:rsidRPr="00E10C12">
        <w:rPr>
          <w:rFonts w:ascii="Times New Roman" w:hAnsi="Times New Roman" w:cs="Times New Roman"/>
          <w:sz w:val="24"/>
          <w:szCs w:val="24"/>
          <w:lang w:val="en-ID"/>
        </w:rPr>
        <w:t xml:space="preserve"> </w:t>
      </w:r>
      <w:r w:rsidRPr="00E10C12">
        <w:rPr>
          <w:rFonts w:ascii="Times New Roman" w:hAnsi="Times New Roman" w:cs="Times New Roman"/>
          <w:sz w:val="24"/>
          <w:szCs w:val="24"/>
          <w:lang w:val="en-ID"/>
        </w:rPr>
        <w:t xml:space="preserve">Jenis usaha restoran dapat dikenakan pajak daerah yaitu pajak restoran. Perkembangan usaha restoran dapat dilihat dari meningkatnya jumlah target dan realisasi penerimaan pajak restoran di DKI Jakarta yang </w:t>
      </w:r>
      <w:r w:rsidR="001F6800" w:rsidRPr="00E10C12">
        <w:rPr>
          <w:rFonts w:ascii="Times New Roman" w:hAnsi="Times New Roman" w:cs="Times New Roman"/>
          <w:sz w:val="24"/>
          <w:szCs w:val="24"/>
          <w:lang w:val="en-ID"/>
        </w:rPr>
        <w:t>dijelaskan</w:t>
      </w:r>
      <w:r w:rsidRPr="00E10C12">
        <w:rPr>
          <w:rFonts w:ascii="Times New Roman" w:hAnsi="Times New Roman" w:cs="Times New Roman"/>
          <w:sz w:val="24"/>
          <w:szCs w:val="24"/>
          <w:lang w:val="en-ID"/>
        </w:rPr>
        <w:t xml:space="preserve"> pada tabel berikut:</w:t>
      </w:r>
    </w:p>
    <w:p w:rsidR="00511268" w:rsidRPr="00E10C12" w:rsidRDefault="00511268" w:rsidP="00511268">
      <w:pPr>
        <w:spacing w:line="240" w:lineRule="auto"/>
        <w:ind w:firstLine="720"/>
        <w:jc w:val="both"/>
        <w:rPr>
          <w:rFonts w:ascii="Times New Roman" w:hAnsi="Times New Roman" w:cs="Times New Roman"/>
          <w:sz w:val="24"/>
          <w:szCs w:val="24"/>
          <w:lang w:val="en-US"/>
        </w:rPr>
      </w:pPr>
    </w:p>
    <w:p w:rsidR="008E1EF9" w:rsidRDefault="00E10C12" w:rsidP="00511268">
      <w:pPr>
        <w:pStyle w:val="NoSpacing"/>
        <w:jc w:val="center"/>
        <w:rPr>
          <w:rFonts w:ascii="Times New Roman" w:hAnsi="Times New Roman" w:cs="Times New Roman"/>
          <w:b/>
          <w:sz w:val="24"/>
          <w:szCs w:val="24"/>
          <w:lang w:val="en-ID"/>
        </w:rPr>
      </w:pPr>
      <w:r w:rsidRPr="00E10C12">
        <w:rPr>
          <w:rFonts w:ascii="Times New Roman" w:hAnsi="Times New Roman" w:cs="Times New Roman"/>
          <w:b/>
          <w:sz w:val="24"/>
          <w:szCs w:val="24"/>
          <w:lang w:val="en-ID"/>
        </w:rPr>
        <w:lastRenderedPageBreak/>
        <w:t xml:space="preserve">Tabel 1. </w:t>
      </w:r>
    </w:p>
    <w:p w:rsidR="00B444AA" w:rsidRPr="00E10C12" w:rsidRDefault="00B444AA" w:rsidP="00511268">
      <w:pPr>
        <w:pStyle w:val="NoSpacing"/>
        <w:jc w:val="center"/>
        <w:rPr>
          <w:rFonts w:ascii="Times New Roman" w:hAnsi="Times New Roman" w:cs="Times New Roman"/>
          <w:b/>
          <w:sz w:val="24"/>
          <w:szCs w:val="24"/>
          <w:lang w:val="en-ID"/>
        </w:rPr>
      </w:pPr>
      <w:r w:rsidRPr="00E10C12">
        <w:rPr>
          <w:rFonts w:ascii="Times New Roman" w:hAnsi="Times New Roman" w:cs="Times New Roman"/>
          <w:b/>
          <w:sz w:val="24"/>
          <w:szCs w:val="24"/>
          <w:lang w:val="en-ID"/>
        </w:rPr>
        <w:t>Target dan Realisasi Pajak Restoran DKI Jakarta</w:t>
      </w:r>
      <w:r w:rsidR="008E1EF9">
        <w:rPr>
          <w:rFonts w:ascii="Times New Roman" w:hAnsi="Times New Roman" w:cs="Times New Roman"/>
          <w:b/>
          <w:sz w:val="24"/>
          <w:szCs w:val="24"/>
          <w:lang w:val="en-ID"/>
        </w:rPr>
        <w:t xml:space="preserve"> </w:t>
      </w:r>
      <w:r w:rsidRPr="00E10C12">
        <w:rPr>
          <w:rFonts w:ascii="Times New Roman" w:hAnsi="Times New Roman" w:cs="Times New Roman"/>
          <w:b/>
          <w:sz w:val="24"/>
          <w:szCs w:val="24"/>
          <w:lang w:val="en-ID"/>
        </w:rPr>
        <w:t>Tahun 2012-2016</w:t>
      </w:r>
    </w:p>
    <w:tbl>
      <w:tblPr>
        <w:tblW w:w="8364" w:type="dxa"/>
        <w:tblInd w:w="675" w:type="dxa"/>
        <w:tblBorders>
          <w:top w:val="single" w:sz="4" w:space="0" w:color="auto"/>
          <w:bottom w:val="single" w:sz="4" w:space="0" w:color="auto"/>
        </w:tblBorders>
        <w:tblLook w:val="04A0"/>
      </w:tblPr>
      <w:tblGrid>
        <w:gridCol w:w="1418"/>
        <w:gridCol w:w="2700"/>
        <w:gridCol w:w="2700"/>
        <w:gridCol w:w="1546"/>
      </w:tblGrid>
      <w:tr w:rsidR="00B34ECE" w:rsidRPr="00B34ECE" w:rsidTr="008E1EF9">
        <w:trPr>
          <w:trHeight w:val="173"/>
        </w:trPr>
        <w:tc>
          <w:tcPr>
            <w:tcW w:w="1418" w:type="dxa"/>
            <w:tcBorders>
              <w:top w:val="single" w:sz="4" w:space="0" w:color="auto"/>
              <w:bottom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b/>
                <w:bCs/>
                <w:color w:val="000000"/>
                <w:sz w:val="24"/>
                <w:szCs w:val="24"/>
                <w:lang w:val="en-US"/>
              </w:rPr>
            </w:pPr>
            <w:r w:rsidRPr="00B34ECE">
              <w:rPr>
                <w:rFonts w:ascii="Times New Roman" w:eastAsia="Times New Roman" w:hAnsi="Times New Roman" w:cs="Times New Roman"/>
                <w:b/>
                <w:bCs/>
                <w:color w:val="000000"/>
                <w:sz w:val="24"/>
                <w:szCs w:val="24"/>
                <w:lang w:val="en-ID"/>
              </w:rPr>
              <w:t>Tahun</w:t>
            </w:r>
          </w:p>
        </w:tc>
        <w:tc>
          <w:tcPr>
            <w:tcW w:w="2700" w:type="dxa"/>
            <w:tcBorders>
              <w:top w:val="single" w:sz="4" w:space="0" w:color="auto"/>
              <w:bottom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b/>
                <w:bCs/>
                <w:color w:val="000000"/>
                <w:sz w:val="24"/>
                <w:szCs w:val="24"/>
                <w:lang w:val="en-US"/>
              </w:rPr>
            </w:pPr>
            <w:r w:rsidRPr="00B34ECE">
              <w:rPr>
                <w:rFonts w:ascii="Times New Roman" w:eastAsia="Times New Roman" w:hAnsi="Times New Roman" w:cs="Times New Roman"/>
                <w:b/>
                <w:bCs/>
                <w:color w:val="000000"/>
                <w:sz w:val="24"/>
                <w:szCs w:val="24"/>
                <w:lang w:val="en-ID"/>
              </w:rPr>
              <w:t>Target</w:t>
            </w:r>
          </w:p>
        </w:tc>
        <w:tc>
          <w:tcPr>
            <w:tcW w:w="2700" w:type="dxa"/>
            <w:tcBorders>
              <w:top w:val="single" w:sz="4" w:space="0" w:color="auto"/>
              <w:bottom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b/>
                <w:bCs/>
                <w:color w:val="000000"/>
                <w:sz w:val="24"/>
                <w:szCs w:val="24"/>
                <w:lang w:val="en-US"/>
              </w:rPr>
            </w:pPr>
            <w:r w:rsidRPr="00B34ECE">
              <w:rPr>
                <w:rFonts w:ascii="Times New Roman" w:eastAsia="Times New Roman" w:hAnsi="Times New Roman" w:cs="Times New Roman"/>
                <w:b/>
                <w:bCs/>
                <w:color w:val="000000"/>
                <w:sz w:val="24"/>
                <w:szCs w:val="24"/>
                <w:lang w:val="en-ID"/>
              </w:rPr>
              <w:t>Realisasi</w:t>
            </w:r>
          </w:p>
        </w:tc>
        <w:tc>
          <w:tcPr>
            <w:tcW w:w="1546" w:type="dxa"/>
            <w:tcBorders>
              <w:top w:val="single" w:sz="4" w:space="0" w:color="auto"/>
              <w:bottom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b/>
                <w:bCs/>
                <w:color w:val="000000"/>
                <w:sz w:val="24"/>
                <w:szCs w:val="24"/>
                <w:lang w:val="en-US"/>
              </w:rPr>
            </w:pPr>
            <w:r w:rsidRPr="00B34ECE">
              <w:rPr>
                <w:rFonts w:ascii="Times New Roman" w:eastAsia="Times New Roman" w:hAnsi="Times New Roman" w:cs="Times New Roman"/>
                <w:b/>
                <w:bCs/>
                <w:color w:val="000000"/>
                <w:sz w:val="24"/>
                <w:szCs w:val="24"/>
                <w:lang w:val="en-ID"/>
              </w:rPr>
              <w:t>Persentase</w:t>
            </w:r>
          </w:p>
        </w:tc>
      </w:tr>
      <w:tr w:rsidR="00B34ECE" w:rsidRPr="00B34ECE" w:rsidTr="008E1EF9">
        <w:trPr>
          <w:trHeight w:val="178"/>
        </w:trPr>
        <w:tc>
          <w:tcPr>
            <w:tcW w:w="1418" w:type="dxa"/>
            <w:tcBorders>
              <w:top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2012</w:t>
            </w:r>
          </w:p>
        </w:tc>
        <w:tc>
          <w:tcPr>
            <w:tcW w:w="2700" w:type="dxa"/>
            <w:tcBorders>
              <w:top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1.175.000.000.000</w:t>
            </w:r>
          </w:p>
        </w:tc>
        <w:tc>
          <w:tcPr>
            <w:tcW w:w="2700" w:type="dxa"/>
            <w:tcBorders>
              <w:top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1.238.578.704.151</w:t>
            </w:r>
          </w:p>
        </w:tc>
        <w:tc>
          <w:tcPr>
            <w:tcW w:w="1546" w:type="dxa"/>
            <w:tcBorders>
              <w:top w:val="single" w:sz="4" w:space="0" w:color="auto"/>
            </w:tcBorders>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105,41%</w:t>
            </w:r>
          </w:p>
        </w:tc>
      </w:tr>
      <w:tr w:rsidR="00B34ECE" w:rsidRPr="00B34ECE" w:rsidTr="008E1EF9">
        <w:trPr>
          <w:trHeight w:val="56"/>
        </w:trPr>
        <w:tc>
          <w:tcPr>
            <w:tcW w:w="1418"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2013</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1.400.000.000.000</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1.552.354.508.716</w:t>
            </w:r>
          </w:p>
        </w:tc>
        <w:tc>
          <w:tcPr>
            <w:tcW w:w="1546"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110,88%</w:t>
            </w:r>
          </w:p>
        </w:tc>
      </w:tr>
      <w:tr w:rsidR="00B34ECE" w:rsidRPr="00B34ECE" w:rsidTr="008E1EF9">
        <w:trPr>
          <w:trHeight w:val="56"/>
        </w:trPr>
        <w:tc>
          <w:tcPr>
            <w:tcW w:w="1418"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2014</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2.000.000.000.000</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1.822.769.015.911</w:t>
            </w:r>
          </w:p>
        </w:tc>
        <w:tc>
          <w:tcPr>
            <w:tcW w:w="1546"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91,14%</w:t>
            </w:r>
          </w:p>
        </w:tc>
      </w:tr>
      <w:tr w:rsidR="00B34ECE" w:rsidRPr="00B34ECE" w:rsidTr="008E1EF9">
        <w:trPr>
          <w:trHeight w:val="56"/>
        </w:trPr>
        <w:tc>
          <w:tcPr>
            <w:tcW w:w="1418"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2015</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2.100.000.000.000</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2.290.255.418.530</w:t>
            </w:r>
          </w:p>
        </w:tc>
        <w:tc>
          <w:tcPr>
            <w:tcW w:w="1546"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109,06%</w:t>
            </w:r>
          </w:p>
        </w:tc>
      </w:tr>
      <w:tr w:rsidR="00B34ECE" w:rsidRPr="00B34ECE" w:rsidTr="008E1EF9">
        <w:trPr>
          <w:trHeight w:val="56"/>
        </w:trPr>
        <w:tc>
          <w:tcPr>
            <w:tcW w:w="1418"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2016</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2.600.000.000.000</w:t>
            </w:r>
          </w:p>
        </w:tc>
        <w:tc>
          <w:tcPr>
            <w:tcW w:w="2700"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Rp. 2.453.440.079.189</w:t>
            </w:r>
          </w:p>
        </w:tc>
        <w:tc>
          <w:tcPr>
            <w:tcW w:w="1546" w:type="dxa"/>
            <w:shd w:val="clear" w:color="auto" w:fill="auto"/>
            <w:vAlign w:val="bottom"/>
            <w:hideMark/>
          </w:tcPr>
          <w:p w:rsidR="00B34ECE" w:rsidRPr="00B34ECE" w:rsidRDefault="00B34ECE" w:rsidP="00511268">
            <w:pPr>
              <w:spacing w:after="0" w:line="240" w:lineRule="auto"/>
              <w:jc w:val="center"/>
              <w:rPr>
                <w:rFonts w:ascii="Times New Roman" w:eastAsia="Times New Roman" w:hAnsi="Times New Roman" w:cs="Times New Roman"/>
                <w:color w:val="000000"/>
                <w:sz w:val="24"/>
                <w:szCs w:val="24"/>
                <w:lang w:val="en-US"/>
              </w:rPr>
            </w:pPr>
            <w:r w:rsidRPr="00B34ECE">
              <w:rPr>
                <w:rFonts w:ascii="Times New Roman" w:eastAsia="Times New Roman" w:hAnsi="Times New Roman" w:cs="Times New Roman"/>
                <w:color w:val="000000"/>
                <w:sz w:val="24"/>
                <w:szCs w:val="24"/>
                <w:lang w:val="en-ID"/>
              </w:rPr>
              <w:t>94,36%</w:t>
            </w:r>
          </w:p>
        </w:tc>
      </w:tr>
    </w:tbl>
    <w:p w:rsidR="00B444AA" w:rsidRPr="00E10C12" w:rsidRDefault="00B444AA" w:rsidP="00511268">
      <w:pPr>
        <w:spacing w:line="240" w:lineRule="auto"/>
        <w:ind w:left="540"/>
        <w:rPr>
          <w:rFonts w:ascii="Times New Roman" w:hAnsi="Times New Roman" w:cs="Times New Roman"/>
          <w:i/>
          <w:sz w:val="24"/>
          <w:szCs w:val="24"/>
          <w:lang w:val="en-ID"/>
        </w:rPr>
      </w:pPr>
      <w:r w:rsidRPr="00E10C12">
        <w:rPr>
          <w:rFonts w:ascii="Times New Roman" w:hAnsi="Times New Roman" w:cs="Times New Roman"/>
          <w:i/>
          <w:sz w:val="24"/>
          <w:szCs w:val="24"/>
          <w:lang w:val="en-ID"/>
        </w:rPr>
        <w:t>Sumber: BPRD DKI Jakarta (Data diolah)</w:t>
      </w:r>
    </w:p>
    <w:p w:rsidR="00B444AA" w:rsidRPr="00E10C12" w:rsidRDefault="00B444AA" w:rsidP="00511268">
      <w:pPr>
        <w:spacing w:line="240" w:lineRule="auto"/>
        <w:ind w:firstLine="720"/>
        <w:jc w:val="both"/>
        <w:rPr>
          <w:rFonts w:ascii="Times New Roman" w:hAnsi="Times New Roman" w:cs="Times New Roman"/>
          <w:sz w:val="24"/>
          <w:szCs w:val="24"/>
          <w:lang w:val="en-ID"/>
        </w:rPr>
      </w:pPr>
      <w:r w:rsidRPr="00E10C12">
        <w:rPr>
          <w:rFonts w:ascii="Times New Roman" w:hAnsi="Times New Roman" w:cs="Times New Roman"/>
          <w:sz w:val="24"/>
          <w:szCs w:val="24"/>
          <w:lang w:val="en-ID"/>
        </w:rPr>
        <w:t>Salah satu daerah yang cukup potensial sebagai sumber pendapatan pajak daerah jenis usaha restoran adalah wilayah Kota Administrasi Jakarta Selatan.</w:t>
      </w:r>
      <w:r w:rsidR="00CA214E" w:rsidRPr="00E10C12">
        <w:rPr>
          <w:rFonts w:ascii="Times New Roman" w:hAnsi="Times New Roman" w:cs="Times New Roman"/>
          <w:sz w:val="24"/>
          <w:szCs w:val="24"/>
          <w:lang w:val="en-ID"/>
        </w:rPr>
        <w:t xml:space="preserve"> </w:t>
      </w:r>
      <w:r w:rsidRPr="00E10C12">
        <w:rPr>
          <w:rFonts w:ascii="Times New Roman" w:hAnsi="Times New Roman" w:cs="Times New Roman"/>
          <w:sz w:val="24"/>
          <w:szCs w:val="24"/>
          <w:lang w:val="en-ID"/>
        </w:rPr>
        <w:t>Wilayah Jakarta Selatan dikenal sebagai daerah kegiatan perekonomian di DKI Jakarta.</w:t>
      </w:r>
      <w:r w:rsidR="00FC71DE" w:rsidRPr="00E10C12">
        <w:rPr>
          <w:rFonts w:ascii="Times New Roman" w:hAnsi="Times New Roman" w:cs="Times New Roman"/>
          <w:sz w:val="24"/>
          <w:szCs w:val="24"/>
          <w:lang w:val="en-ID"/>
        </w:rPr>
        <w:t xml:space="preserve"> </w:t>
      </w:r>
      <w:r w:rsidRPr="00E10C12">
        <w:rPr>
          <w:rFonts w:ascii="Times New Roman" w:hAnsi="Times New Roman" w:cs="Times New Roman"/>
          <w:sz w:val="24"/>
          <w:szCs w:val="24"/>
          <w:lang w:val="en-ID"/>
        </w:rPr>
        <w:t>Kegiatan perekonomian tersebut tentunya membuat jenis usaha restoran terus berkembang. Jumlah Wajib Pajak Restoran di Kota Administras</w:t>
      </w:r>
      <w:r w:rsidR="00FC71DE" w:rsidRPr="00E10C12">
        <w:rPr>
          <w:rFonts w:ascii="Times New Roman" w:hAnsi="Times New Roman" w:cs="Times New Roman"/>
          <w:sz w:val="24"/>
          <w:szCs w:val="24"/>
          <w:lang w:val="en-ID"/>
        </w:rPr>
        <w:t>i DKI Jakarta dijelaskan pada</w:t>
      </w:r>
      <w:r w:rsidRPr="00E10C12">
        <w:rPr>
          <w:rFonts w:ascii="Times New Roman" w:hAnsi="Times New Roman" w:cs="Times New Roman"/>
          <w:sz w:val="24"/>
          <w:szCs w:val="24"/>
          <w:lang w:val="en-ID"/>
        </w:rPr>
        <w:t xml:space="preserve"> tabel </w:t>
      </w:r>
      <w:r w:rsidR="00FC71DE" w:rsidRPr="00E10C12">
        <w:rPr>
          <w:rFonts w:ascii="Times New Roman" w:hAnsi="Times New Roman" w:cs="Times New Roman"/>
          <w:sz w:val="24"/>
          <w:szCs w:val="24"/>
          <w:lang w:val="en-ID"/>
        </w:rPr>
        <w:t>2 berikut.</w:t>
      </w:r>
    </w:p>
    <w:p w:rsidR="008E1EF9" w:rsidRDefault="00865250" w:rsidP="00511268">
      <w:pPr>
        <w:pStyle w:val="NoSpacing"/>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Tabel 2. </w:t>
      </w:r>
    </w:p>
    <w:p w:rsidR="00B444AA" w:rsidRDefault="00B444AA" w:rsidP="00511268">
      <w:pPr>
        <w:pStyle w:val="NoSpacing"/>
        <w:jc w:val="center"/>
        <w:rPr>
          <w:rFonts w:ascii="Times New Roman" w:hAnsi="Times New Roman" w:cs="Times New Roman"/>
          <w:b/>
          <w:sz w:val="24"/>
          <w:szCs w:val="24"/>
          <w:lang w:val="en-ID"/>
        </w:rPr>
      </w:pPr>
      <w:r w:rsidRPr="00E10C12">
        <w:rPr>
          <w:rFonts w:ascii="Times New Roman" w:hAnsi="Times New Roman" w:cs="Times New Roman"/>
          <w:b/>
          <w:sz w:val="24"/>
          <w:szCs w:val="24"/>
          <w:lang w:val="en-ID"/>
        </w:rPr>
        <w:t>Wajib Pajak  Restoran DKI JakartaTahun 2012-2016</w:t>
      </w:r>
    </w:p>
    <w:p w:rsidR="00E10C12" w:rsidRDefault="00E10C12" w:rsidP="00511268">
      <w:pPr>
        <w:pStyle w:val="NoSpacing"/>
        <w:jc w:val="center"/>
        <w:rPr>
          <w:rFonts w:ascii="Times New Roman" w:hAnsi="Times New Roman" w:cs="Times New Roman"/>
          <w:b/>
          <w:sz w:val="24"/>
          <w:szCs w:val="24"/>
          <w:lang w:val="en-ID"/>
        </w:rPr>
      </w:pPr>
    </w:p>
    <w:tbl>
      <w:tblPr>
        <w:tblW w:w="7229" w:type="dxa"/>
        <w:tblInd w:w="1074" w:type="dxa"/>
        <w:tblLook w:val="04A0"/>
      </w:tblPr>
      <w:tblGrid>
        <w:gridCol w:w="850"/>
        <w:gridCol w:w="1276"/>
        <w:gridCol w:w="1276"/>
        <w:gridCol w:w="1417"/>
        <w:gridCol w:w="1276"/>
        <w:gridCol w:w="1134"/>
      </w:tblGrid>
      <w:tr w:rsidR="00E10C12" w:rsidRPr="00E10C12" w:rsidTr="008E1EF9">
        <w:trPr>
          <w:trHeight w:val="56"/>
        </w:trPr>
        <w:tc>
          <w:tcPr>
            <w:tcW w:w="850" w:type="dxa"/>
            <w:tcBorders>
              <w:top w:val="single" w:sz="4" w:space="0" w:color="auto"/>
              <w:left w:val="nil"/>
              <w:bottom w:val="single" w:sz="4" w:space="0" w:color="auto"/>
              <w:right w:val="nil"/>
            </w:tcBorders>
            <w:vAlign w:val="center"/>
            <w:hideMark/>
          </w:tcPr>
          <w:p w:rsidR="00E10C12" w:rsidRPr="00E10C12" w:rsidRDefault="00E10C12" w:rsidP="00511268">
            <w:pPr>
              <w:spacing w:after="0" w:line="240" w:lineRule="auto"/>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US"/>
              </w:rPr>
              <w:t>Tahun</w:t>
            </w:r>
          </w:p>
        </w:tc>
        <w:tc>
          <w:tcPr>
            <w:tcW w:w="1276" w:type="dxa"/>
            <w:tcBorders>
              <w:top w:val="single" w:sz="4" w:space="0" w:color="auto"/>
              <w:left w:val="nil"/>
              <w:bottom w:val="single" w:sz="4" w:space="0" w:color="auto"/>
              <w:right w:val="nil"/>
            </w:tcBorders>
            <w:vAlign w:val="center"/>
            <w:hideMark/>
          </w:tcPr>
          <w:p w:rsidR="00E10C12" w:rsidRPr="00E10C12" w:rsidRDefault="00E10C12" w:rsidP="00511268">
            <w:pPr>
              <w:spacing w:after="0" w:line="240" w:lineRule="auto"/>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US"/>
              </w:rPr>
              <w:t>Jakarta Barat</w:t>
            </w:r>
          </w:p>
        </w:tc>
        <w:tc>
          <w:tcPr>
            <w:tcW w:w="1276" w:type="dxa"/>
            <w:tcBorders>
              <w:top w:val="single" w:sz="4" w:space="0" w:color="auto"/>
              <w:left w:val="nil"/>
              <w:bottom w:val="single" w:sz="4" w:space="0" w:color="auto"/>
              <w:right w:val="nil"/>
            </w:tcBorders>
            <w:shd w:val="clear" w:color="auto" w:fill="auto"/>
            <w:vAlign w:val="center"/>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Jakarta Pusat</w:t>
            </w:r>
          </w:p>
        </w:tc>
        <w:tc>
          <w:tcPr>
            <w:tcW w:w="1417" w:type="dxa"/>
            <w:tcBorders>
              <w:top w:val="single" w:sz="4" w:space="0" w:color="auto"/>
              <w:left w:val="nil"/>
              <w:bottom w:val="single" w:sz="4" w:space="0" w:color="auto"/>
              <w:right w:val="nil"/>
            </w:tcBorders>
            <w:shd w:val="clear" w:color="auto" w:fill="auto"/>
            <w:vAlign w:val="center"/>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Jakarta Selatan</w:t>
            </w:r>
          </w:p>
        </w:tc>
        <w:tc>
          <w:tcPr>
            <w:tcW w:w="1276" w:type="dxa"/>
            <w:tcBorders>
              <w:top w:val="single" w:sz="4" w:space="0" w:color="auto"/>
              <w:left w:val="nil"/>
              <w:bottom w:val="single" w:sz="4" w:space="0" w:color="auto"/>
              <w:right w:val="nil"/>
            </w:tcBorders>
            <w:vAlign w:val="center"/>
            <w:hideMark/>
          </w:tcPr>
          <w:p w:rsidR="00E10C12" w:rsidRPr="00E10C12" w:rsidRDefault="00E10C12" w:rsidP="00511268">
            <w:pPr>
              <w:spacing w:after="0" w:line="240" w:lineRule="auto"/>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US"/>
              </w:rPr>
              <w:t>Jakarta Timur</w:t>
            </w:r>
          </w:p>
        </w:tc>
        <w:tc>
          <w:tcPr>
            <w:tcW w:w="1134" w:type="dxa"/>
            <w:tcBorders>
              <w:top w:val="single" w:sz="4" w:space="0" w:color="auto"/>
              <w:left w:val="nil"/>
              <w:bottom w:val="single" w:sz="4" w:space="0" w:color="auto"/>
              <w:right w:val="nil"/>
            </w:tcBorders>
            <w:vAlign w:val="center"/>
            <w:hideMark/>
          </w:tcPr>
          <w:p w:rsidR="00E10C12" w:rsidRPr="00E10C12" w:rsidRDefault="00E10C12" w:rsidP="00511268">
            <w:pPr>
              <w:spacing w:after="0" w:line="240" w:lineRule="auto"/>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US"/>
              </w:rPr>
              <w:t>Jakarta Utara</w:t>
            </w:r>
          </w:p>
        </w:tc>
      </w:tr>
      <w:tr w:rsidR="00E10C12" w:rsidRPr="00E10C12" w:rsidTr="008E1EF9">
        <w:trPr>
          <w:trHeight w:val="56"/>
        </w:trPr>
        <w:tc>
          <w:tcPr>
            <w:tcW w:w="850" w:type="dxa"/>
            <w:tcBorders>
              <w:top w:val="single" w:sz="4" w:space="0" w:color="auto"/>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2012</w:t>
            </w:r>
          </w:p>
        </w:tc>
        <w:tc>
          <w:tcPr>
            <w:tcW w:w="1276" w:type="dxa"/>
            <w:tcBorders>
              <w:top w:val="single" w:sz="4" w:space="0" w:color="auto"/>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882</w:t>
            </w:r>
          </w:p>
        </w:tc>
        <w:tc>
          <w:tcPr>
            <w:tcW w:w="1276" w:type="dxa"/>
            <w:tcBorders>
              <w:top w:val="single" w:sz="4" w:space="0" w:color="auto"/>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927</w:t>
            </w:r>
          </w:p>
        </w:tc>
        <w:tc>
          <w:tcPr>
            <w:tcW w:w="1417" w:type="dxa"/>
            <w:tcBorders>
              <w:top w:val="single" w:sz="4" w:space="0" w:color="auto"/>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1314</w:t>
            </w:r>
          </w:p>
        </w:tc>
        <w:tc>
          <w:tcPr>
            <w:tcW w:w="1276" w:type="dxa"/>
            <w:tcBorders>
              <w:top w:val="single" w:sz="4" w:space="0" w:color="auto"/>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346</w:t>
            </w:r>
          </w:p>
        </w:tc>
        <w:tc>
          <w:tcPr>
            <w:tcW w:w="1134" w:type="dxa"/>
            <w:tcBorders>
              <w:top w:val="single" w:sz="4" w:space="0" w:color="auto"/>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762</w:t>
            </w:r>
          </w:p>
        </w:tc>
      </w:tr>
      <w:tr w:rsidR="00E10C12" w:rsidRPr="00E10C12" w:rsidTr="008E1EF9">
        <w:trPr>
          <w:trHeight w:val="56"/>
        </w:trPr>
        <w:tc>
          <w:tcPr>
            <w:tcW w:w="850"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2013</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1032</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1041</w:t>
            </w:r>
          </w:p>
        </w:tc>
        <w:tc>
          <w:tcPr>
            <w:tcW w:w="1417"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1634</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377</w:t>
            </w:r>
          </w:p>
        </w:tc>
        <w:tc>
          <w:tcPr>
            <w:tcW w:w="1134"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879</w:t>
            </w:r>
          </w:p>
        </w:tc>
      </w:tr>
      <w:tr w:rsidR="00E10C12" w:rsidRPr="00E10C12" w:rsidTr="008E1EF9">
        <w:trPr>
          <w:trHeight w:val="56"/>
        </w:trPr>
        <w:tc>
          <w:tcPr>
            <w:tcW w:w="850"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2014</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1275</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1223</w:t>
            </w:r>
          </w:p>
        </w:tc>
        <w:tc>
          <w:tcPr>
            <w:tcW w:w="1417"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1958</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418</w:t>
            </w:r>
          </w:p>
        </w:tc>
        <w:tc>
          <w:tcPr>
            <w:tcW w:w="1134"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1169</w:t>
            </w:r>
          </w:p>
        </w:tc>
      </w:tr>
      <w:tr w:rsidR="00E10C12" w:rsidRPr="00E10C12" w:rsidTr="008E1EF9">
        <w:trPr>
          <w:trHeight w:val="56"/>
        </w:trPr>
        <w:tc>
          <w:tcPr>
            <w:tcW w:w="850"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2015</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1499</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1386</w:t>
            </w:r>
          </w:p>
        </w:tc>
        <w:tc>
          <w:tcPr>
            <w:tcW w:w="1417"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2256</w:t>
            </w:r>
          </w:p>
        </w:tc>
        <w:tc>
          <w:tcPr>
            <w:tcW w:w="1276"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544</w:t>
            </w:r>
          </w:p>
        </w:tc>
        <w:tc>
          <w:tcPr>
            <w:tcW w:w="1134" w:type="dxa"/>
            <w:tcBorders>
              <w:top w:val="nil"/>
              <w:left w:val="nil"/>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1342</w:t>
            </w:r>
          </w:p>
        </w:tc>
      </w:tr>
      <w:tr w:rsidR="00E10C12" w:rsidRPr="00E10C12" w:rsidTr="00E10C12">
        <w:trPr>
          <w:trHeight w:val="56"/>
        </w:trPr>
        <w:tc>
          <w:tcPr>
            <w:tcW w:w="850" w:type="dxa"/>
            <w:tcBorders>
              <w:top w:val="nil"/>
              <w:left w:val="nil"/>
              <w:bottom w:val="single" w:sz="4" w:space="0" w:color="auto"/>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2016</w:t>
            </w:r>
          </w:p>
        </w:tc>
        <w:tc>
          <w:tcPr>
            <w:tcW w:w="1276" w:type="dxa"/>
            <w:tcBorders>
              <w:top w:val="nil"/>
              <w:left w:val="nil"/>
              <w:bottom w:val="single" w:sz="4" w:space="0" w:color="auto"/>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1687</w:t>
            </w:r>
          </w:p>
        </w:tc>
        <w:tc>
          <w:tcPr>
            <w:tcW w:w="1276" w:type="dxa"/>
            <w:tcBorders>
              <w:top w:val="nil"/>
              <w:left w:val="nil"/>
              <w:bottom w:val="single" w:sz="4" w:space="0" w:color="auto"/>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1566</w:t>
            </w:r>
          </w:p>
        </w:tc>
        <w:tc>
          <w:tcPr>
            <w:tcW w:w="1417" w:type="dxa"/>
            <w:tcBorders>
              <w:top w:val="nil"/>
              <w:left w:val="nil"/>
              <w:bottom w:val="single" w:sz="4" w:space="0" w:color="auto"/>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2633</w:t>
            </w:r>
          </w:p>
        </w:tc>
        <w:tc>
          <w:tcPr>
            <w:tcW w:w="1276" w:type="dxa"/>
            <w:tcBorders>
              <w:top w:val="nil"/>
              <w:left w:val="nil"/>
              <w:bottom w:val="single" w:sz="4" w:space="0" w:color="auto"/>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685</w:t>
            </w:r>
          </w:p>
        </w:tc>
        <w:tc>
          <w:tcPr>
            <w:tcW w:w="1134" w:type="dxa"/>
            <w:tcBorders>
              <w:top w:val="nil"/>
              <w:left w:val="nil"/>
              <w:bottom w:val="single" w:sz="4" w:space="0" w:color="auto"/>
              <w:right w:val="nil"/>
            </w:tcBorders>
            <w:shd w:val="clear" w:color="auto" w:fill="auto"/>
            <w:vAlign w:val="bottom"/>
            <w:hideMark/>
          </w:tcPr>
          <w:p w:rsidR="00E10C12" w:rsidRPr="00E10C12" w:rsidRDefault="00E10C12" w:rsidP="00511268">
            <w:pPr>
              <w:spacing w:after="0" w:line="240" w:lineRule="auto"/>
              <w:jc w:val="center"/>
              <w:rPr>
                <w:rFonts w:ascii="Times New Roman" w:eastAsia="Times New Roman" w:hAnsi="Times New Roman" w:cs="Times New Roman"/>
                <w:color w:val="000000"/>
                <w:lang w:val="en-US"/>
              </w:rPr>
            </w:pPr>
            <w:r w:rsidRPr="00E10C12">
              <w:rPr>
                <w:rFonts w:ascii="Times New Roman" w:eastAsia="Times New Roman" w:hAnsi="Times New Roman" w:cs="Times New Roman"/>
                <w:color w:val="000000"/>
                <w:lang w:val="en-ID"/>
              </w:rPr>
              <w:t>1538</w:t>
            </w:r>
          </w:p>
        </w:tc>
      </w:tr>
    </w:tbl>
    <w:p w:rsidR="00FC71DE" w:rsidRPr="00E10C12" w:rsidRDefault="00B444AA" w:rsidP="00511268">
      <w:pPr>
        <w:spacing w:line="240" w:lineRule="auto"/>
        <w:ind w:left="851"/>
        <w:jc w:val="both"/>
        <w:rPr>
          <w:rFonts w:ascii="Times New Roman" w:hAnsi="Times New Roman" w:cs="Times New Roman"/>
          <w:i/>
          <w:sz w:val="24"/>
          <w:szCs w:val="24"/>
          <w:lang w:val="en-ID"/>
        </w:rPr>
      </w:pPr>
      <w:r w:rsidRPr="00E10C12">
        <w:rPr>
          <w:rFonts w:ascii="Times New Roman" w:hAnsi="Times New Roman" w:cs="Times New Roman"/>
          <w:i/>
          <w:sz w:val="24"/>
          <w:szCs w:val="24"/>
          <w:lang w:val="en-ID"/>
        </w:rPr>
        <w:t>Sumber: BPRD DKI Jakarta (Data diolah)</w:t>
      </w:r>
    </w:p>
    <w:p w:rsidR="007B3EFB" w:rsidRPr="00E10C12" w:rsidRDefault="00B444AA" w:rsidP="00511268">
      <w:pPr>
        <w:pStyle w:val="NoSpacing"/>
        <w:ind w:firstLine="720"/>
        <w:jc w:val="both"/>
        <w:rPr>
          <w:rFonts w:ascii="Times New Roman" w:hAnsi="Times New Roman" w:cs="Times New Roman"/>
          <w:sz w:val="24"/>
          <w:szCs w:val="24"/>
          <w:lang w:val="en-US"/>
        </w:rPr>
      </w:pPr>
      <w:r w:rsidRPr="00E10C12">
        <w:rPr>
          <w:rFonts w:ascii="Times New Roman" w:hAnsi="Times New Roman" w:cs="Times New Roman"/>
          <w:sz w:val="24"/>
          <w:szCs w:val="24"/>
          <w:lang w:val="en-ID"/>
        </w:rPr>
        <w:t>Berdasark</w:t>
      </w:r>
      <w:r w:rsidR="00B83E4D" w:rsidRPr="00E10C12">
        <w:rPr>
          <w:rFonts w:ascii="Times New Roman" w:hAnsi="Times New Roman" w:cs="Times New Roman"/>
          <w:sz w:val="24"/>
          <w:szCs w:val="24"/>
          <w:lang w:val="en-ID"/>
        </w:rPr>
        <w:t xml:space="preserve">an data Tabel </w:t>
      </w:r>
      <w:r w:rsidR="00FC71DE" w:rsidRPr="00E10C12">
        <w:rPr>
          <w:rFonts w:ascii="Times New Roman" w:hAnsi="Times New Roman" w:cs="Times New Roman"/>
          <w:sz w:val="24"/>
          <w:szCs w:val="24"/>
          <w:lang w:val="en-ID"/>
        </w:rPr>
        <w:t xml:space="preserve"> di atas </w:t>
      </w:r>
      <w:r w:rsidRPr="00E10C12">
        <w:rPr>
          <w:rFonts w:ascii="Times New Roman" w:hAnsi="Times New Roman" w:cs="Times New Roman"/>
          <w:sz w:val="24"/>
          <w:szCs w:val="24"/>
          <w:lang w:val="en-ID"/>
        </w:rPr>
        <w:t>dapat diketahui bahwa jumlah wajib pajak restoran</w:t>
      </w:r>
      <w:r w:rsidR="00FC71DE" w:rsidRPr="00E10C12">
        <w:rPr>
          <w:rFonts w:ascii="Times New Roman" w:hAnsi="Times New Roman" w:cs="Times New Roman"/>
          <w:sz w:val="24"/>
          <w:szCs w:val="24"/>
          <w:lang w:val="en-ID"/>
        </w:rPr>
        <w:t xml:space="preserve"> dari tahun 2012 sampai dengan 2016</w:t>
      </w:r>
      <w:r w:rsidRPr="00E10C12">
        <w:rPr>
          <w:rFonts w:ascii="Times New Roman" w:hAnsi="Times New Roman" w:cs="Times New Roman"/>
          <w:sz w:val="24"/>
          <w:szCs w:val="24"/>
          <w:lang w:val="en-ID"/>
        </w:rPr>
        <w:t xml:space="preserve"> mengalami peningkatan setiap tahunnya.</w:t>
      </w:r>
      <w:r w:rsidR="00FC71DE" w:rsidRPr="00E10C12">
        <w:rPr>
          <w:rFonts w:ascii="Times New Roman" w:hAnsi="Times New Roman" w:cs="Times New Roman"/>
          <w:sz w:val="24"/>
          <w:szCs w:val="24"/>
          <w:lang w:val="en-ID"/>
        </w:rPr>
        <w:t xml:space="preserve"> </w:t>
      </w:r>
      <w:r w:rsidRPr="00E10C12">
        <w:rPr>
          <w:rFonts w:ascii="Times New Roman" w:hAnsi="Times New Roman" w:cs="Times New Roman"/>
          <w:sz w:val="24"/>
          <w:szCs w:val="24"/>
          <w:lang w:val="en-ID"/>
        </w:rPr>
        <w:t>Wilayah Kota Administrasi Jakarta Selatan memiliki jumlah wajib pajak lebih banyak dibandingkan dengan Kota Administrasi lainnya.</w:t>
      </w:r>
      <w:r w:rsidR="00FC71DE" w:rsidRPr="00E10C12">
        <w:rPr>
          <w:rFonts w:ascii="Times New Roman" w:hAnsi="Times New Roman" w:cs="Times New Roman"/>
          <w:sz w:val="24"/>
          <w:szCs w:val="24"/>
          <w:lang w:val="en-ID"/>
        </w:rPr>
        <w:t xml:space="preserve"> </w:t>
      </w:r>
      <w:r w:rsidRPr="00E10C12">
        <w:rPr>
          <w:rFonts w:ascii="Times New Roman" w:hAnsi="Times New Roman" w:cs="Times New Roman"/>
          <w:sz w:val="24"/>
          <w:szCs w:val="24"/>
        </w:rPr>
        <w:t xml:space="preserve">Peran Jakarta sebagai kota megapolitan dapat menumbuhkan persaingan bisnis </w:t>
      </w:r>
      <w:r w:rsidR="00FC71DE" w:rsidRPr="00E10C12">
        <w:rPr>
          <w:rFonts w:ascii="Times New Roman" w:hAnsi="Times New Roman" w:cs="Times New Roman"/>
          <w:sz w:val="24"/>
          <w:szCs w:val="24"/>
          <w:lang w:val="en-US"/>
        </w:rPr>
        <w:t>pada</w:t>
      </w:r>
      <w:r w:rsidRPr="00E10C12">
        <w:rPr>
          <w:rFonts w:ascii="Times New Roman" w:hAnsi="Times New Roman" w:cs="Times New Roman"/>
          <w:sz w:val="24"/>
          <w:szCs w:val="24"/>
        </w:rPr>
        <w:t xml:space="preserve"> usaha-usaha ekonomi kreatif. Jika bisnis usaha tumbuh dan berkembang</w:t>
      </w:r>
      <w:r w:rsidR="00FC71DE" w:rsidRPr="00E10C12">
        <w:rPr>
          <w:rFonts w:ascii="Times New Roman" w:hAnsi="Times New Roman" w:cs="Times New Roman"/>
          <w:sz w:val="24"/>
          <w:szCs w:val="24"/>
        </w:rPr>
        <w:t xml:space="preserve"> cepat </w:t>
      </w:r>
      <w:r w:rsidR="00FC71DE" w:rsidRPr="00E10C12">
        <w:rPr>
          <w:rFonts w:ascii="Times New Roman" w:hAnsi="Times New Roman" w:cs="Times New Roman"/>
          <w:sz w:val="24"/>
          <w:szCs w:val="24"/>
          <w:lang w:val="en-US"/>
        </w:rPr>
        <w:t xml:space="preserve">berdampak pada </w:t>
      </w:r>
      <w:r w:rsidR="00FC71DE" w:rsidRPr="00E10C12">
        <w:rPr>
          <w:rFonts w:ascii="Times New Roman" w:hAnsi="Times New Roman" w:cs="Times New Roman"/>
          <w:sz w:val="24"/>
          <w:szCs w:val="24"/>
        </w:rPr>
        <w:t>meningkat</w:t>
      </w:r>
      <w:r w:rsidR="00FC71DE" w:rsidRPr="00E10C12">
        <w:rPr>
          <w:rFonts w:ascii="Times New Roman" w:hAnsi="Times New Roman" w:cs="Times New Roman"/>
          <w:sz w:val="24"/>
          <w:szCs w:val="24"/>
          <w:lang w:val="en-US"/>
        </w:rPr>
        <w:t>nya</w:t>
      </w:r>
      <w:r w:rsidR="002176D6" w:rsidRPr="00E10C12">
        <w:rPr>
          <w:rFonts w:ascii="Times New Roman" w:hAnsi="Times New Roman" w:cs="Times New Roman"/>
          <w:sz w:val="24"/>
          <w:szCs w:val="24"/>
        </w:rPr>
        <w:t xml:space="preserve"> perekonomian masyarakat</w:t>
      </w:r>
      <w:r w:rsidR="002176D6" w:rsidRPr="00E10C12">
        <w:rPr>
          <w:rFonts w:ascii="Times New Roman" w:hAnsi="Times New Roman" w:cs="Times New Roman"/>
          <w:sz w:val="24"/>
          <w:szCs w:val="24"/>
          <w:lang w:val="en-US"/>
        </w:rPr>
        <w:t xml:space="preserve"> yang selanjutna berdampak pada meningkatnya </w:t>
      </w:r>
      <w:r w:rsidRPr="00E10C12">
        <w:rPr>
          <w:rFonts w:ascii="Times New Roman" w:hAnsi="Times New Roman" w:cs="Times New Roman"/>
          <w:sz w:val="24"/>
          <w:szCs w:val="24"/>
        </w:rPr>
        <w:t xml:space="preserve">penerimaan pajak </w:t>
      </w:r>
      <w:r w:rsidR="002176D6" w:rsidRPr="00E10C12">
        <w:rPr>
          <w:rFonts w:ascii="Times New Roman" w:hAnsi="Times New Roman" w:cs="Times New Roman"/>
          <w:sz w:val="24"/>
          <w:szCs w:val="24"/>
          <w:lang w:val="en-US"/>
        </w:rPr>
        <w:t>daerah.</w:t>
      </w:r>
    </w:p>
    <w:p w:rsidR="00FC71DE" w:rsidRDefault="00FC71DE" w:rsidP="00511268">
      <w:pPr>
        <w:pStyle w:val="NoSpacing"/>
        <w:ind w:firstLine="720"/>
        <w:jc w:val="both"/>
        <w:rPr>
          <w:rFonts w:ascii="Times New Roman" w:hAnsi="Times New Roman" w:cs="Times New Roman"/>
          <w:sz w:val="24"/>
          <w:szCs w:val="24"/>
          <w:lang w:val="en-US"/>
        </w:rPr>
      </w:pPr>
    </w:p>
    <w:p w:rsidR="00F30889" w:rsidRPr="00E10C12" w:rsidRDefault="00F30889" w:rsidP="00511268">
      <w:pPr>
        <w:pStyle w:val="NoSpacing"/>
        <w:ind w:firstLine="720"/>
        <w:jc w:val="both"/>
        <w:rPr>
          <w:rFonts w:ascii="Times New Roman" w:hAnsi="Times New Roman" w:cs="Times New Roman"/>
          <w:sz w:val="24"/>
          <w:szCs w:val="24"/>
          <w:lang w:val="en-US"/>
        </w:rPr>
      </w:pPr>
    </w:p>
    <w:p w:rsidR="002176D6" w:rsidRPr="00E10C12" w:rsidRDefault="002176D6" w:rsidP="006737AE">
      <w:pPr>
        <w:pStyle w:val="ListParagraph"/>
        <w:numPr>
          <w:ilvl w:val="0"/>
          <w:numId w:val="39"/>
        </w:numPr>
        <w:spacing w:line="240" w:lineRule="auto"/>
        <w:ind w:left="426" w:hanging="426"/>
        <w:jc w:val="both"/>
        <w:rPr>
          <w:rFonts w:ascii="Times New Roman" w:hAnsi="Times New Roman" w:cs="Times New Roman"/>
          <w:b/>
          <w:sz w:val="24"/>
          <w:szCs w:val="24"/>
        </w:rPr>
      </w:pPr>
      <w:r w:rsidRPr="00E10C12">
        <w:rPr>
          <w:rFonts w:ascii="Times New Roman" w:hAnsi="Times New Roman" w:cs="Times New Roman"/>
          <w:b/>
          <w:sz w:val="24"/>
          <w:szCs w:val="24"/>
          <w:lang w:val="en-ID"/>
        </w:rPr>
        <w:t>TINJAUAN PUSTAKA</w:t>
      </w:r>
    </w:p>
    <w:p w:rsidR="002176D6" w:rsidRPr="00E10C12" w:rsidRDefault="002176D6" w:rsidP="00511268">
      <w:pPr>
        <w:pStyle w:val="ListParagraph"/>
        <w:spacing w:line="240" w:lineRule="auto"/>
        <w:ind w:left="360"/>
        <w:jc w:val="both"/>
        <w:rPr>
          <w:rFonts w:ascii="Times New Roman" w:hAnsi="Times New Roman" w:cs="Times New Roman"/>
          <w:b/>
          <w:sz w:val="24"/>
          <w:szCs w:val="24"/>
        </w:rPr>
      </w:pPr>
    </w:p>
    <w:p w:rsidR="00D00BA0" w:rsidRPr="00E10C12" w:rsidRDefault="00D00BA0" w:rsidP="00511268">
      <w:pPr>
        <w:pStyle w:val="ListParagraph"/>
        <w:spacing w:line="240" w:lineRule="auto"/>
        <w:ind w:left="0"/>
        <w:jc w:val="both"/>
        <w:rPr>
          <w:rFonts w:ascii="Times New Roman" w:hAnsi="Times New Roman" w:cs="Times New Roman"/>
          <w:b/>
          <w:sz w:val="24"/>
          <w:szCs w:val="24"/>
        </w:rPr>
      </w:pPr>
      <w:r w:rsidRPr="00E10C12">
        <w:rPr>
          <w:rFonts w:ascii="Times New Roman" w:hAnsi="Times New Roman" w:cs="Times New Roman"/>
          <w:b/>
          <w:sz w:val="24"/>
          <w:szCs w:val="24"/>
          <w:lang w:val="en-ID"/>
        </w:rPr>
        <w:t>Pendapatan Asli Daerah</w:t>
      </w:r>
      <w:r w:rsidR="00C37EB2" w:rsidRPr="00E10C12">
        <w:rPr>
          <w:rFonts w:ascii="Times New Roman" w:hAnsi="Times New Roman" w:cs="Times New Roman"/>
          <w:b/>
          <w:sz w:val="24"/>
          <w:szCs w:val="24"/>
          <w:lang w:val="en-ID"/>
        </w:rPr>
        <w:t xml:space="preserve"> dan Pajak Daerah</w:t>
      </w:r>
    </w:p>
    <w:p w:rsidR="008E1EF9" w:rsidRDefault="00D00BA0" w:rsidP="008E1EF9">
      <w:pPr>
        <w:pStyle w:val="NoSpacing"/>
        <w:ind w:firstLine="709"/>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P</w:t>
      </w:r>
      <w:r w:rsidR="002176D6" w:rsidRPr="00F30889">
        <w:rPr>
          <w:rFonts w:ascii="Times New Roman" w:hAnsi="Times New Roman" w:cs="Times New Roman"/>
          <w:sz w:val="24"/>
          <w:szCs w:val="24"/>
          <w:lang w:val="en-US"/>
        </w:rPr>
        <w:t>endapatan Asli Daerah (PAD)</w:t>
      </w:r>
      <w:r w:rsidRPr="00F30889">
        <w:rPr>
          <w:rFonts w:ascii="Times New Roman" w:hAnsi="Times New Roman" w:cs="Times New Roman"/>
          <w:sz w:val="24"/>
          <w:szCs w:val="24"/>
          <w:lang w:val="en-US"/>
        </w:rPr>
        <w:t xml:space="preserve"> merupakan pendapatan daerah yang bersumber dari hasil pajak daerah, hasil retribusi daerah, dan hasil pengelolaan kekayaan daerah yang dipisahkan, dan lain-lain pendapatan daerah yang sah, yang bertujuan memberikan keleluasaan kepada daerah dalam menggali pendanaan dalam pelaksanaan otonomi daerah sebagai perwujudan asas desentralisasi.</w:t>
      </w:r>
      <w:r w:rsidRPr="00F30889">
        <w:rPr>
          <w:rFonts w:ascii="Times New Roman" w:hAnsi="Times New Roman" w:cs="Times New Roman"/>
          <w:sz w:val="24"/>
          <w:szCs w:val="24"/>
        </w:rPr>
        <w:t xml:space="preserve"> Sebagaimana dimaksud dalam UU No.33 Tahun 2004 tentang perimbangan keuangan antara pemerintah pusat dan pemerintah daerah pasal 1 angka 18 bahwa “Pendapatan Asli Daerah adalah pendapatan yang diperoleh daerah yang dipungut berdasarkan peraturan daerah sesuai dengan peraturan perundang-undangan”.</w:t>
      </w:r>
    </w:p>
    <w:p w:rsidR="008E1EF9" w:rsidRDefault="00D00BA0" w:rsidP="008E1EF9">
      <w:pPr>
        <w:pStyle w:val="NoSpacing"/>
        <w:ind w:firstLine="709"/>
        <w:jc w:val="both"/>
        <w:rPr>
          <w:rFonts w:ascii="Times New Roman" w:hAnsi="Times New Roman" w:cs="Times New Roman"/>
          <w:sz w:val="24"/>
          <w:szCs w:val="24"/>
          <w:lang w:val="en-US"/>
        </w:rPr>
      </w:pPr>
      <w:r w:rsidRPr="00F30889">
        <w:rPr>
          <w:rFonts w:ascii="Times New Roman" w:hAnsi="Times New Roman" w:cs="Times New Roman"/>
          <w:sz w:val="24"/>
          <w:szCs w:val="24"/>
        </w:rPr>
        <w:lastRenderedPageBreak/>
        <w:t>Berdasarkan UU No.33 Tahun 2004 tentang perimbangan keuangan antara pemerintah pusat dengan pemerintah daerah, P</w:t>
      </w:r>
      <w:r w:rsidRPr="00F30889">
        <w:rPr>
          <w:rFonts w:ascii="Times New Roman" w:hAnsi="Times New Roman" w:cs="Times New Roman"/>
          <w:sz w:val="24"/>
          <w:szCs w:val="24"/>
          <w:lang w:val="en-ID"/>
        </w:rPr>
        <w:t>endapatan Asli Daerah (PAD)</w:t>
      </w:r>
      <w:r w:rsidRPr="00F30889">
        <w:rPr>
          <w:rFonts w:ascii="Times New Roman" w:hAnsi="Times New Roman" w:cs="Times New Roman"/>
          <w:sz w:val="24"/>
          <w:szCs w:val="24"/>
        </w:rPr>
        <w:t xml:space="preserve"> bersumber dari:Pajak Daerah</w:t>
      </w:r>
      <w:r w:rsidR="007B3EFB" w:rsidRPr="00F30889">
        <w:rPr>
          <w:rFonts w:ascii="Times New Roman" w:hAnsi="Times New Roman" w:cs="Times New Roman"/>
          <w:sz w:val="24"/>
          <w:szCs w:val="24"/>
          <w:lang w:val="en-US"/>
        </w:rPr>
        <w:t xml:space="preserve">, </w:t>
      </w:r>
      <w:r w:rsidR="007B3EFB" w:rsidRPr="00F30889">
        <w:rPr>
          <w:rFonts w:ascii="Times New Roman" w:hAnsi="Times New Roman" w:cs="Times New Roman"/>
          <w:sz w:val="24"/>
          <w:szCs w:val="24"/>
        </w:rPr>
        <w:t>Retribusi Daerah</w:t>
      </w:r>
      <w:r w:rsidR="007B3EFB" w:rsidRPr="00F30889">
        <w:rPr>
          <w:rFonts w:ascii="Times New Roman" w:hAnsi="Times New Roman" w:cs="Times New Roman"/>
          <w:sz w:val="24"/>
          <w:szCs w:val="24"/>
          <w:lang w:val="en-US"/>
        </w:rPr>
        <w:t>,</w:t>
      </w:r>
      <w:r w:rsidR="007B3EFB" w:rsidRPr="00F30889">
        <w:rPr>
          <w:rFonts w:ascii="Times New Roman" w:hAnsi="Times New Roman" w:cs="Times New Roman"/>
          <w:sz w:val="24"/>
          <w:szCs w:val="24"/>
          <w:lang w:val="en-ID"/>
        </w:rPr>
        <w:t xml:space="preserve">Retribusi Daerah </w:t>
      </w:r>
      <w:r w:rsidRPr="00F30889">
        <w:rPr>
          <w:rFonts w:ascii="Times New Roman" w:hAnsi="Times New Roman" w:cs="Times New Roman"/>
          <w:sz w:val="24"/>
          <w:szCs w:val="24"/>
          <w:lang w:val="en-ID"/>
        </w:rPr>
        <w:t xml:space="preserve">yang selanjutnya disebut retribusi, adalah </w:t>
      </w:r>
      <w:r w:rsidRPr="00F30889">
        <w:rPr>
          <w:rFonts w:ascii="Times New Roman" w:hAnsi="Times New Roman" w:cs="Times New Roman"/>
          <w:sz w:val="24"/>
          <w:szCs w:val="24"/>
        </w:rPr>
        <w:t xml:space="preserve">Hasil </w:t>
      </w:r>
      <w:r w:rsidRPr="00F30889">
        <w:rPr>
          <w:rFonts w:ascii="Times New Roman" w:hAnsi="Times New Roman" w:cs="Times New Roman"/>
          <w:sz w:val="24"/>
          <w:szCs w:val="24"/>
          <w:lang w:val="en-ID"/>
        </w:rPr>
        <w:t>P</w:t>
      </w:r>
      <w:r w:rsidRPr="00F30889">
        <w:rPr>
          <w:rFonts w:ascii="Times New Roman" w:hAnsi="Times New Roman" w:cs="Times New Roman"/>
          <w:sz w:val="24"/>
          <w:szCs w:val="24"/>
        </w:rPr>
        <w:t xml:space="preserve">engelolaan </w:t>
      </w:r>
      <w:r w:rsidRPr="00F30889">
        <w:rPr>
          <w:rFonts w:ascii="Times New Roman" w:hAnsi="Times New Roman" w:cs="Times New Roman"/>
          <w:sz w:val="24"/>
          <w:szCs w:val="24"/>
          <w:lang w:val="en-ID"/>
        </w:rPr>
        <w:t>k</w:t>
      </w:r>
      <w:r w:rsidRPr="00F30889">
        <w:rPr>
          <w:rFonts w:ascii="Times New Roman" w:hAnsi="Times New Roman" w:cs="Times New Roman"/>
          <w:sz w:val="24"/>
          <w:szCs w:val="24"/>
        </w:rPr>
        <w:t xml:space="preserve">ekayaan </w:t>
      </w:r>
      <w:r w:rsidRPr="00F30889">
        <w:rPr>
          <w:rFonts w:ascii="Times New Roman" w:hAnsi="Times New Roman" w:cs="Times New Roman"/>
          <w:sz w:val="24"/>
          <w:szCs w:val="24"/>
          <w:lang w:val="en-ID"/>
        </w:rPr>
        <w:t>D</w:t>
      </w:r>
      <w:r w:rsidRPr="00F30889">
        <w:rPr>
          <w:rFonts w:ascii="Times New Roman" w:hAnsi="Times New Roman" w:cs="Times New Roman"/>
          <w:sz w:val="24"/>
          <w:szCs w:val="24"/>
        </w:rPr>
        <w:t xml:space="preserve">aerah yang </w:t>
      </w:r>
      <w:r w:rsidRPr="00F30889">
        <w:rPr>
          <w:rFonts w:ascii="Times New Roman" w:hAnsi="Times New Roman" w:cs="Times New Roman"/>
          <w:sz w:val="24"/>
          <w:szCs w:val="24"/>
          <w:lang w:val="en-ID"/>
        </w:rPr>
        <w:t>D</w:t>
      </w:r>
      <w:r w:rsidRPr="00F30889">
        <w:rPr>
          <w:rFonts w:ascii="Times New Roman" w:hAnsi="Times New Roman" w:cs="Times New Roman"/>
          <w:sz w:val="24"/>
          <w:szCs w:val="24"/>
        </w:rPr>
        <w:t>ipisahkan</w:t>
      </w:r>
      <w:r w:rsidR="007B3EFB" w:rsidRPr="00F30889">
        <w:rPr>
          <w:rFonts w:ascii="Times New Roman" w:hAnsi="Times New Roman" w:cs="Times New Roman"/>
          <w:sz w:val="24"/>
          <w:szCs w:val="24"/>
          <w:lang w:val="en-US"/>
        </w:rPr>
        <w:t xml:space="preserve"> dan </w:t>
      </w:r>
      <w:r w:rsidRPr="00F30889">
        <w:rPr>
          <w:rFonts w:ascii="Times New Roman" w:hAnsi="Times New Roman" w:cs="Times New Roman"/>
          <w:sz w:val="24"/>
          <w:szCs w:val="24"/>
        </w:rPr>
        <w:t>PAD lain-lain yang sah</w:t>
      </w:r>
    </w:p>
    <w:p w:rsidR="008E1EF9" w:rsidRDefault="00D00BA0" w:rsidP="008E1EF9">
      <w:pPr>
        <w:pStyle w:val="NoSpacing"/>
        <w:ind w:firstLine="709"/>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Pendapatan asli daerah merupakan salah satu indikator kemandirian suatu daerah, dimana sumber pendapatan asli daerah merupakan faktor penentu terwujudnya otonomi daerah.</w:t>
      </w:r>
      <w:r w:rsidR="002176D6" w:rsidRPr="00F30889">
        <w:rPr>
          <w:rFonts w:ascii="Times New Roman" w:hAnsi="Times New Roman" w:cs="Times New Roman"/>
          <w:sz w:val="24"/>
          <w:szCs w:val="24"/>
          <w:lang w:val="en-US"/>
        </w:rPr>
        <w:t xml:space="preserve"> </w:t>
      </w:r>
      <w:r w:rsidRPr="00F30889">
        <w:rPr>
          <w:rFonts w:ascii="Times New Roman" w:hAnsi="Times New Roman" w:cs="Times New Roman"/>
          <w:sz w:val="24"/>
          <w:szCs w:val="24"/>
          <w:lang w:val="en-US"/>
        </w:rPr>
        <w:t>Menurut Halim (2012:67) menyatakan bahwa pendapatan asli daerah adalah semua penerimaan daerah yang berasal dari sumber ekonomi asli daerah. Adapun komponen dari pendapatan asli daerah dibagi menjadi empat jenis, yaitu (1) Pajak daerah; (2) Retribusi daerah; (3) Hasil pengelolaan kekayaan daerah yang dipisahkan; (4) Lain-lain PAD yang sah.</w:t>
      </w:r>
    </w:p>
    <w:p w:rsidR="00D00BA0" w:rsidRPr="00F30889" w:rsidRDefault="002176D6" w:rsidP="008E1EF9">
      <w:pPr>
        <w:pStyle w:val="NoSpacing"/>
        <w:ind w:firstLine="709"/>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 xml:space="preserve">Berdasarkan uraian diatas, </w:t>
      </w:r>
      <w:r w:rsidR="00D00BA0" w:rsidRPr="00F30889">
        <w:rPr>
          <w:rFonts w:ascii="Times New Roman" w:hAnsi="Times New Roman" w:cs="Times New Roman"/>
          <w:sz w:val="24"/>
          <w:szCs w:val="24"/>
          <w:lang w:val="en-US"/>
        </w:rPr>
        <w:t xml:space="preserve">pendapatan  </w:t>
      </w:r>
      <w:r w:rsidRPr="00F30889">
        <w:rPr>
          <w:rFonts w:ascii="Times New Roman" w:hAnsi="Times New Roman" w:cs="Times New Roman"/>
          <w:sz w:val="24"/>
          <w:szCs w:val="24"/>
          <w:lang w:val="en-US"/>
        </w:rPr>
        <w:t>asli daerah merupakan</w:t>
      </w:r>
      <w:r w:rsidR="00D00BA0" w:rsidRPr="00F30889">
        <w:rPr>
          <w:rFonts w:ascii="Times New Roman" w:hAnsi="Times New Roman" w:cs="Times New Roman"/>
          <w:sz w:val="24"/>
          <w:szCs w:val="24"/>
          <w:lang w:val="en-US"/>
        </w:rPr>
        <w:t xml:space="preserve"> satu komponen sumber penerimaan keuangan Negara di samping penerimaan lainnya berupa dana perimbangan, pinjaman daerah dan lain-lain. Pendapatan daerah yang sah juga sisa anggaran tahun sebelumnya dapat ditambahkan sebagai sumber pendanaan penyelenggaraan pemerintah di daerah.</w:t>
      </w:r>
    </w:p>
    <w:p w:rsidR="00C37EB2" w:rsidRPr="00F30889" w:rsidRDefault="00D00BA0" w:rsidP="00511268">
      <w:pPr>
        <w:pStyle w:val="NoSpacing"/>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Pajak daerah adalah iuran wajib yang dilakukan orang pribadi atau badan kepala daerah tanpa mendapat imbalan secara langsung yang seimbang, yang dapat dipaksakan sesuai dengan undang-undang yang berlaku, yang kemudian digunakan untuk membiayai pengeluaran pemerintah daerah dan pembangunan daerah (Mardiasmo, 2013:12).</w:t>
      </w:r>
    </w:p>
    <w:p w:rsidR="00D00BA0" w:rsidRPr="00F30889" w:rsidRDefault="00D00BA0" w:rsidP="00511268">
      <w:pPr>
        <w:pStyle w:val="NoSpacing"/>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Sedangkan menurut UU Pajak Daerah dan Retribusi Daerah No.28 Tahun 2009 pasal 1 Angka 10, disebutkan bahwa Pajak Daerah merupakan kontribusi wajib kepada daerah yang terutang oleh orang pribadi atau badan yang bersifat memaksa dan tidak mendapatkan imbalan secara langsung dan digunakan untuk keperluan daerah bagi sebesar-besarnya kemakmuran rakyat. Sesuai dengan pembagian administrasi daerah-daerah, menurut UU No.28 Tahun 2009 Pajak Daerah dapat digolongkan menjadi dua macam yaitu: 1.Pajak Provinsi, terdiri dari:</w:t>
      </w:r>
    </w:p>
    <w:p w:rsidR="00F30889" w:rsidRDefault="00D00BA0" w:rsidP="00511268">
      <w:pPr>
        <w:pStyle w:val="ListParagraph"/>
        <w:numPr>
          <w:ilvl w:val="0"/>
          <w:numId w:val="38"/>
        </w:numPr>
        <w:spacing w:line="240" w:lineRule="auto"/>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Pajak Kendaraan Bermotor, yaitu pajak atas kepemilikan dan atau penguasaan kendaraan bermotor.</w:t>
      </w:r>
    </w:p>
    <w:p w:rsidR="00F30889" w:rsidRDefault="00D00BA0" w:rsidP="00511268">
      <w:pPr>
        <w:pStyle w:val="ListParagraph"/>
        <w:numPr>
          <w:ilvl w:val="0"/>
          <w:numId w:val="38"/>
        </w:numPr>
        <w:spacing w:line="240" w:lineRule="auto"/>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Bea Balik Nama Kendaraan Bermotor, yaitu pajak atas penyerahan hak milik kendaraan bermotor sebagai akibat dari perjanjian dua pihak atau perbuatan sepihak atau keadaan yang terjadi karena jual beli, tukar menukar, hibah, atau pemasukan kedalam bidang usaha.</w:t>
      </w:r>
    </w:p>
    <w:p w:rsidR="000B0EEB" w:rsidRPr="00F30889" w:rsidRDefault="00D00BA0" w:rsidP="00511268">
      <w:pPr>
        <w:pStyle w:val="ListParagraph"/>
        <w:numPr>
          <w:ilvl w:val="0"/>
          <w:numId w:val="38"/>
        </w:numPr>
        <w:spacing w:line="240" w:lineRule="auto"/>
        <w:jc w:val="both"/>
        <w:rPr>
          <w:rFonts w:ascii="Times New Roman" w:hAnsi="Times New Roman" w:cs="Times New Roman"/>
          <w:sz w:val="24"/>
          <w:szCs w:val="24"/>
          <w:lang w:val="en-US"/>
        </w:rPr>
      </w:pPr>
      <w:r w:rsidRPr="00F30889">
        <w:rPr>
          <w:rFonts w:ascii="Times New Roman" w:hAnsi="Times New Roman" w:cs="Times New Roman"/>
          <w:sz w:val="24"/>
          <w:szCs w:val="24"/>
          <w:lang w:val="en-US"/>
        </w:rPr>
        <w:t>Pajak Bahan Bakar Kendaraan Bermotor, yaitu pajak atas penggunaan bahan bakar  kendaraan bermotor.</w:t>
      </w:r>
    </w:p>
    <w:p w:rsidR="00F30889" w:rsidRDefault="00F30889" w:rsidP="00511268">
      <w:pPr>
        <w:tabs>
          <w:tab w:val="left" w:pos="142"/>
          <w:tab w:val="left" w:pos="284"/>
        </w:tabs>
        <w:spacing w:line="240" w:lineRule="auto"/>
        <w:jc w:val="both"/>
        <w:rPr>
          <w:rFonts w:ascii="Times New Roman" w:hAnsi="Times New Roman" w:cs="Times New Roman"/>
          <w:b/>
          <w:sz w:val="24"/>
          <w:szCs w:val="24"/>
          <w:lang w:val="en-US"/>
        </w:rPr>
      </w:pPr>
    </w:p>
    <w:p w:rsidR="00A849BF" w:rsidRPr="000B0EEB" w:rsidRDefault="00A849BF" w:rsidP="00511268">
      <w:pPr>
        <w:tabs>
          <w:tab w:val="left" w:pos="142"/>
          <w:tab w:val="left" w:pos="284"/>
        </w:tabs>
        <w:spacing w:line="240" w:lineRule="auto"/>
        <w:jc w:val="both"/>
        <w:rPr>
          <w:rFonts w:ascii="Times New Roman" w:hAnsi="Times New Roman" w:cs="Times New Roman"/>
          <w:sz w:val="24"/>
          <w:szCs w:val="24"/>
          <w:lang w:val="en-US"/>
        </w:rPr>
      </w:pPr>
      <w:r w:rsidRPr="00E10C12">
        <w:rPr>
          <w:rFonts w:ascii="Times New Roman" w:hAnsi="Times New Roman" w:cs="Times New Roman"/>
          <w:b/>
          <w:sz w:val="24"/>
          <w:szCs w:val="24"/>
          <w:lang w:val="en-US"/>
        </w:rPr>
        <w:t>Dasar Pengenaan, Tarif dan Cara Perhitungan Pajak Restoran</w:t>
      </w:r>
    </w:p>
    <w:p w:rsidR="008E1EF9" w:rsidRDefault="00A849BF" w:rsidP="008E1EF9">
      <w:pPr>
        <w:pStyle w:val="NoSpacing"/>
        <w:ind w:firstLine="567"/>
        <w:jc w:val="both"/>
        <w:rPr>
          <w:rFonts w:ascii="Times New Roman" w:hAnsi="Times New Roman" w:cs="Times New Roman"/>
          <w:i/>
          <w:sz w:val="24"/>
          <w:szCs w:val="24"/>
          <w:lang w:val="en-US"/>
        </w:rPr>
      </w:pPr>
      <w:r w:rsidRPr="00F30889">
        <w:rPr>
          <w:rFonts w:ascii="Times New Roman" w:hAnsi="Times New Roman" w:cs="Times New Roman"/>
          <w:sz w:val="24"/>
          <w:szCs w:val="24"/>
          <w:lang w:val="en-US"/>
        </w:rPr>
        <w:t>Dasar pengenaan pajak restoran adalah jumlah pembayaran yang diterima atau yang seharusnya diterima restoran.Maksudnya adalah jumlah yang diterima atau seharusnya diterima sebagai imbalan atas penyerahan jasa sebagai pembayaran kepada pengusaha restoran.</w:t>
      </w:r>
      <w:r w:rsidR="008E1EF9">
        <w:rPr>
          <w:rFonts w:ascii="Times New Roman" w:hAnsi="Times New Roman" w:cs="Times New Roman"/>
          <w:i/>
          <w:sz w:val="24"/>
          <w:szCs w:val="24"/>
          <w:lang w:val="en-US"/>
        </w:rPr>
        <w:t xml:space="preserve"> </w:t>
      </w:r>
      <w:r w:rsidRPr="00F30889">
        <w:rPr>
          <w:rFonts w:ascii="Times New Roman" w:hAnsi="Times New Roman" w:cs="Times New Roman"/>
          <w:sz w:val="24"/>
          <w:szCs w:val="24"/>
          <w:lang w:val="en-US"/>
        </w:rPr>
        <w:t>Untuk usaha katering/jasa boga pembayaran adalah pada saat diterimanya pembayaran dari pemesan kepada pengusaha catering / jasa boga.Yang dimaksud dengan pembayaran atau seharusnya dibayar adalah jumlah yang diterima atau seharusnya diterima sebagai imbalas atas penyerahan jasa sebagai pembayaran.</w:t>
      </w:r>
      <w:r w:rsidRPr="00F30889">
        <w:rPr>
          <w:rFonts w:ascii="Times New Roman" w:hAnsi="Times New Roman" w:cs="Times New Roman"/>
          <w:sz w:val="24"/>
          <w:szCs w:val="24"/>
          <w:lang w:val="en-US"/>
        </w:rPr>
        <w:tab/>
      </w:r>
    </w:p>
    <w:p w:rsidR="00A849BF" w:rsidRPr="008E1EF9" w:rsidRDefault="00A849BF" w:rsidP="008E1EF9">
      <w:pPr>
        <w:pStyle w:val="NoSpacing"/>
        <w:ind w:firstLine="567"/>
        <w:jc w:val="both"/>
        <w:rPr>
          <w:rFonts w:ascii="Times New Roman" w:hAnsi="Times New Roman" w:cs="Times New Roman"/>
          <w:i/>
          <w:sz w:val="24"/>
          <w:szCs w:val="24"/>
          <w:lang w:val="en-US"/>
        </w:rPr>
      </w:pPr>
      <w:r w:rsidRPr="00F30889">
        <w:rPr>
          <w:rFonts w:ascii="Times New Roman" w:hAnsi="Times New Roman" w:cs="Times New Roman"/>
          <w:sz w:val="24"/>
          <w:szCs w:val="24"/>
          <w:lang w:val="en-US"/>
        </w:rPr>
        <w:t>Tarif pajak ditetapkan sebesar 10% (sepuluh persen) dari dasar pengenaan pajak.Tarif pajak dikenakan atas pembayaran yang dilakukan kepada restoran.Besaran pokok pajak restoran yang terutang dihitung dengan cara mengalikan tarif yang sudah ditentukan yaitu sebesar 10% dikali dengan dasar pengenaan pajak.</w:t>
      </w:r>
    </w:p>
    <w:p w:rsidR="00A849BF" w:rsidRPr="00E10C12" w:rsidRDefault="00185C0A" w:rsidP="00511268">
      <w:pPr>
        <w:spacing w:line="240" w:lineRule="auto"/>
        <w:ind w:left="720" w:firstLine="360"/>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lastRenderedPageBreak/>
        <w:pict>
          <v:rect id="Rectangle 1" o:spid="_x0000_s1026" style="position:absolute;left:0;text-align:left;margin-left:25.55pt;margin-top:19pt;width:432.95pt;height:72.4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" fillcolor="white [3201]" strokecolor="black [3200]" strokeweight=".25pt">
            <v:textbox>
              <w:txbxContent>
                <w:p w:rsidR="008E1EF9" w:rsidRPr="00572036" w:rsidRDefault="008E1EF9" w:rsidP="00572036">
                  <w:pPr>
                    <w:spacing w:line="240" w:lineRule="auto"/>
                    <w:rPr>
                      <w:rFonts w:ascii="Times New Roman" w:hAnsi="Times New Roman" w:cs="Times New Roman"/>
                      <w:lang w:val="en-ID"/>
                    </w:rPr>
                  </w:pPr>
                  <w:r w:rsidRPr="00572036">
                    <w:rPr>
                      <w:rFonts w:ascii="Times New Roman" w:hAnsi="Times New Roman" w:cs="Times New Roman"/>
                      <w:lang w:val="en-ID"/>
                    </w:rPr>
                    <w:t xml:space="preserve">Pajak Terutang = Tarif Pajak X Dasar Pengenaan Pajak        </w:t>
                  </w:r>
                </w:p>
                <w:p w:rsidR="008E1EF9" w:rsidRPr="00572036" w:rsidRDefault="008E1EF9" w:rsidP="00572036">
                  <w:pPr>
                    <w:spacing w:line="240" w:lineRule="auto"/>
                    <w:ind w:left="720" w:firstLine="720"/>
                    <w:rPr>
                      <w:rFonts w:ascii="Times New Roman" w:hAnsi="Times New Roman" w:cs="Times New Roman"/>
                      <w:lang w:val="en-ID"/>
                    </w:rPr>
                  </w:pPr>
                  <w:r w:rsidRPr="00572036">
                    <w:rPr>
                      <w:rFonts w:ascii="Times New Roman" w:hAnsi="Times New Roman" w:cs="Times New Roman"/>
                      <w:lang w:val="en-ID"/>
                    </w:rPr>
                    <w:t>= Tarif Pajak X Jumlah Pembayaran yang dilakukan kepada restoran</w:t>
                  </w:r>
                </w:p>
              </w:txbxContent>
            </v:textbox>
            <w10:wrap anchorx="margin"/>
          </v:rect>
        </w:pict>
      </w:r>
      <w:r w:rsidR="00A849BF" w:rsidRPr="00E10C12">
        <w:rPr>
          <w:rFonts w:ascii="Times New Roman" w:hAnsi="Times New Roman" w:cs="Times New Roman"/>
          <w:b/>
          <w:sz w:val="24"/>
          <w:szCs w:val="24"/>
          <w:lang w:val="en-US"/>
        </w:rPr>
        <w:t>Rumus Perhitungan Pajak</w:t>
      </w:r>
    </w:p>
    <w:p w:rsidR="00A849BF" w:rsidRPr="00E10C12" w:rsidRDefault="00A849BF" w:rsidP="00511268">
      <w:pPr>
        <w:spacing w:line="240" w:lineRule="auto"/>
        <w:ind w:left="1440" w:firstLine="360"/>
        <w:jc w:val="center"/>
        <w:rPr>
          <w:rFonts w:ascii="Times New Roman" w:hAnsi="Times New Roman" w:cs="Times New Roman"/>
          <w:b/>
          <w:sz w:val="24"/>
          <w:szCs w:val="24"/>
          <w:lang w:val="en-US"/>
        </w:rPr>
      </w:pPr>
    </w:p>
    <w:p w:rsidR="00B70795" w:rsidRPr="00E10C12" w:rsidRDefault="00B70795" w:rsidP="00511268">
      <w:pPr>
        <w:spacing w:line="240" w:lineRule="auto"/>
        <w:jc w:val="both"/>
        <w:rPr>
          <w:rFonts w:ascii="Times New Roman" w:hAnsi="Times New Roman" w:cs="Times New Roman"/>
          <w:b/>
          <w:sz w:val="24"/>
          <w:szCs w:val="24"/>
          <w:lang w:val="en-US"/>
        </w:rPr>
      </w:pPr>
    </w:p>
    <w:p w:rsidR="00C96FAC" w:rsidRPr="00E10C12" w:rsidRDefault="00C96FAC" w:rsidP="00511268">
      <w:pPr>
        <w:spacing w:line="240" w:lineRule="auto"/>
        <w:jc w:val="both"/>
        <w:rPr>
          <w:rFonts w:ascii="Times New Roman" w:hAnsi="Times New Roman" w:cs="Times New Roman"/>
          <w:sz w:val="24"/>
          <w:szCs w:val="24"/>
          <w:lang w:val="en-US"/>
        </w:rPr>
      </w:pPr>
    </w:p>
    <w:p w:rsidR="00A3351A" w:rsidRPr="00E10C12" w:rsidRDefault="00A3351A" w:rsidP="00511268">
      <w:pPr>
        <w:spacing w:line="240" w:lineRule="auto"/>
        <w:jc w:val="both"/>
        <w:rPr>
          <w:rFonts w:ascii="Times New Roman" w:hAnsi="Times New Roman" w:cs="Times New Roman"/>
          <w:sz w:val="24"/>
          <w:szCs w:val="24"/>
          <w:lang w:val="en-US"/>
        </w:rPr>
      </w:pPr>
    </w:p>
    <w:p w:rsidR="00A849BF" w:rsidRPr="00E10C12" w:rsidRDefault="00A849BF" w:rsidP="00511268">
      <w:pPr>
        <w:spacing w:line="240" w:lineRule="auto"/>
        <w:jc w:val="both"/>
        <w:rPr>
          <w:rFonts w:ascii="Times New Roman" w:hAnsi="Times New Roman" w:cs="Times New Roman"/>
          <w:b/>
          <w:sz w:val="24"/>
          <w:szCs w:val="24"/>
          <w:lang w:val="en-US"/>
        </w:rPr>
      </w:pPr>
      <w:r w:rsidRPr="00E10C12">
        <w:rPr>
          <w:rFonts w:ascii="Times New Roman" w:hAnsi="Times New Roman" w:cs="Times New Roman"/>
          <w:b/>
          <w:sz w:val="24"/>
          <w:szCs w:val="24"/>
          <w:lang w:val="en-US"/>
        </w:rPr>
        <w:t>Efektivitas dan Kontribusi Pajak Restoran</w:t>
      </w:r>
    </w:p>
    <w:p w:rsidR="00A849BF" w:rsidRPr="00E10C12" w:rsidRDefault="00A849BF" w:rsidP="00511268">
      <w:pPr>
        <w:tabs>
          <w:tab w:val="left" w:pos="1134"/>
          <w:tab w:val="left" w:pos="1560"/>
        </w:tabs>
        <w:spacing w:line="240" w:lineRule="auto"/>
        <w:ind w:firstLine="567"/>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Menur</w:t>
      </w:r>
      <w:r w:rsidR="00572036" w:rsidRPr="00E10C12">
        <w:rPr>
          <w:rFonts w:ascii="Times New Roman" w:hAnsi="Times New Roman" w:cs="Times New Roman"/>
          <w:sz w:val="24"/>
          <w:szCs w:val="24"/>
          <w:lang w:val="en-US"/>
        </w:rPr>
        <w:t>ut Mahmudi</w:t>
      </w:r>
      <w:r w:rsidRPr="00E10C12">
        <w:rPr>
          <w:rFonts w:ascii="Times New Roman" w:hAnsi="Times New Roman" w:cs="Times New Roman"/>
          <w:sz w:val="24"/>
          <w:szCs w:val="24"/>
          <w:lang w:val="en-US"/>
        </w:rPr>
        <w:t xml:space="preserve"> (</w:t>
      </w:r>
      <w:r w:rsidR="00572036" w:rsidRPr="00E10C12">
        <w:rPr>
          <w:rFonts w:ascii="Times New Roman" w:hAnsi="Times New Roman" w:cs="Times New Roman"/>
          <w:sz w:val="24"/>
          <w:szCs w:val="24"/>
          <w:lang w:val="en-US"/>
        </w:rPr>
        <w:t xml:space="preserve">Ana, </w:t>
      </w:r>
      <w:r w:rsidRPr="00E10C12">
        <w:rPr>
          <w:rFonts w:ascii="Times New Roman" w:hAnsi="Times New Roman" w:cs="Times New Roman"/>
          <w:sz w:val="24"/>
          <w:szCs w:val="24"/>
          <w:lang w:val="en-US"/>
        </w:rPr>
        <w:t>2017) menyatakan bahwa efektivitas merupakan hubungan antara keluaran dengan tujuan dan atau sasaran yang harus dicapai. Dikatakan efektif apabila proses kegiatan mencapai tujuan dan sasaran akhir kebijakan (</w:t>
      </w:r>
      <w:r w:rsidRPr="00E10C12">
        <w:rPr>
          <w:rFonts w:ascii="Times New Roman" w:hAnsi="Times New Roman" w:cs="Times New Roman"/>
          <w:i/>
          <w:sz w:val="24"/>
          <w:szCs w:val="24"/>
          <w:lang w:val="en-US"/>
        </w:rPr>
        <w:t>spending wisely</w:t>
      </w:r>
      <w:r w:rsidRPr="00E10C12">
        <w:rPr>
          <w:rFonts w:ascii="Times New Roman" w:hAnsi="Times New Roman" w:cs="Times New Roman"/>
          <w:sz w:val="24"/>
          <w:szCs w:val="24"/>
          <w:lang w:val="en-US"/>
        </w:rPr>
        <w:t>).</w:t>
      </w:r>
      <w:r w:rsidR="009D039D" w:rsidRPr="00E10C12">
        <w:rPr>
          <w:rFonts w:ascii="Times New Roman" w:hAnsi="Times New Roman" w:cs="Times New Roman"/>
          <w:sz w:val="24"/>
          <w:szCs w:val="24"/>
          <w:lang w:val="en-US"/>
        </w:rPr>
        <w:t>Dari definisi tersebut maka</w:t>
      </w:r>
      <w:r w:rsidRPr="00E10C12">
        <w:rPr>
          <w:rFonts w:ascii="Times New Roman" w:hAnsi="Times New Roman" w:cs="Times New Roman"/>
          <w:sz w:val="24"/>
          <w:szCs w:val="24"/>
          <w:lang w:val="en-US"/>
        </w:rPr>
        <w:t xml:space="preserve"> efektivitas selalu memiliki keterkaitan erat antara hasil yang diharapkan dengan hasil yang sesungguhnya dicapai.</w:t>
      </w:r>
      <w:r w:rsidR="009D039D" w:rsidRPr="00E10C12">
        <w:rPr>
          <w:rFonts w:ascii="Times New Roman" w:hAnsi="Times New Roman" w:cs="Times New Roman"/>
          <w:sz w:val="24"/>
          <w:szCs w:val="24"/>
          <w:lang w:val="en-US"/>
        </w:rPr>
        <w:t xml:space="preserve"> </w:t>
      </w:r>
      <w:r w:rsidRPr="00E10C12">
        <w:rPr>
          <w:rFonts w:ascii="Times New Roman" w:hAnsi="Times New Roman" w:cs="Times New Roman"/>
          <w:sz w:val="24"/>
          <w:szCs w:val="24"/>
          <w:lang w:val="en-US"/>
        </w:rPr>
        <w:t>Efektivitas merupakan suatu pengukur keberhasilan terhadap organisasi dalam pencapaian tujuannya. Organisasi tersebut dikatakan efektif apabila telah berhasil mencapai apa yang diharapkan.</w:t>
      </w:r>
      <w:r w:rsidR="00572036" w:rsidRPr="00E10C12">
        <w:rPr>
          <w:rFonts w:ascii="Times New Roman" w:hAnsi="Times New Roman" w:cs="Times New Roman"/>
          <w:sz w:val="24"/>
          <w:szCs w:val="24"/>
          <w:lang w:val="en-US"/>
        </w:rPr>
        <w:t xml:space="preserve"> </w:t>
      </w:r>
      <w:r w:rsidRPr="00E10C12">
        <w:rPr>
          <w:rFonts w:ascii="Times New Roman" w:hAnsi="Times New Roman" w:cs="Times New Roman"/>
          <w:sz w:val="24"/>
          <w:szCs w:val="24"/>
          <w:lang w:val="en-US"/>
        </w:rPr>
        <w:t>Menurut Ba</w:t>
      </w:r>
      <w:r w:rsidR="00572036" w:rsidRPr="00E10C12">
        <w:rPr>
          <w:rFonts w:ascii="Times New Roman" w:hAnsi="Times New Roman" w:cs="Times New Roman"/>
          <w:sz w:val="24"/>
          <w:szCs w:val="24"/>
          <w:lang w:val="en-US"/>
        </w:rPr>
        <w:t xml:space="preserve">na (Marcelita, </w:t>
      </w:r>
      <w:r w:rsidRPr="00E10C12">
        <w:rPr>
          <w:rFonts w:ascii="Times New Roman" w:hAnsi="Times New Roman" w:cs="Times New Roman"/>
          <w:sz w:val="24"/>
          <w:szCs w:val="24"/>
          <w:lang w:val="en-US"/>
        </w:rPr>
        <w:t>2017), faktor-faktor penentu efektivitas antara lain:</w:t>
      </w:r>
    </w:p>
    <w:p w:rsidR="00A849BF" w:rsidRPr="00E10C12" w:rsidRDefault="00A849BF" w:rsidP="00511268">
      <w:pPr>
        <w:pStyle w:val="ListParagraph"/>
        <w:numPr>
          <w:ilvl w:val="0"/>
          <w:numId w:val="16"/>
        </w:numPr>
        <w:spacing w:line="240" w:lineRule="auto"/>
        <w:ind w:left="810" w:hanging="426"/>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Faktor sumber daya, baik sumber daya manusia seperti tenaga kerja, kemampuan kerja maupun sumber daya fisik seperti peralatan kerja, tempat kerja, serta ketersediaan dana.</w:t>
      </w:r>
    </w:p>
    <w:p w:rsidR="00A849BF" w:rsidRPr="00E10C12" w:rsidRDefault="00A849BF" w:rsidP="00511268">
      <w:pPr>
        <w:pStyle w:val="ListParagraph"/>
        <w:numPr>
          <w:ilvl w:val="0"/>
          <w:numId w:val="16"/>
        </w:numPr>
        <w:spacing w:line="240" w:lineRule="auto"/>
        <w:ind w:left="810" w:hanging="426"/>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Faktor struktur organisasi yaitu susunan yang stabil dari jabatan-jabatan, baik struktur maupun fungsional.</w:t>
      </w:r>
    </w:p>
    <w:p w:rsidR="00A849BF" w:rsidRPr="00E10C12" w:rsidRDefault="00A849BF" w:rsidP="00511268">
      <w:pPr>
        <w:pStyle w:val="ListParagraph"/>
        <w:numPr>
          <w:ilvl w:val="0"/>
          <w:numId w:val="16"/>
        </w:numPr>
        <w:spacing w:line="240" w:lineRule="auto"/>
        <w:ind w:left="810" w:hanging="426"/>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Faktor teknologi dalam pelaksanaan pekerjaan atau tugas.</w:t>
      </w:r>
    </w:p>
    <w:p w:rsidR="00A849BF" w:rsidRPr="00E10C12" w:rsidRDefault="00A849BF" w:rsidP="00511268">
      <w:pPr>
        <w:pStyle w:val="ListParagraph"/>
        <w:numPr>
          <w:ilvl w:val="0"/>
          <w:numId w:val="16"/>
        </w:numPr>
        <w:spacing w:line="240" w:lineRule="auto"/>
        <w:ind w:left="810" w:hanging="426"/>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Faktor dukungan kepada aparatur dan pelaksana tugas pokok dan fungsinya, baik dari pimpinan maupun masyarakat.</w:t>
      </w:r>
    </w:p>
    <w:p w:rsidR="00A849BF" w:rsidRPr="00E10C12" w:rsidRDefault="00A849BF" w:rsidP="00511268">
      <w:pPr>
        <w:pStyle w:val="ListParagraph"/>
        <w:numPr>
          <w:ilvl w:val="0"/>
          <w:numId w:val="16"/>
        </w:numPr>
        <w:spacing w:line="240" w:lineRule="auto"/>
        <w:ind w:left="810" w:hanging="426"/>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Faktor pimpinan dalam arti adanya kemampuan untuk mengkombinasikan keempat faktor diatas ke dalam suatu usaha yang dapat berdaya guna dan berhasil guna untuk percepatan pencapaian sasaran dan tujuan.</w:t>
      </w:r>
    </w:p>
    <w:p w:rsidR="009D039D" w:rsidRPr="00E10C12" w:rsidRDefault="009D039D" w:rsidP="00511268">
      <w:pPr>
        <w:pStyle w:val="ListParagraph"/>
        <w:spacing w:line="240" w:lineRule="auto"/>
        <w:ind w:left="270"/>
        <w:jc w:val="both"/>
        <w:rPr>
          <w:rFonts w:ascii="Times New Roman" w:hAnsi="Times New Roman" w:cs="Times New Roman"/>
          <w:sz w:val="24"/>
          <w:szCs w:val="24"/>
          <w:lang w:val="en-US"/>
        </w:rPr>
      </w:pPr>
    </w:p>
    <w:p w:rsidR="00572036" w:rsidRPr="00E10C12" w:rsidRDefault="00572036" w:rsidP="008E1EF9">
      <w:pPr>
        <w:pStyle w:val="ListParagraph"/>
        <w:spacing w:line="240" w:lineRule="auto"/>
        <w:ind w:left="0"/>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Dalam menentukan tingkat efektifitas penerimaan pajak dapat digunakan rumus berikut (Halim 2004:129) :</w:t>
      </w:r>
    </w:p>
    <w:p w:rsidR="00B70795" w:rsidRPr="00E10C12" w:rsidRDefault="00B70795" w:rsidP="00511268">
      <w:pPr>
        <w:pStyle w:val="ListParagraph"/>
        <w:spacing w:line="240" w:lineRule="auto"/>
        <w:ind w:left="2988" w:firstLine="306"/>
        <w:rPr>
          <w:rFonts w:ascii="Times New Roman" w:hAnsi="Times New Roman" w:cs="Times New Roman"/>
          <w:b/>
          <w:sz w:val="24"/>
          <w:szCs w:val="24"/>
          <w:lang w:val="en-US"/>
        </w:rPr>
      </w:pPr>
    </w:p>
    <w:p w:rsidR="00B70795" w:rsidRPr="00E10C12" w:rsidRDefault="00A849BF" w:rsidP="00511268">
      <w:pPr>
        <w:pStyle w:val="ListParagraph"/>
        <w:spacing w:line="240" w:lineRule="auto"/>
        <w:ind w:left="2988" w:firstLine="306"/>
        <w:rPr>
          <w:rFonts w:ascii="Times New Roman" w:hAnsi="Times New Roman" w:cs="Times New Roman"/>
          <w:b/>
          <w:sz w:val="24"/>
          <w:szCs w:val="24"/>
          <w:lang w:val="en-US"/>
        </w:rPr>
      </w:pPr>
      <w:r w:rsidRPr="00E10C12">
        <w:rPr>
          <w:rFonts w:ascii="Times New Roman" w:hAnsi="Times New Roman" w:cs="Times New Roman"/>
          <w:b/>
          <w:sz w:val="24"/>
          <w:szCs w:val="24"/>
          <w:lang w:val="en-US"/>
        </w:rPr>
        <w:t>Rumus Mengukur Efektivitas</w:t>
      </w:r>
    </w:p>
    <w:p w:rsidR="00A849BF" w:rsidRPr="00E10C12" w:rsidRDefault="00185C0A" w:rsidP="00511268">
      <w:pPr>
        <w:pStyle w:val="ListParagraph"/>
        <w:spacing w:line="240" w:lineRule="auto"/>
        <w:ind w:left="1854"/>
        <w:rPr>
          <w:rFonts w:ascii="Times New Roman" w:hAnsi="Times New Roman" w:cs="Times New Roman"/>
          <w:b/>
          <w:sz w:val="24"/>
          <w:szCs w:val="24"/>
          <w:lang w:val="en-US"/>
        </w:rPr>
      </w:pPr>
      <w:r w:rsidRPr="00185C0A">
        <w:rPr>
          <w:rFonts w:ascii="Times New Roman" w:hAnsi="Times New Roman" w:cs="Times New Roman"/>
          <w:noProof/>
          <w:sz w:val="24"/>
          <w:szCs w:val="24"/>
          <w:lang w:val="en-US"/>
        </w:rPr>
        <w:pict>
          <v:rect id="Rectangle 9" o:spid="_x0000_s1027" style="position:absolute;left:0;text-align:left;margin-left:87pt;margin-top:.65pt;width:327.75pt;height:60.7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" fillcolor="white [3201]" strokecolor="black [3200]" strokeweight=".25pt">
            <v:textbox>
              <w:txbxContent>
                <w:p w:rsidR="008E1EF9" w:rsidRDefault="008E1EF9" w:rsidP="00A849BF">
                  <w:pPr>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Realisasi Penerimaan Pajak</w:t>
                  </w:r>
                  <w:r>
                    <w:rPr>
                      <w:rFonts w:ascii="Times New Roman" w:hAnsi="Times New Roman" w:cs="Times New Roman"/>
                      <w:sz w:val="24"/>
                      <w:szCs w:val="24"/>
                      <w:lang w:val="en-ID"/>
                    </w:rPr>
                    <w:br/>
                    <w:t>Efektivitas</w:t>
                  </w:r>
                  <w:r>
                    <w:rPr>
                      <w:rFonts w:ascii="Times New Roman" w:hAnsi="Times New Roman" w:cs="Times New Roman"/>
                      <w:sz w:val="24"/>
                      <w:szCs w:val="24"/>
                      <w:lang w:val="en-ID"/>
                    </w:rPr>
                    <w:tab/>
                    <w:t>=</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x 100%</w:t>
                  </w:r>
                  <w:r>
                    <w:rPr>
                      <w:rFonts w:ascii="Times New Roman" w:hAnsi="Times New Roman" w:cs="Times New Roman"/>
                      <w:sz w:val="24"/>
                      <w:szCs w:val="24"/>
                      <w:lang w:val="en-ID"/>
                    </w:rPr>
                    <w:br/>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Target Penerimaan Pajak</w:t>
                  </w:r>
                </w:p>
                <w:p w:rsidR="008E1EF9" w:rsidRPr="00CB67BD" w:rsidRDefault="008E1EF9" w:rsidP="00A849BF">
                  <w:pPr>
                    <w:spacing w:line="240" w:lineRule="auto"/>
                    <w:rPr>
                      <w:rFonts w:ascii="Times New Roman" w:hAnsi="Times New Roman" w:cs="Times New Roman"/>
                      <w:sz w:val="24"/>
                      <w:szCs w:val="24"/>
                      <w:lang w:val="en-ID"/>
                    </w:rPr>
                  </w:pPr>
                </w:p>
              </w:txbxContent>
            </v:textbox>
            <w10:wrap anchorx="margin"/>
          </v:rect>
        </w:pict>
      </w:r>
    </w:p>
    <w:p w:rsidR="00F30889" w:rsidRDefault="00185C0A" w:rsidP="00511268">
      <w:pPr>
        <w:pStyle w:val="ListParagraph"/>
        <w:spacing w:line="240" w:lineRule="auto"/>
        <w:ind w:left="1854"/>
        <w:rPr>
          <w:rFonts w:ascii="Times New Roman" w:hAnsi="Times New Roman" w:cs="Times New Roman"/>
          <w:b/>
          <w:noProof/>
          <w:sz w:val="24"/>
          <w:szCs w:val="24"/>
          <w:lang w:val="en-US"/>
        </w:rPr>
      </w:pPr>
      <w:r>
        <w:rPr>
          <w:rFonts w:ascii="Times New Roman" w:hAnsi="Times New Roman" w:cs="Times New Roman"/>
          <w:b/>
          <w:noProof/>
          <w:sz w:val="24"/>
          <w:szCs w:val="24"/>
          <w:lang w:val="en-US"/>
        </w:rPr>
        <w:pict>
          <v:line id="Straight Connector 10" o:spid="_x0000_s1043" style="position:absolute;left:0;text-align:left;flip:y;z-index:251662336;visibility:visible;mso-width-relative:margin;mso-height-relative:margin" from="178pt,10.7pt" to="322.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" strokecolor="black [3200]" strokeweight=".25pt">
            <v:shadow on="t" color="black" opacity="22937f" origin=",.5" offset="0,.63889mm"/>
          </v:line>
        </w:pict>
      </w:r>
    </w:p>
    <w:p w:rsidR="00F30889" w:rsidRDefault="00F30889" w:rsidP="00511268">
      <w:pPr>
        <w:pStyle w:val="ListParagraph"/>
        <w:spacing w:line="240" w:lineRule="auto"/>
        <w:ind w:left="1854"/>
        <w:rPr>
          <w:rFonts w:ascii="Times New Roman" w:hAnsi="Times New Roman" w:cs="Times New Roman"/>
          <w:b/>
          <w:noProof/>
          <w:sz w:val="24"/>
          <w:szCs w:val="24"/>
          <w:lang w:val="en-US"/>
        </w:rPr>
      </w:pPr>
    </w:p>
    <w:p w:rsidR="00F30889" w:rsidRDefault="00F30889" w:rsidP="00511268">
      <w:pPr>
        <w:pStyle w:val="ListParagraph"/>
        <w:spacing w:line="240" w:lineRule="auto"/>
        <w:ind w:left="1854"/>
        <w:rPr>
          <w:rFonts w:ascii="Times New Roman" w:hAnsi="Times New Roman" w:cs="Times New Roman"/>
          <w:b/>
          <w:noProof/>
          <w:sz w:val="24"/>
          <w:szCs w:val="24"/>
          <w:lang w:val="en-US"/>
        </w:rPr>
      </w:pPr>
    </w:p>
    <w:p w:rsidR="00B70795" w:rsidRPr="00E10C12" w:rsidRDefault="00B70795" w:rsidP="00511268">
      <w:pPr>
        <w:pStyle w:val="ListParagraph"/>
        <w:spacing w:line="240" w:lineRule="auto"/>
        <w:ind w:left="1854"/>
        <w:rPr>
          <w:rFonts w:ascii="Times New Roman" w:hAnsi="Times New Roman" w:cs="Times New Roman"/>
          <w:b/>
          <w:noProof/>
          <w:sz w:val="24"/>
          <w:szCs w:val="24"/>
          <w:lang w:val="en-US"/>
        </w:rPr>
      </w:pPr>
    </w:p>
    <w:p w:rsidR="00A849BF" w:rsidRDefault="00A849BF" w:rsidP="00511268">
      <w:pPr>
        <w:tabs>
          <w:tab w:val="left" w:pos="1134"/>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Setelah dihitung dalam persentase kemudian dapat diklasifikasikan seberapa besar tingkat efektivitas pemungutan pajak restoran berdasarkan kriteria berikut ini:</w:t>
      </w:r>
    </w:p>
    <w:p w:rsidR="008E1EF9" w:rsidRDefault="008E1EF9" w:rsidP="00511268">
      <w:pPr>
        <w:tabs>
          <w:tab w:val="left" w:pos="1134"/>
        </w:tabs>
        <w:spacing w:line="240" w:lineRule="auto"/>
        <w:jc w:val="both"/>
        <w:rPr>
          <w:rFonts w:ascii="Times New Roman" w:hAnsi="Times New Roman" w:cs="Times New Roman"/>
          <w:sz w:val="24"/>
          <w:szCs w:val="24"/>
          <w:lang w:val="en-US"/>
        </w:rPr>
      </w:pPr>
    </w:p>
    <w:p w:rsidR="006737AE" w:rsidRDefault="006737AE" w:rsidP="00511268">
      <w:pPr>
        <w:tabs>
          <w:tab w:val="left" w:pos="1134"/>
        </w:tabs>
        <w:spacing w:line="240" w:lineRule="auto"/>
        <w:jc w:val="both"/>
        <w:rPr>
          <w:rFonts w:ascii="Times New Roman" w:hAnsi="Times New Roman" w:cs="Times New Roman"/>
          <w:sz w:val="24"/>
          <w:szCs w:val="24"/>
          <w:lang w:val="en-US"/>
        </w:rPr>
      </w:pPr>
    </w:p>
    <w:p w:rsidR="006737AE" w:rsidRDefault="006737AE" w:rsidP="00511268">
      <w:pPr>
        <w:tabs>
          <w:tab w:val="left" w:pos="1134"/>
        </w:tabs>
        <w:spacing w:line="240" w:lineRule="auto"/>
        <w:jc w:val="both"/>
        <w:rPr>
          <w:rFonts w:ascii="Times New Roman" w:hAnsi="Times New Roman" w:cs="Times New Roman"/>
          <w:sz w:val="24"/>
          <w:szCs w:val="24"/>
          <w:lang w:val="en-US"/>
        </w:rPr>
      </w:pPr>
    </w:p>
    <w:p w:rsidR="008E1EF9" w:rsidRPr="00E10C12" w:rsidRDefault="008E1EF9" w:rsidP="00511268">
      <w:pPr>
        <w:tabs>
          <w:tab w:val="left" w:pos="1134"/>
        </w:tabs>
        <w:spacing w:line="240" w:lineRule="auto"/>
        <w:jc w:val="both"/>
        <w:rPr>
          <w:rFonts w:ascii="Times New Roman" w:hAnsi="Times New Roman" w:cs="Times New Roman"/>
          <w:sz w:val="24"/>
          <w:szCs w:val="24"/>
          <w:lang w:val="en-US"/>
        </w:rPr>
      </w:pPr>
    </w:p>
    <w:p w:rsidR="008E1EF9" w:rsidRDefault="00865250" w:rsidP="00511268">
      <w:pPr>
        <w:pStyle w:val="ListParagraph"/>
        <w:spacing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Tabel 3. </w:t>
      </w:r>
    </w:p>
    <w:p w:rsidR="00A849BF" w:rsidRDefault="00A849BF" w:rsidP="008E1EF9">
      <w:pPr>
        <w:pStyle w:val="ListParagraph"/>
        <w:spacing w:line="240" w:lineRule="auto"/>
        <w:ind w:left="0"/>
        <w:jc w:val="center"/>
        <w:rPr>
          <w:rFonts w:ascii="Times New Roman" w:hAnsi="Times New Roman" w:cs="Times New Roman"/>
          <w:b/>
          <w:sz w:val="24"/>
          <w:szCs w:val="24"/>
          <w:lang w:val="en-US"/>
        </w:rPr>
      </w:pPr>
      <w:r w:rsidRPr="00E10C12">
        <w:rPr>
          <w:rFonts w:ascii="Times New Roman" w:hAnsi="Times New Roman" w:cs="Times New Roman"/>
          <w:b/>
          <w:sz w:val="24"/>
          <w:szCs w:val="24"/>
          <w:lang w:val="en-US"/>
        </w:rPr>
        <w:t>Kriteria Efektivitas</w:t>
      </w:r>
    </w:p>
    <w:tbl>
      <w:tblPr>
        <w:tblpPr w:leftFromText="180" w:rightFromText="180" w:vertAnchor="text" w:horzAnchor="margin" w:tblpXSpec="center" w:tblpY="31"/>
        <w:tblW w:w="5400" w:type="dxa"/>
        <w:tblLook w:val="04A0"/>
      </w:tblPr>
      <w:tblGrid>
        <w:gridCol w:w="2700"/>
        <w:gridCol w:w="2700"/>
      </w:tblGrid>
      <w:tr w:rsidR="00865250" w:rsidRPr="00865250" w:rsidTr="008E1EF9">
        <w:trPr>
          <w:trHeight w:val="315"/>
        </w:trPr>
        <w:tc>
          <w:tcPr>
            <w:tcW w:w="2700" w:type="dxa"/>
            <w:tcBorders>
              <w:top w:val="single" w:sz="4" w:space="0" w:color="auto"/>
              <w:left w:val="nil"/>
              <w:bottom w:val="single" w:sz="4" w:space="0" w:color="auto"/>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b/>
                <w:bCs/>
                <w:color w:val="000000"/>
                <w:sz w:val="24"/>
                <w:szCs w:val="24"/>
                <w:lang w:val="en-US"/>
              </w:rPr>
            </w:pPr>
            <w:r w:rsidRPr="00865250">
              <w:rPr>
                <w:rFonts w:ascii="Times New Roman" w:eastAsia="Times New Roman" w:hAnsi="Times New Roman" w:cs="Times New Roman"/>
                <w:b/>
                <w:bCs/>
                <w:color w:val="000000"/>
                <w:sz w:val="24"/>
                <w:szCs w:val="24"/>
                <w:lang w:val="en-US"/>
              </w:rPr>
              <w:t>Persentase Efektivitas</w:t>
            </w:r>
          </w:p>
        </w:tc>
        <w:tc>
          <w:tcPr>
            <w:tcW w:w="2700" w:type="dxa"/>
            <w:tcBorders>
              <w:top w:val="single" w:sz="4" w:space="0" w:color="auto"/>
              <w:left w:val="nil"/>
              <w:bottom w:val="single" w:sz="4" w:space="0" w:color="auto"/>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b/>
                <w:bCs/>
                <w:color w:val="000000"/>
                <w:sz w:val="24"/>
                <w:szCs w:val="24"/>
                <w:lang w:val="en-US"/>
              </w:rPr>
            </w:pPr>
            <w:r w:rsidRPr="00865250">
              <w:rPr>
                <w:rFonts w:ascii="Times New Roman" w:eastAsia="Times New Roman" w:hAnsi="Times New Roman" w:cs="Times New Roman"/>
                <w:b/>
                <w:bCs/>
                <w:color w:val="000000"/>
                <w:sz w:val="24"/>
                <w:szCs w:val="24"/>
                <w:lang w:val="en-US"/>
              </w:rPr>
              <w:t>Kriteria</w:t>
            </w:r>
          </w:p>
        </w:tc>
      </w:tr>
      <w:tr w:rsidR="00865250" w:rsidRPr="00865250" w:rsidTr="008E1EF9">
        <w:trPr>
          <w:trHeight w:val="315"/>
        </w:trPr>
        <w:tc>
          <w:tcPr>
            <w:tcW w:w="2700" w:type="dxa"/>
            <w:tcBorders>
              <w:top w:val="single" w:sz="4" w:space="0" w:color="auto"/>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&gt;100%</w:t>
            </w:r>
          </w:p>
        </w:tc>
        <w:tc>
          <w:tcPr>
            <w:tcW w:w="2700" w:type="dxa"/>
            <w:tcBorders>
              <w:top w:val="single" w:sz="4" w:space="0" w:color="auto"/>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Sangat Efektif</w:t>
            </w:r>
          </w:p>
        </w:tc>
      </w:tr>
      <w:tr w:rsidR="00865250" w:rsidRPr="00865250" w:rsidTr="008E1EF9">
        <w:trPr>
          <w:trHeight w:val="315"/>
        </w:trPr>
        <w:tc>
          <w:tcPr>
            <w:tcW w:w="2700" w:type="dxa"/>
            <w:tcBorders>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90% - 100%</w:t>
            </w:r>
          </w:p>
        </w:tc>
        <w:tc>
          <w:tcPr>
            <w:tcW w:w="2700" w:type="dxa"/>
            <w:tcBorders>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Efektif</w:t>
            </w:r>
          </w:p>
        </w:tc>
      </w:tr>
      <w:tr w:rsidR="00865250" w:rsidRPr="00865250" w:rsidTr="008E1EF9">
        <w:trPr>
          <w:trHeight w:val="315"/>
        </w:trPr>
        <w:tc>
          <w:tcPr>
            <w:tcW w:w="2700" w:type="dxa"/>
            <w:tcBorders>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80% - 90%</w:t>
            </w:r>
          </w:p>
        </w:tc>
        <w:tc>
          <w:tcPr>
            <w:tcW w:w="2700" w:type="dxa"/>
            <w:tcBorders>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Cukup Efektif</w:t>
            </w:r>
          </w:p>
        </w:tc>
      </w:tr>
      <w:tr w:rsidR="00865250" w:rsidRPr="00865250" w:rsidTr="008E1EF9">
        <w:trPr>
          <w:trHeight w:val="315"/>
        </w:trPr>
        <w:tc>
          <w:tcPr>
            <w:tcW w:w="2700" w:type="dxa"/>
            <w:tcBorders>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60% - 80%</w:t>
            </w:r>
          </w:p>
        </w:tc>
        <w:tc>
          <w:tcPr>
            <w:tcW w:w="2700" w:type="dxa"/>
            <w:tcBorders>
              <w:left w:val="nil"/>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Kurang Efektif</w:t>
            </w:r>
          </w:p>
        </w:tc>
      </w:tr>
      <w:tr w:rsidR="00865250" w:rsidRPr="00865250" w:rsidTr="008E1EF9">
        <w:trPr>
          <w:trHeight w:val="315"/>
        </w:trPr>
        <w:tc>
          <w:tcPr>
            <w:tcW w:w="2700" w:type="dxa"/>
            <w:tcBorders>
              <w:left w:val="nil"/>
              <w:bottom w:val="single" w:sz="4" w:space="0" w:color="auto"/>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&lt;60%</w:t>
            </w:r>
          </w:p>
        </w:tc>
        <w:tc>
          <w:tcPr>
            <w:tcW w:w="2700" w:type="dxa"/>
            <w:tcBorders>
              <w:left w:val="nil"/>
              <w:bottom w:val="single" w:sz="4" w:space="0" w:color="auto"/>
              <w:right w:val="nil"/>
            </w:tcBorders>
            <w:shd w:val="clear" w:color="auto" w:fill="auto"/>
            <w:hideMark/>
          </w:tcPr>
          <w:p w:rsidR="00865250" w:rsidRPr="00865250" w:rsidRDefault="00865250" w:rsidP="00511268">
            <w:pPr>
              <w:spacing w:after="0" w:line="240" w:lineRule="auto"/>
              <w:jc w:val="center"/>
              <w:rPr>
                <w:rFonts w:ascii="Times New Roman" w:eastAsia="Times New Roman" w:hAnsi="Times New Roman" w:cs="Times New Roman"/>
                <w:color w:val="000000"/>
                <w:sz w:val="24"/>
                <w:szCs w:val="24"/>
                <w:lang w:val="en-US"/>
              </w:rPr>
            </w:pPr>
            <w:r w:rsidRPr="00865250">
              <w:rPr>
                <w:rFonts w:ascii="Times New Roman" w:eastAsia="Times New Roman" w:hAnsi="Times New Roman" w:cs="Times New Roman"/>
                <w:color w:val="000000"/>
                <w:sz w:val="24"/>
                <w:szCs w:val="24"/>
                <w:lang w:val="en-US"/>
              </w:rPr>
              <w:t>Tidak Efektif</w:t>
            </w:r>
          </w:p>
        </w:tc>
      </w:tr>
    </w:tbl>
    <w:p w:rsidR="00A849BF" w:rsidRPr="00E10C12" w:rsidRDefault="00572036" w:rsidP="00511268">
      <w:pPr>
        <w:tabs>
          <w:tab w:val="left" w:pos="1276"/>
        </w:tabs>
        <w:spacing w:line="240" w:lineRule="auto"/>
        <w:ind w:left="270"/>
        <w:jc w:val="both"/>
        <w:rPr>
          <w:rFonts w:ascii="Times New Roman" w:hAnsi="Times New Roman" w:cs="Times New Roman"/>
          <w:i/>
          <w:sz w:val="24"/>
          <w:szCs w:val="24"/>
          <w:lang w:val="en-US"/>
        </w:rPr>
      </w:pPr>
      <w:r w:rsidRPr="00E10C12">
        <w:rPr>
          <w:rFonts w:ascii="Times New Roman" w:hAnsi="Times New Roman" w:cs="Times New Roman"/>
          <w:i/>
          <w:sz w:val="24"/>
          <w:szCs w:val="24"/>
          <w:lang w:val="en-US"/>
        </w:rPr>
        <w:t xml:space="preserve">Sumber: Depdagri, Kepmendagri No.690.900.327 Tahun 1996 dalam </w:t>
      </w:r>
      <w:r w:rsidR="00556D56" w:rsidRPr="00E10C12">
        <w:rPr>
          <w:rFonts w:ascii="Times New Roman" w:hAnsi="Times New Roman" w:cs="Times New Roman"/>
          <w:i/>
          <w:sz w:val="24"/>
          <w:szCs w:val="24"/>
          <w:lang w:val="en-US"/>
        </w:rPr>
        <w:t>Marcelita, 2017</w:t>
      </w:r>
    </w:p>
    <w:p w:rsidR="002A6FA5" w:rsidRPr="00865250" w:rsidRDefault="00A849BF" w:rsidP="00511268">
      <w:pPr>
        <w:pStyle w:val="NoSpacing"/>
        <w:ind w:firstLine="709"/>
        <w:jc w:val="both"/>
        <w:rPr>
          <w:rFonts w:ascii="Times New Roman" w:hAnsi="Times New Roman" w:cs="Times New Roman"/>
          <w:sz w:val="24"/>
          <w:szCs w:val="24"/>
          <w:lang w:val="en-US"/>
        </w:rPr>
      </w:pPr>
      <w:r w:rsidRPr="00865250">
        <w:rPr>
          <w:rFonts w:ascii="Times New Roman" w:hAnsi="Times New Roman" w:cs="Times New Roman"/>
          <w:sz w:val="24"/>
          <w:szCs w:val="24"/>
          <w:lang w:val="en-US"/>
        </w:rPr>
        <w:t>Dengan menggunakan rumus tersebut maka peneliti dapat mengetahui seberapa besar tingkat efektivitas pajak restoran. Semakin besar rasio maka semakin efektif, standar minimal rasio keberhasilan 100% atau 1 (satu) dimana realisasi sama dengan target yang telah ditentukan. Rasio dibawah standar minimal keberhasilan dapat dikatakan tidak efektif.</w:t>
      </w:r>
    </w:p>
    <w:p w:rsidR="002A6FA5" w:rsidRPr="00865250" w:rsidRDefault="00A849BF" w:rsidP="00511268">
      <w:pPr>
        <w:pStyle w:val="NoSpacing"/>
        <w:ind w:firstLine="709"/>
        <w:jc w:val="both"/>
        <w:rPr>
          <w:rFonts w:ascii="Times New Roman" w:hAnsi="Times New Roman" w:cs="Times New Roman"/>
          <w:sz w:val="24"/>
          <w:szCs w:val="24"/>
          <w:lang w:val="en-US"/>
        </w:rPr>
      </w:pPr>
      <w:r w:rsidRPr="00865250">
        <w:rPr>
          <w:rFonts w:ascii="Times New Roman" w:hAnsi="Times New Roman" w:cs="Times New Roman"/>
          <w:sz w:val="24"/>
          <w:szCs w:val="24"/>
          <w:lang w:val="en-US"/>
        </w:rPr>
        <w:t xml:space="preserve">Kontribusi berasal dari bahasa inggris yaitu </w:t>
      </w:r>
      <w:r w:rsidRPr="00865250">
        <w:rPr>
          <w:rFonts w:ascii="Times New Roman" w:hAnsi="Times New Roman" w:cs="Times New Roman"/>
          <w:i/>
          <w:sz w:val="24"/>
          <w:szCs w:val="24"/>
          <w:lang w:val="en-US"/>
        </w:rPr>
        <w:t xml:space="preserve">contribute, contribution, </w:t>
      </w:r>
      <w:r w:rsidRPr="00865250">
        <w:rPr>
          <w:rFonts w:ascii="Times New Roman" w:hAnsi="Times New Roman" w:cs="Times New Roman"/>
          <w:sz w:val="24"/>
          <w:szCs w:val="24"/>
          <w:lang w:val="en-US"/>
        </w:rPr>
        <w:t>maknanya adalah keikutsertaan, keterlibatan, melibatkan diri maupun sumbangan. Berarti dalam hal ini kontribusi dapat berupa materi atau tindakan. Hal yang bersifat materi misalnya seorang individu memberikan pinjaman terhadap pihak lain demi kebaikan bersama.</w:t>
      </w:r>
    </w:p>
    <w:p w:rsidR="00A849BF" w:rsidRPr="00865250" w:rsidRDefault="00A849BF" w:rsidP="00511268">
      <w:pPr>
        <w:pStyle w:val="NoSpacing"/>
        <w:ind w:firstLine="709"/>
        <w:jc w:val="both"/>
        <w:rPr>
          <w:rFonts w:ascii="Times New Roman" w:hAnsi="Times New Roman" w:cs="Times New Roman"/>
          <w:sz w:val="24"/>
          <w:szCs w:val="24"/>
          <w:lang w:val="en-US"/>
        </w:rPr>
      </w:pPr>
      <w:r w:rsidRPr="00865250">
        <w:rPr>
          <w:rFonts w:ascii="Times New Roman" w:hAnsi="Times New Roman" w:cs="Times New Roman"/>
          <w:sz w:val="24"/>
          <w:szCs w:val="24"/>
          <w:lang w:val="en-US"/>
        </w:rPr>
        <w:t>Menurut Kamus Besar Bahasa Indonesia, pengertian kontribusi adalah sumbangan, sedangkan menurut Kamus Ekonomi (T Guritno, 1992:76) kontribusi adalah sesuatu yang diberikan bersama-sama dengan pihak lain untuk tujuan biaya, atau kerugian tertentu atau bersama. Sehingga kontribusi disini dapat diartikan sebagai sumbangan yang diberikan oleh Wajib Pajak Restoran terhadap besarnya Pendapatan Asli Daerah. Rumus yang digunakan</w:t>
      </w:r>
      <w:r w:rsidR="008E1EF9">
        <w:rPr>
          <w:rFonts w:ascii="Times New Roman" w:hAnsi="Times New Roman" w:cs="Times New Roman"/>
          <w:sz w:val="24"/>
          <w:szCs w:val="24"/>
          <w:lang w:val="en-US"/>
        </w:rPr>
        <w:t xml:space="preserve"> nuntuk mengukur kontribusi</w:t>
      </w:r>
      <w:r w:rsidRPr="00865250">
        <w:rPr>
          <w:rFonts w:ascii="Times New Roman" w:hAnsi="Times New Roman" w:cs="Times New Roman"/>
          <w:sz w:val="24"/>
          <w:szCs w:val="24"/>
          <w:lang w:val="en-US"/>
        </w:rPr>
        <w:t xml:space="preserve"> menurut Halim (2004:168) adalah sebagai berikut:</w:t>
      </w:r>
    </w:p>
    <w:p w:rsidR="00A849BF" w:rsidRPr="00865250" w:rsidRDefault="00A849BF" w:rsidP="00511268">
      <w:pPr>
        <w:pStyle w:val="ListParagraph"/>
        <w:tabs>
          <w:tab w:val="left" w:pos="1134"/>
          <w:tab w:val="left" w:pos="1560"/>
        </w:tabs>
        <w:spacing w:after="0" w:line="240" w:lineRule="auto"/>
        <w:ind w:left="1080" w:firstLine="709"/>
        <w:jc w:val="both"/>
        <w:rPr>
          <w:rFonts w:ascii="Times New Roman" w:hAnsi="Times New Roman" w:cs="Times New Roman"/>
          <w:sz w:val="24"/>
          <w:szCs w:val="24"/>
          <w:lang w:val="en-US"/>
        </w:rPr>
      </w:pPr>
    </w:p>
    <w:p w:rsidR="00A849BF" w:rsidRPr="00E10C12" w:rsidRDefault="00185C0A" w:rsidP="00511268">
      <w:pPr>
        <w:pStyle w:val="ListParagraph"/>
        <w:spacing w:line="240" w:lineRule="auto"/>
        <w:ind w:left="1854"/>
        <w:rPr>
          <w:rFonts w:ascii="Times New Roman" w:hAnsi="Times New Roman" w:cs="Times New Roman"/>
          <w:b/>
          <w:sz w:val="24"/>
          <w:szCs w:val="24"/>
          <w:lang w:val="en-US"/>
        </w:rPr>
      </w:pPr>
      <w:r w:rsidRPr="00185C0A">
        <w:rPr>
          <w:rFonts w:ascii="Times New Roman" w:hAnsi="Times New Roman" w:cs="Times New Roman"/>
          <w:noProof/>
          <w:sz w:val="24"/>
          <w:szCs w:val="24"/>
          <w:lang w:val="en-US"/>
        </w:rPr>
        <w:pict>
          <v:rect id="Rectangle 14" o:spid="_x0000_s1028" style="position:absolute;left:0;text-align:left;margin-left:182.25pt;margin-top:1.25pt;width:220.5pt;height:47.15pt;z-index:25166336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" fillcolor="white [3201]" strokecolor="black [3200]" strokeweight=".25pt">
            <v:textbox>
              <w:txbxContent>
                <w:p w:rsidR="008E1EF9" w:rsidRDefault="008E1EF9" w:rsidP="00A849BF">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Xn </w:t>
                  </w:r>
                  <w:r>
                    <w:rPr>
                      <w:rFonts w:ascii="Times New Roman" w:hAnsi="Times New Roman" w:cs="Times New Roman"/>
                      <w:sz w:val="24"/>
                      <w:szCs w:val="24"/>
                      <w:lang w:val="en-ID"/>
                    </w:rPr>
                    <w:br/>
                    <w:t>Pm    =</w:t>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x 100%</w:t>
                  </w:r>
                  <w:r>
                    <w:rPr>
                      <w:rFonts w:ascii="Times New Roman" w:hAnsi="Times New Roman" w:cs="Times New Roman"/>
                      <w:sz w:val="24"/>
                      <w:szCs w:val="24"/>
                      <w:lang w:val="en-ID"/>
                    </w:rPr>
                    <w:br/>
                    <w:t>Zn</w:t>
                  </w:r>
                </w:p>
                <w:p w:rsidR="008E1EF9" w:rsidRPr="00CB67BD" w:rsidRDefault="008E1EF9" w:rsidP="00A849BF">
                  <w:pPr>
                    <w:spacing w:line="240" w:lineRule="auto"/>
                    <w:rPr>
                      <w:rFonts w:ascii="Times New Roman" w:hAnsi="Times New Roman" w:cs="Times New Roman"/>
                      <w:sz w:val="24"/>
                      <w:szCs w:val="24"/>
                      <w:lang w:val="en-ID"/>
                    </w:rPr>
                  </w:pPr>
                </w:p>
              </w:txbxContent>
            </v:textbox>
            <w10:wrap anchorx="page"/>
          </v:rect>
        </w:pict>
      </w:r>
    </w:p>
    <w:p w:rsidR="00A849BF" w:rsidRPr="00E10C12" w:rsidRDefault="00185C0A" w:rsidP="00511268">
      <w:pPr>
        <w:spacing w:line="240" w:lineRule="auto"/>
        <w:ind w:left="1494"/>
        <w:rPr>
          <w:rFonts w:ascii="Times New Roman" w:hAnsi="Times New Roman" w:cs="Times New Roman"/>
          <w:b/>
          <w:sz w:val="24"/>
          <w:szCs w:val="24"/>
          <w:lang w:val="en-US"/>
        </w:rPr>
      </w:pPr>
      <w:r>
        <w:rPr>
          <w:rFonts w:ascii="Times New Roman" w:hAnsi="Times New Roman" w:cs="Times New Roman"/>
          <w:b/>
          <w:noProof/>
          <w:sz w:val="24"/>
          <w:szCs w:val="24"/>
          <w:lang w:val="en-US"/>
        </w:rPr>
        <w:pict>
          <v:line id="Straight Connector 16" o:spid="_x0000_s1042" style="position:absolute;left:0;text-align:left;flip:y;z-index:251664384;visibility:visible;mso-width-relative:margin;mso-height-relative:margin" from="205.2pt,3.75pt" to="242.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" strokecolor="black [3200]" strokeweight=".25pt">
            <v:shadow on="t" color="black" opacity="22937f" origin=",.5" offset="0,.63889mm"/>
          </v:line>
        </w:pict>
      </w:r>
    </w:p>
    <w:p w:rsidR="00A849BF" w:rsidRPr="00E10C12" w:rsidRDefault="00A849BF" w:rsidP="00511268">
      <w:pPr>
        <w:spacing w:line="240" w:lineRule="auto"/>
        <w:ind w:left="1440"/>
        <w:rPr>
          <w:rFonts w:ascii="Times New Roman" w:hAnsi="Times New Roman" w:cs="Times New Roman"/>
          <w:sz w:val="24"/>
          <w:szCs w:val="24"/>
          <w:lang w:val="en-US"/>
        </w:rPr>
      </w:pPr>
    </w:p>
    <w:p w:rsidR="00A849BF" w:rsidRPr="00E10C12" w:rsidRDefault="00A849BF" w:rsidP="00511268">
      <w:pPr>
        <w:pStyle w:val="ListParagraph"/>
        <w:spacing w:after="0" w:line="240" w:lineRule="auto"/>
        <w:ind w:left="90"/>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Keterangan:</w:t>
      </w:r>
    </w:p>
    <w:p w:rsidR="002A6FA5" w:rsidRPr="00E10C12" w:rsidRDefault="002A6FA5" w:rsidP="00511268">
      <w:pPr>
        <w:pStyle w:val="ListParagraph"/>
        <w:spacing w:after="0" w:line="240" w:lineRule="auto"/>
        <w:ind w:left="450"/>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 xml:space="preserve">Pm </w:t>
      </w:r>
      <w:r w:rsidR="00A849BF" w:rsidRPr="00E10C12">
        <w:rPr>
          <w:rFonts w:ascii="Times New Roman" w:hAnsi="Times New Roman" w:cs="Times New Roman"/>
          <w:sz w:val="24"/>
          <w:szCs w:val="24"/>
          <w:lang w:val="en-US"/>
        </w:rPr>
        <w:t>: Kontribusi penerimaan pajak restoran pajak daerah</w:t>
      </w:r>
    </w:p>
    <w:p w:rsidR="002A6FA5" w:rsidRPr="00E10C12" w:rsidRDefault="00A849BF" w:rsidP="00511268">
      <w:pPr>
        <w:pStyle w:val="ListParagraph"/>
        <w:spacing w:after="0" w:line="240" w:lineRule="auto"/>
        <w:ind w:left="450"/>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X</w:t>
      </w:r>
      <w:r w:rsidRPr="00E10C12">
        <w:rPr>
          <w:rFonts w:ascii="Times New Roman" w:hAnsi="Times New Roman" w:cs="Times New Roman"/>
          <w:sz w:val="24"/>
          <w:szCs w:val="24"/>
          <w:lang w:val="en-US"/>
        </w:rPr>
        <w:tab/>
        <w:t>: Realiasasi pajak restoran</w:t>
      </w:r>
    </w:p>
    <w:p w:rsidR="002A6FA5" w:rsidRPr="00E10C12" w:rsidRDefault="00A849BF" w:rsidP="00511268">
      <w:pPr>
        <w:pStyle w:val="ListParagraph"/>
        <w:spacing w:after="0" w:line="240" w:lineRule="auto"/>
        <w:ind w:left="450"/>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Z</w:t>
      </w:r>
      <w:r w:rsidRPr="00E10C12">
        <w:rPr>
          <w:rFonts w:ascii="Times New Roman" w:hAnsi="Times New Roman" w:cs="Times New Roman"/>
          <w:sz w:val="24"/>
          <w:szCs w:val="24"/>
          <w:lang w:val="en-US"/>
        </w:rPr>
        <w:tab/>
        <w:t>: Realisasi pajak daerah</w:t>
      </w:r>
    </w:p>
    <w:p w:rsidR="002A6FA5" w:rsidRDefault="00A849BF" w:rsidP="008E1EF9">
      <w:pPr>
        <w:pStyle w:val="ListParagraph"/>
        <w:spacing w:after="0" w:line="240" w:lineRule="auto"/>
        <w:ind w:left="450"/>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n</w:t>
      </w:r>
      <w:r w:rsidRPr="00E10C12">
        <w:rPr>
          <w:rFonts w:ascii="Times New Roman" w:hAnsi="Times New Roman" w:cs="Times New Roman"/>
          <w:sz w:val="24"/>
          <w:szCs w:val="24"/>
          <w:lang w:val="en-US"/>
        </w:rPr>
        <w:tab/>
        <w:t>: Tahun</w:t>
      </w:r>
    </w:p>
    <w:p w:rsidR="008E1EF9" w:rsidRPr="00E10C12" w:rsidRDefault="008E1EF9" w:rsidP="008E1EF9">
      <w:pPr>
        <w:pStyle w:val="ListParagraph"/>
        <w:spacing w:after="0" w:line="240" w:lineRule="auto"/>
        <w:ind w:left="450"/>
        <w:jc w:val="both"/>
        <w:rPr>
          <w:rFonts w:ascii="Times New Roman" w:hAnsi="Times New Roman" w:cs="Times New Roman"/>
          <w:sz w:val="24"/>
          <w:szCs w:val="24"/>
          <w:lang w:val="en-US"/>
        </w:rPr>
      </w:pPr>
    </w:p>
    <w:p w:rsidR="0011602A" w:rsidRDefault="00A849BF" w:rsidP="00511268">
      <w:pPr>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Setelah dihitung dalam persentase kemudian dapat diklasifikasikan seberapa besar tingkat kontribusi penerimaan pajak restoran berdasarkan kriteria berikut ini:</w:t>
      </w:r>
    </w:p>
    <w:p w:rsidR="008E1EF9" w:rsidRDefault="008E1EF9" w:rsidP="00511268">
      <w:pPr>
        <w:spacing w:line="240" w:lineRule="auto"/>
        <w:jc w:val="both"/>
        <w:rPr>
          <w:rFonts w:ascii="Times New Roman" w:hAnsi="Times New Roman" w:cs="Times New Roman"/>
          <w:sz w:val="24"/>
          <w:szCs w:val="24"/>
          <w:lang w:val="en-US"/>
        </w:rPr>
      </w:pPr>
    </w:p>
    <w:p w:rsidR="008E1EF9" w:rsidRDefault="008E1EF9" w:rsidP="00511268">
      <w:pPr>
        <w:spacing w:line="240" w:lineRule="auto"/>
        <w:jc w:val="both"/>
        <w:rPr>
          <w:rFonts w:ascii="Times New Roman" w:hAnsi="Times New Roman" w:cs="Times New Roman"/>
          <w:sz w:val="24"/>
          <w:szCs w:val="24"/>
          <w:lang w:val="en-US"/>
        </w:rPr>
      </w:pPr>
    </w:p>
    <w:p w:rsidR="008E1EF9" w:rsidRDefault="008E1EF9" w:rsidP="00511268">
      <w:pPr>
        <w:spacing w:line="240" w:lineRule="auto"/>
        <w:jc w:val="both"/>
        <w:rPr>
          <w:rFonts w:ascii="Times New Roman" w:hAnsi="Times New Roman" w:cs="Times New Roman"/>
          <w:sz w:val="24"/>
          <w:szCs w:val="24"/>
          <w:lang w:val="en-US"/>
        </w:rPr>
      </w:pPr>
    </w:p>
    <w:p w:rsidR="008E1EF9" w:rsidRDefault="008E1EF9" w:rsidP="00511268">
      <w:pPr>
        <w:spacing w:line="240" w:lineRule="auto"/>
        <w:jc w:val="both"/>
        <w:rPr>
          <w:rFonts w:ascii="Times New Roman" w:hAnsi="Times New Roman" w:cs="Times New Roman"/>
          <w:sz w:val="24"/>
          <w:szCs w:val="24"/>
          <w:lang w:val="en-US"/>
        </w:rPr>
      </w:pPr>
    </w:p>
    <w:p w:rsidR="008E1EF9" w:rsidRPr="008E1EF9" w:rsidRDefault="00243217" w:rsidP="00511268">
      <w:pPr>
        <w:pStyle w:val="NoSpacing"/>
        <w:jc w:val="center"/>
        <w:rPr>
          <w:rFonts w:ascii="Times New Roman" w:hAnsi="Times New Roman" w:cs="Times New Roman"/>
          <w:b/>
          <w:sz w:val="24"/>
          <w:szCs w:val="24"/>
          <w:lang w:val="en-US"/>
        </w:rPr>
      </w:pPr>
      <w:r w:rsidRPr="008E1EF9">
        <w:rPr>
          <w:rFonts w:ascii="Times New Roman" w:hAnsi="Times New Roman" w:cs="Times New Roman"/>
          <w:b/>
          <w:sz w:val="24"/>
          <w:szCs w:val="24"/>
          <w:lang w:val="en-US"/>
        </w:rPr>
        <w:lastRenderedPageBreak/>
        <w:t>Tabel 4</w:t>
      </w:r>
      <w:r w:rsidR="0011602A" w:rsidRPr="008E1EF9">
        <w:rPr>
          <w:rFonts w:ascii="Times New Roman" w:hAnsi="Times New Roman" w:cs="Times New Roman"/>
          <w:b/>
          <w:sz w:val="24"/>
          <w:szCs w:val="24"/>
          <w:lang w:val="en-US"/>
        </w:rPr>
        <w:t xml:space="preserve">. </w:t>
      </w:r>
    </w:p>
    <w:p w:rsidR="00A849BF" w:rsidRPr="008E1EF9" w:rsidRDefault="00A849BF" w:rsidP="00511268">
      <w:pPr>
        <w:pStyle w:val="NoSpacing"/>
        <w:jc w:val="center"/>
        <w:rPr>
          <w:rFonts w:ascii="Times New Roman" w:hAnsi="Times New Roman" w:cs="Times New Roman"/>
          <w:b/>
          <w:sz w:val="24"/>
          <w:szCs w:val="24"/>
          <w:lang w:val="en-US"/>
        </w:rPr>
      </w:pPr>
      <w:r w:rsidRPr="008E1EF9">
        <w:rPr>
          <w:rFonts w:ascii="Times New Roman" w:hAnsi="Times New Roman" w:cs="Times New Roman"/>
          <w:b/>
          <w:sz w:val="24"/>
          <w:szCs w:val="24"/>
          <w:lang w:val="en-US"/>
        </w:rPr>
        <w:t>Kriteria Kontribusi</w:t>
      </w:r>
    </w:p>
    <w:tbl>
      <w:tblPr>
        <w:tblW w:w="6980" w:type="dxa"/>
        <w:tblInd w:w="1196" w:type="dxa"/>
        <w:tblLook w:val="04A0"/>
      </w:tblPr>
      <w:tblGrid>
        <w:gridCol w:w="2881"/>
        <w:gridCol w:w="4099"/>
      </w:tblGrid>
      <w:tr w:rsidR="0011602A" w:rsidRPr="0011602A" w:rsidTr="0011602A">
        <w:trPr>
          <w:trHeight w:val="285"/>
        </w:trPr>
        <w:tc>
          <w:tcPr>
            <w:tcW w:w="2881" w:type="dxa"/>
            <w:tcBorders>
              <w:top w:val="single" w:sz="4" w:space="0" w:color="auto"/>
              <w:left w:val="nil"/>
              <w:bottom w:val="single" w:sz="4" w:space="0" w:color="auto"/>
              <w:right w:val="nil"/>
            </w:tcBorders>
            <w:shd w:val="clear" w:color="auto" w:fill="auto"/>
            <w:hideMark/>
          </w:tcPr>
          <w:p w:rsidR="0011602A" w:rsidRPr="0011602A" w:rsidRDefault="0011602A" w:rsidP="00511268">
            <w:pPr>
              <w:pStyle w:val="NoSpacing"/>
              <w:rPr>
                <w:rFonts w:ascii="Times New Roman" w:eastAsia="Times New Roman" w:hAnsi="Times New Roman" w:cs="Times New Roman"/>
                <w:bCs/>
                <w:color w:val="000000"/>
                <w:sz w:val="24"/>
                <w:szCs w:val="24"/>
                <w:lang w:val="en-US"/>
              </w:rPr>
            </w:pPr>
            <w:r w:rsidRPr="0011602A">
              <w:rPr>
                <w:rFonts w:ascii="Times New Roman" w:eastAsia="Times New Roman" w:hAnsi="Times New Roman" w:cs="Times New Roman"/>
                <w:bCs/>
                <w:color w:val="000000"/>
                <w:sz w:val="24"/>
                <w:szCs w:val="24"/>
                <w:lang w:val="en-US"/>
              </w:rPr>
              <w:t>Persentase Kontribusi</w:t>
            </w:r>
          </w:p>
        </w:tc>
        <w:tc>
          <w:tcPr>
            <w:tcW w:w="4099" w:type="dxa"/>
            <w:tcBorders>
              <w:top w:val="single" w:sz="4" w:space="0" w:color="auto"/>
              <w:left w:val="nil"/>
              <w:bottom w:val="single" w:sz="4" w:space="0" w:color="auto"/>
              <w:right w:val="nil"/>
            </w:tcBorders>
            <w:shd w:val="clear" w:color="auto" w:fill="auto"/>
            <w:hideMark/>
          </w:tcPr>
          <w:p w:rsidR="0011602A" w:rsidRPr="0011602A" w:rsidRDefault="0011602A" w:rsidP="00511268">
            <w:pPr>
              <w:pStyle w:val="NoSpacing"/>
              <w:rPr>
                <w:rFonts w:ascii="Times New Roman" w:eastAsia="Times New Roman" w:hAnsi="Times New Roman" w:cs="Times New Roman"/>
                <w:bCs/>
                <w:color w:val="000000"/>
                <w:sz w:val="24"/>
                <w:szCs w:val="24"/>
                <w:lang w:val="en-US"/>
              </w:rPr>
            </w:pPr>
            <w:r w:rsidRPr="0011602A">
              <w:rPr>
                <w:rFonts w:ascii="Times New Roman" w:eastAsia="Times New Roman" w:hAnsi="Times New Roman" w:cs="Times New Roman"/>
                <w:bCs/>
                <w:color w:val="000000"/>
                <w:sz w:val="24"/>
                <w:szCs w:val="24"/>
                <w:lang w:val="en-US"/>
              </w:rPr>
              <w:t>Kriteria</w:t>
            </w:r>
          </w:p>
        </w:tc>
      </w:tr>
      <w:tr w:rsidR="0011602A" w:rsidRPr="0011602A" w:rsidTr="0011602A">
        <w:trPr>
          <w:trHeight w:val="285"/>
        </w:trPr>
        <w:tc>
          <w:tcPr>
            <w:tcW w:w="2881"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0-10%</w:t>
            </w:r>
          </w:p>
        </w:tc>
        <w:tc>
          <w:tcPr>
            <w:tcW w:w="4099"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Sangat Kurang</w:t>
            </w:r>
          </w:p>
        </w:tc>
      </w:tr>
      <w:tr w:rsidR="0011602A" w:rsidRPr="0011602A" w:rsidTr="0011602A">
        <w:trPr>
          <w:trHeight w:val="285"/>
        </w:trPr>
        <w:tc>
          <w:tcPr>
            <w:tcW w:w="2881"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ID"/>
              </w:rPr>
              <w:t>10,01% - 20%</w:t>
            </w:r>
          </w:p>
        </w:tc>
        <w:tc>
          <w:tcPr>
            <w:tcW w:w="4099"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ID"/>
              </w:rPr>
              <w:t>Kurang</w:t>
            </w:r>
          </w:p>
        </w:tc>
      </w:tr>
      <w:tr w:rsidR="0011602A" w:rsidRPr="0011602A" w:rsidTr="0011602A">
        <w:trPr>
          <w:trHeight w:val="285"/>
        </w:trPr>
        <w:tc>
          <w:tcPr>
            <w:tcW w:w="2881"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20,01% - 30%</w:t>
            </w:r>
          </w:p>
        </w:tc>
        <w:tc>
          <w:tcPr>
            <w:tcW w:w="4099"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Cukup</w:t>
            </w:r>
          </w:p>
        </w:tc>
      </w:tr>
      <w:tr w:rsidR="0011602A" w:rsidRPr="0011602A" w:rsidTr="0011602A">
        <w:trPr>
          <w:trHeight w:val="285"/>
        </w:trPr>
        <w:tc>
          <w:tcPr>
            <w:tcW w:w="2881"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30,01% - 40%</w:t>
            </w:r>
          </w:p>
        </w:tc>
        <w:tc>
          <w:tcPr>
            <w:tcW w:w="4099"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Sedang</w:t>
            </w:r>
          </w:p>
        </w:tc>
      </w:tr>
      <w:tr w:rsidR="0011602A" w:rsidRPr="0011602A" w:rsidTr="0011602A">
        <w:trPr>
          <w:trHeight w:val="285"/>
        </w:trPr>
        <w:tc>
          <w:tcPr>
            <w:tcW w:w="2881"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40,01% - 50%</w:t>
            </w:r>
          </w:p>
        </w:tc>
        <w:tc>
          <w:tcPr>
            <w:tcW w:w="4099"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Baik</w:t>
            </w:r>
          </w:p>
        </w:tc>
      </w:tr>
      <w:tr w:rsidR="0011602A" w:rsidRPr="0011602A" w:rsidTr="0011602A">
        <w:trPr>
          <w:trHeight w:val="285"/>
        </w:trPr>
        <w:tc>
          <w:tcPr>
            <w:tcW w:w="2881"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&gt;50%</w:t>
            </w:r>
          </w:p>
        </w:tc>
        <w:tc>
          <w:tcPr>
            <w:tcW w:w="4099" w:type="dxa"/>
            <w:tcBorders>
              <w:top w:val="nil"/>
              <w:left w:val="nil"/>
              <w:bottom w:val="single" w:sz="4" w:space="0" w:color="auto"/>
              <w:right w:val="nil"/>
            </w:tcBorders>
            <w:shd w:val="clear" w:color="auto" w:fill="auto"/>
            <w:vAlign w:val="bottom"/>
            <w:hideMark/>
          </w:tcPr>
          <w:p w:rsidR="0011602A" w:rsidRPr="0011602A" w:rsidRDefault="0011602A" w:rsidP="00511268">
            <w:pPr>
              <w:spacing w:after="0" w:line="240" w:lineRule="auto"/>
              <w:jc w:val="center"/>
              <w:rPr>
                <w:rFonts w:ascii="Times New Roman" w:eastAsia="Times New Roman" w:hAnsi="Times New Roman" w:cs="Times New Roman"/>
                <w:color w:val="000000"/>
                <w:sz w:val="24"/>
                <w:szCs w:val="24"/>
                <w:lang w:val="en-US"/>
              </w:rPr>
            </w:pPr>
            <w:r w:rsidRPr="0011602A">
              <w:rPr>
                <w:rFonts w:ascii="Times New Roman" w:eastAsia="Times New Roman" w:hAnsi="Times New Roman" w:cs="Times New Roman"/>
                <w:color w:val="000000"/>
                <w:sz w:val="24"/>
                <w:szCs w:val="24"/>
                <w:lang w:val="en-US"/>
              </w:rPr>
              <w:t>Sangat Baik</w:t>
            </w:r>
          </w:p>
        </w:tc>
      </w:tr>
    </w:tbl>
    <w:p w:rsidR="00A849BF" w:rsidRPr="0011602A" w:rsidRDefault="0011602A" w:rsidP="00511268">
      <w:pPr>
        <w:tabs>
          <w:tab w:val="left" w:pos="1276"/>
        </w:tabs>
        <w:spacing w:line="240" w:lineRule="auto"/>
        <w:ind w:left="1134"/>
        <w:jc w:val="both"/>
        <w:rPr>
          <w:rFonts w:ascii="Times New Roman" w:hAnsi="Times New Roman" w:cs="Times New Roman"/>
          <w:i/>
          <w:sz w:val="24"/>
          <w:szCs w:val="24"/>
          <w:lang w:val="en-US"/>
        </w:rPr>
      </w:pPr>
      <w:r w:rsidRPr="0011602A">
        <w:rPr>
          <w:rFonts w:ascii="Times New Roman" w:hAnsi="Times New Roman" w:cs="Times New Roman"/>
          <w:i/>
          <w:sz w:val="24"/>
          <w:szCs w:val="24"/>
          <w:lang w:val="en-US"/>
        </w:rPr>
        <w:t>Sumber: </w:t>
      </w:r>
      <w:r w:rsidR="00A849BF" w:rsidRPr="0011602A">
        <w:rPr>
          <w:rFonts w:ascii="Times New Roman" w:hAnsi="Times New Roman" w:cs="Times New Roman"/>
          <w:i/>
          <w:sz w:val="24"/>
          <w:szCs w:val="24"/>
          <w:lang w:val="en-US"/>
        </w:rPr>
        <w:t>Kepmendagr</w:t>
      </w:r>
      <w:r w:rsidRPr="0011602A">
        <w:rPr>
          <w:rFonts w:ascii="Times New Roman" w:hAnsi="Times New Roman" w:cs="Times New Roman"/>
          <w:i/>
          <w:sz w:val="24"/>
          <w:szCs w:val="24"/>
          <w:lang w:val="en-US"/>
        </w:rPr>
        <w:t>i dalam Marcelita, 2017</w:t>
      </w:r>
    </w:p>
    <w:p w:rsidR="002A6FA5" w:rsidRPr="00E10C12" w:rsidRDefault="002A6FA5" w:rsidP="00511268">
      <w:pPr>
        <w:pStyle w:val="NoSpacing"/>
        <w:rPr>
          <w:rFonts w:ascii="Times New Roman" w:hAnsi="Times New Roman" w:cs="Times New Roman"/>
          <w:sz w:val="24"/>
          <w:szCs w:val="24"/>
          <w:lang w:val="en-US"/>
        </w:rPr>
      </w:pPr>
    </w:p>
    <w:p w:rsidR="00A9263E" w:rsidRDefault="00A849BF" w:rsidP="006737AE">
      <w:pPr>
        <w:pStyle w:val="ListParagraph"/>
        <w:numPr>
          <w:ilvl w:val="0"/>
          <w:numId w:val="39"/>
        </w:numPr>
        <w:spacing w:line="240" w:lineRule="auto"/>
        <w:ind w:left="426" w:hanging="426"/>
        <w:jc w:val="both"/>
        <w:rPr>
          <w:rFonts w:ascii="Times New Roman" w:hAnsi="Times New Roman" w:cs="Times New Roman"/>
          <w:b/>
          <w:sz w:val="24"/>
          <w:szCs w:val="24"/>
          <w:lang w:val="en-US"/>
        </w:rPr>
      </w:pPr>
      <w:r w:rsidRPr="00CA4CDF">
        <w:rPr>
          <w:rFonts w:ascii="Times New Roman" w:hAnsi="Times New Roman" w:cs="Times New Roman"/>
          <w:b/>
          <w:sz w:val="24"/>
          <w:szCs w:val="24"/>
          <w:lang w:val="en-US"/>
        </w:rPr>
        <w:t xml:space="preserve">METODE </w:t>
      </w:r>
      <w:r w:rsidR="00A95573">
        <w:rPr>
          <w:rFonts w:ascii="Times New Roman" w:hAnsi="Times New Roman" w:cs="Times New Roman"/>
          <w:b/>
          <w:sz w:val="24"/>
          <w:szCs w:val="24"/>
          <w:lang w:val="en-US"/>
        </w:rPr>
        <w:t>PENELITIAN</w:t>
      </w:r>
    </w:p>
    <w:p w:rsidR="00A9263E" w:rsidRPr="00A9263E" w:rsidRDefault="00A9263E" w:rsidP="00A9263E">
      <w:pPr>
        <w:pStyle w:val="ListParagraph"/>
        <w:spacing w:line="240" w:lineRule="auto"/>
        <w:ind w:left="426"/>
        <w:jc w:val="both"/>
        <w:rPr>
          <w:rFonts w:ascii="Times New Roman" w:hAnsi="Times New Roman" w:cs="Times New Roman"/>
          <w:b/>
          <w:sz w:val="24"/>
          <w:szCs w:val="24"/>
          <w:lang w:val="en-US"/>
        </w:rPr>
      </w:pPr>
    </w:p>
    <w:p w:rsidR="00A849BF" w:rsidRDefault="00A95573" w:rsidP="0051126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w:t>
      </w:r>
      <w:r w:rsidR="00A849BF" w:rsidRPr="00E10C12">
        <w:rPr>
          <w:rFonts w:ascii="Times New Roman" w:hAnsi="Times New Roman" w:cs="Times New Roman"/>
          <w:sz w:val="24"/>
          <w:szCs w:val="24"/>
        </w:rPr>
        <w:t>enelitian ini menggunakan analisis deskriptif, yaitu suatu penelitian dengan mengumpulkan, menyusun, mengolah, dan menganalisis data angka, agar dapat memberikan gambaran mengenai suatu keadaan tertentu sehingga dapat ditarik kesimpulan. Perhitungan angka-angka menggunakan rumus efektivitas, kon</w:t>
      </w:r>
      <w:r>
        <w:rPr>
          <w:rFonts w:ascii="Times New Roman" w:hAnsi="Times New Roman" w:cs="Times New Roman"/>
          <w:sz w:val="24"/>
          <w:szCs w:val="24"/>
        </w:rPr>
        <w:t>tribusi, dan laju pertumbuhan.</w:t>
      </w:r>
    </w:p>
    <w:p w:rsidR="00A95573" w:rsidRDefault="00A95573" w:rsidP="00511268">
      <w:pPr>
        <w:spacing w:line="240" w:lineRule="auto"/>
        <w:ind w:firstLine="720"/>
        <w:jc w:val="both"/>
        <w:rPr>
          <w:rFonts w:ascii="Times New Roman" w:hAnsi="Times New Roman" w:cs="Times New Roman"/>
          <w:sz w:val="24"/>
          <w:szCs w:val="24"/>
          <w:lang w:val="en-US"/>
        </w:rPr>
      </w:pPr>
    </w:p>
    <w:p w:rsidR="00A95573" w:rsidRDefault="00A9263E" w:rsidP="006737AE">
      <w:pPr>
        <w:pStyle w:val="ListParagraph"/>
        <w:numPr>
          <w:ilvl w:val="0"/>
          <w:numId w:val="39"/>
        </w:numPr>
        <w:spacing w:line="240" w:lineRule="auto"/>
        <w:ind w:left="426" w:hanging="426"/>
        <w:jc w:val="both"/>
        <w:rPr>
          <w:rFonts w:ascii="Times New Roman" w:hAnsi="Times New Roman" w:cs="Times New Roman"/>
          <w:b/>
          <w:sz w:val="24"/>
          <w:szCs w:val="24"/>
          <w:lang w:val="en-US"/>
        </w:rPr>
      </w:pPr>
      <w:r w:rsidRPr="00A9263E">
        <w:rPr>
          <w:rFonts w:ascii="Times New Roman" w:hAnsi="Times New Roman" w:cs="Times New Roman"/>
          <w:b/>
          <w:sz w:val="24"/>
          <w:szCs w:val="24"/>
          <w:lang w:val="en-US"/>
        </w:rPr>
        <w:t>HASIL DAN PEMBAHASAN</w:t>
      </w:r>
    </w:p>
    <w:p w:rsidR="00A9263E" w:rsidRPr="00A9263E" w:rsidRDefault="00A9263E" w:rsidP="00A9263E">
      <w:pPr>
        <w:pStyle w:val="NoSpacing"/>
        <w:rPr>
          <w:lang w:val="en-US"/>
        </w:rPr>
      </w:pPr>
    </w:p>
    <w:p w:rsidR="00A849BF" w:rsidRPr="00E10C12" w:rsidRDefault="00A849BF" w:rsidP="00511268">
      <w:pPr>
        <w:spacing w:line="240" w:lineRule="auto"/>
        <w:ind w:firstLine="567"/>
        <w:jc w:val="both"/>
        <w:rPr>
          <w:rFonts w:ascii="Times New Roman" w:hAnsi="Times New Roman" w:cs="Times New Roman"/>
          <w:b/>
          <w:sz w:val="24"/>
          <w:szCs w:val="24"/>
        </w:rPr>
      </w:pPr>
      <w:r w:rsidRPr="00E10C12">
        <w:rPr>
          <w:rFonts w:ascii="Times New Roman" w:hAnsi="Times New Roman" w:cs="Times New Roman"/>
          <w:sz w:val="24"/>
          <w:szCs w:val="24"/>
        </w:rPr>
        <w:t>Pajak restoran adalah pajak atas pelayanan restoran. Untuk dapat memungut pajak restoran pada suatu daerah Kabupaten atau Kota, Pemerintah Daerah harus terlebih dahulu menerbitkan peraturan daerah tentang Pajak Restoran yang akan menjadi landasan hukum operasional dalam teknis pelaksanaan dan pemungutan pajak restoran di daerah Kabupaten atau Kota yang bersangkutan. Berikut merupakan target dan realisasi penerimaan pajak restoran pada Suku Dinas Pelayanan Pajak Kota Administrasi Jakarta Selatan untuk tahun 2012 sampai dengan tahun 2016.</w:t>
      </w:r>
    </w:p>
    <w:p w:rsidR="00D25EB3" w:rsidRPr="00D25EB3" w:rsidRDefault="00243217" w:rsidP="00D25EB3">
      <w:pPr>
        <w:pStyle w:val="NoSpacing"/>
        <w:jc w:val="center"/>
        <w:rPr>
          <w:rFonts w:ascii="Times New Roman" w:hAnsi="Times New Roman" w:cs="Times New Roman"/>
          <w:b/>
          <w:sz w:val="24"/>
          <w:szCs w:val="24"/>
          <w:lang w:val="en-US"/>
        </w:rPr>
      </w:pPr>
      <w:r w:rsidRPr="00D25EB3">
        <w:rPr>
          <w:rFonts w:ascii="Times New Roman" w:hAnsi="Times New Roman" w:cs="Times New Roman"/>
          <w:b/>
          <w:sz w:val="24"/>
          <w:szCs w:val="24"/>
          <w:lang w:val="en-US"/>
        </w:rPr>
        <w:t>Tabel 5.</w:t>
      </w:r>
    </w:p>
    <w:p w:rsidR="00A849BF" w:rsidRDefault="00A849BF" w:rsidP="00D25EB3">
      <w:pPr>
        <w:pStyle w:val="NoSpacing"/>
        <w:jc w:val="center"/>
        <w:rPr>
          <w:rFonts w:ascii="Times New Roman" w:hAnsi="Times New Roman" w:cs="Times New Roman"/>
          <w:b/>
          <w:sz w:val="24"/>
          <w:szCs w:val="24"/>
          <w:lang w:val="en-US"/>
        </w:rPr>
      </w:pPr>
      <w:r w:rsidRPr="00D25EB3">
        <w:rPr>
          <w:rFonts w:ascii="Times New Roman" w:hAnsi="Times New Roman" w:cs="Times New Roman"/>
          <w:b/>
          <w:sz w:val="24"/>
          <w:szCs w:val="24"/>
        </w:rPr>
        <w:t>Penerimaan Pajak Restoran Jakarta Selatan  Tahun 2012-2016</w:t>
      </w:r>
    </w:p>
    <w:p w:rsidR="00D25EB3" w:rsidRPr="00D25EB3" w:rsidRDefault="00D25EB3" w:rsidP="00D25EB3">
      <w:pPr>
        <w:pStyle w:val="NoSpacing"/>
        <w:jc w:val="center"/>
        <w:rPr>
          <w:rFonts w:ascii="Times New Roman" w:hAnsi="Times New Roman" w:cs="Times New Roman"/>
          <w:b/>
          <w:sz w:val="24"/>
          <w:szCs w:val="24"/>
          <w:lang w:val="en-US"/>
        </w:rPr>
      </w:pPr>
    </w:p>
    <w:tbl>
      <w:tblPr>
        <w:tblW w:w="7787" w:type="dxa"/>
        <w:tblInd w:w="817" w:type="dxa"/>
        <w:tblLook w:val="04A0"/>
      </w:tblPr>
      <w:tblGrid>
        <w:gridCol w:w="1418"/>
        <w:gridCol w:w="2409"/>
        <w:gridCol w:w="2409"/>
        <w:gridCol w:w="1551"/>
      </w:tblGrid>
      <w:tr w:rsidR="00243217" w:rsidRPr="00243217" w:rsidTr="008E1EF9">
        <w:trPr>
          <w:trHeight w:val="226"/>
        </w:trPr>
        <w:tc>
          <w:tcPr>
            <w:tcW w:w="1418"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Tahun</w:t>
            </w:r>
          </w:p>
        </w:tc>
        <w:tc>
          <w:tcPr>
            <w:tcW w:w="2409"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Target</w:t>
            </w:r>
          </w:p>
        </w:tc>
        <w:tc>
          <w:tcPr>
            <w:tcW w:w="2409"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Realisasi</w:t>
            </w:r>
          </w:p>
        </w:tc>
        <w:tc>
          <w:tcPr>
            <w:tcW w:w="1551"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Persentase (%)</w:t>
            </w:r>
          </w:p>
        </w:tc>
      </w:tr>
      <w:tr w:rsidR="00243217" w:rsidRPr="00243217" w:rsidTr="008E1EF9">
        <w:trPr>
          <w:trHeight w:val="87"/>
        </w:trPr>
        <w:tc>
          <w:tcPr>
            <w:tcW w:w="1418" w:type="dxa"/>
            <w:tcBorders>
              <w:top w:val="single" w:sz="4" w:space="0" w:color="auto"/>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2012</w:t>
            </w:r>
          </w:p>
        </w:tc>
        <w:tc>
          <w:tcPr>
            <w:tcW w:w="2409" w:type="dxa"/>
            <w:tcBorders>
              <w:top w:val="single" w:sz="4" w:space="0" w:color="auto"/>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 xml:space="preserve">Rp. </w:t>
            </w:r>
            <w:r>
              <w:rPr>
                <w:rFonts w:ascii="Times New Roman" w:eastAsia="Times New Roman" w:hAnsi="Times New Roman" w:cs="Times New Roman"/>
                <w:color w:val="000000"/>
                <w:sz w:val="24"/>
                <w:szCs w:val="24"/>
                <w:lang w:val="en-ID"/>
              </w:rPr>
              <w:t xml:space="preserve">  </w:t>
            </w:r>
            <w:r w:rsidRPr="00243217">
              <w:rPr>
                <w:rFonts w:ascii="Times New Roman" w:eastAsia="Times New Roman" w:hAnsi="Times New Roman" w:cs="Times New Roman"/>
                <w:color w:val="000000"/>
                <w:sz w:val="24"/>
                <w:szCs w:val="24"/>
                <w:lang w:val="en-ID"/>
              </w:rPr>
              <w:t>366.758.000.000</w:t>
            </w:r>
          </w:p>
        </w:tc>
        <w:tc>
          <w:tcPr>
            <w:tcW w:w="2409" w:type="dxa"/>
            <w:tcBorders>
              <w:top w:val="single" w:sz="4" w:space="0" w:color="auto"/>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Rp. 352.734.988.725</w:t>
            </w:r>
          </w:p>
        </w:tc>
        <w:tc>
          <w:tcPr>
            <w:tcW w:w="1551" w:type="dxa"/>
            <w:tcBorders>
              <w:top w:val="single" w:sz="4" w:space="0" w:color="auto"/>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96,18%</w:t>
            </w:r>
          </w:p>
        </w:tc>
      </w:tr>
      <w:tr w:rsidR="00243217" w:rsidRPr="00243217" w:rsidTr="008E1EF9">
        <w:trPr>
          <w:trHeight w:val="92"/>
        </w:trPr>
        <w:tc>
          <w:tcPr>
            <w:tcW w:w="1418"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2013</w:t>
            </w:r>
          </w:p>
        </w:tc>
        <w:tc>
          <w:tcPr>
            <w:tcW w:w="2409"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 xml:space="preserve">Rp. </w:t>
            </w:r>
            <w:r>
              <w:rPr>
                <w:rFonts w:ascii="Times New Roman" w:eastAsia="Times New Roman" w:hAnsi="Times New Roman" w:cs="Times New Roman"/>
                <w:color w:val="000000"/>
                <w:sz w:val="24"/>
                <w:szCs w:val="24"/>
                <w:lang w:val="en-ID"/>
              </w:rPr>
              <w:t xml:space="preserve">  </w:t>
            </w:r>
            <w:r w:rsidRPr="00243217">
              <w:rPr>
                <w:rFonts w:ascii="Times New Roman" w:eastAsia="Times New Roman" w:hAnsi="Times New Roman" w:cs="Times New Roman"/>
                <w:color w:val="000000"/>
                <w:sz w:val="24"/>
                <w:szCs w:val="24"/>
                <w:lang w:val="en-ID"/>
              </w:rPr>
              <w:t>546.497.000.000</w:t>
            </w:r>
          </w:p>
        </w:tc>
        <w:tc>
          <w:tcPr>
            <w:tcW w:w="2409"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Rp. 574.688.511.376</w:t>
            </w:r>
          </w:p>
        </w:tc>
        <w:tc>
          <w:tcPr>
            <w:tcW w:w="1551"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105,16%</w:t>
            </w:r>
          </w:p>
        </w:tc>
      </w:tr>
      <w:tr w:rsidR="00243217" w:rsidRPr="00243217" w:rsidTr="008E1EF9">
        <w:trPr>
          <w:trHeight w:val="81"/>
        </w:trPr>
        <w:tc>
          <w:tcPr>
            <w:tcW w:w="1418"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2014</w:t>
            </w:r>
          </w:p>
        </w:tc>
        <w:tc>
          <w:tcPr>
            <w:tcW w:w="2409"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 xml:space="preserve">Rp. </w:t>
            </w:r>
            <w:r>
              <w:rPr>
                <w:rFonts w:ascii="Times New Roman" w:eastAsia="Times New Roman" w:hAnsi="Times New Roman" w:cs="Times New Roman"/>
                <w:color w:val="000000"/>
                <w:sz w:val="24"/>
                <w:szCs w:val="24"/>
                <w:lang w:val="en-ID"/>
              </w:rPr>
              <w:t xml:space="preserve">  </w:t>
            </w:r>
            <w:r w:rsidRPr="00243217">
              <w:rPr>
                <w:rFonts w:ascii="Times New Roman" w:eastAsia="Times New Roman" w:hAnsi="Times New Roman" w:cs="Times New Roman"/>
                <w:color w:val="000000"/>
                <w:sz w:val="24"/>
                <w:szCs w:val="24"/>
                <w:lang w:val="en-ID"/>
              </w:rPr>
              <w:t>831.180.000.000</w:t>
            </w:r>
          </w:p>
        </w:tc>
        <w:tc>
          <w:tcPr>
            <w:tcW w:w="2409"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Rp. 743.420.421.727</w:t>
            </w:r>
          </w:p>
        </w:tc>
        <w:tc>
          <w:tcPr>
            <w:tcW w:w="1551"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89,44%</w:t>
            </w:r>
          </w:p>
        </w:tc>
      </w:tr>
      <w:tr w:rsidR="00243217" w:rsidRPr="00243217" w:rsidTr="008E1EF9">
        <w:trPr>
          <w:trHeight w:val="86"/>
        </w:trPr>
        <w:tc>
          <w:tcPr>
            <w:tcW w:w="1418"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2015</w:t>
            </w:r>
          </w:p>
        </w:tc>
        <w:tc>
          <w:tcPr>
            <w:tcW w:w="2409"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 xml:space="preserve">Rp. </w:t>
            </w:r>
            <w:r>
              <w:rPr>
                <w:rFonts w:ascii="Times New Roman" w:eastAsia="Times New Roman" w:hAnsi="Times New Roman" w:cs="Times New Roman"/>
                <w:color w:val="000000"/>
                <w:sz w:val="24"/>
                <w:szCs w:val="24"/>
                <w:lang w:val="en-ID"/>
              </w:rPr>
              <w:t xml:space="preserve">  </w:t>
            </w:r>
            <w:r w:rsidRPr="00243217">
              <w:rPr>
                <w:rFonts w:ascii="Times New Roman" w:eastAsia="Times New Roman" w:hAnsi="Times New Roman" w:cs="Times New Roman"/>
                <w:color w:val="000000"/>
                <w:sz w:val="24"/>
                <w:szCs w:val="24"/>
                <w:lang w:val="en-ID"/>
              </w:rPr>
              <w:t>794.447.000.000</w:t>
            </w:r>
          </w:p>
        </w:tc>
        <w:tc>
          <w:tcPr>
            <w:tcW w:w="2409"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Rp. 851.079.108.352</w:t>
            </w:r>
          </w:p>
        </w:tc>
        <w:tc>
          <w:tcPr>
            <w:tcW w:w="1551"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107,13%</w:t>
            </w:r>
          </w:p>
        </w:tc>
      </w:tr>
      <w:tr w:rsidR="00243217" w:rsidRPr="00243217" w:rsidTr="00243217">
        <w:trPr>
          <w:trHeight w:val="390"/>
        </w:trPr>
        <w:tc>
          <w:tcPr>
            <w:tcW w:w="1418"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2016</w:t>
            </w:r>
          </w:p>
        </w:tc>
        <w:tc>
          <w:tcPr>
            <w:tcW w:w="2409"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ID"/>
              </w:rPr>
              <w:t>Rp.</w:t>
            </w:r>
            <w:r w:rsidRPr="00243217">
              <w:rPr>
                <w:rFonts w:ascii="Times New Roman" w:eastAsia="Times New Roman" w:hAnsi="Times New Roman" w:cs="Times New Roman"/>
                <w:color w:val="000000"/>
                <w:sz w:val="24"/>
                <w:szCs w:val="24"/>
                <w:lang w:val="en-ID"/>
              </w:rPr>
              <w:t>1.008.082.000.000</w:t>
            </w:r>
          </w:p>
        </w:tc>
        <w:tc>
          <w:tcPr>
            <w:tcW w:w="2409"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Rp. 969.786.929.067</w:t>
            </w:r>
          </w:p>
        </w:tc>
        <w:tc>
          <w:tcPr>
            <w:tcW w:w="1551"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96,20%</w:t>
            </w:r>
          </w:p>
        </w:tc>
      </w:tr>
    </w:tbl>
    <w:p w:rsidR="00A849BF" w:rsidRPr="00E10C12" w:rsidRDefault="00A849BF" w:rsidP="00511268">
      <w:pPr>
        <w:spacing w:line="240" w:lineRule="auto"/>
        <w:ind w:left="131" w:firstLine="589"/>
        <w:rPr>
          <w:rFonts w:ascii="Times New Roman" w:hAnsi="Times New Roman" w:cs="Times New Roman"/>
          <w:i/>
          <w:sz w:val="24"/>
          <w:szCs w:val="24"/>
        </w:rPr>
      </w:pPr>
      <w:r w:rsidRPr="00E10C12">
        <w:rPr>
          <w:rFonts w:ascii="Times New Roman" w:hAnsi="Times New Roman" w:cs="Times New Roman"/>
          <w:sz w:val="24"/>
          <w:szCs w:val="24"/>
        </w:rPr>
        <w:t xml:space="preserve"> </w:t>
      </w:r>
      <w:r w:rsidRPr="00E10C12">
        <w:rPr>
          <w:rFonts w:ascii="Times New Roman" w:hAnsi="Times New Roman" w:cs="Times New Roman"/>
          <w:i/>
          <w:sz w:val="24"/>
          <w:szCs w:val="24"/>
        </w:rPr>
        <w:t>Sumber: Suku Dinas Pelayanan Pajak Jakarta Selatan (Data diolah)</w:t>
      </w:r>
    </w:p>
    <w:p w:rsidR="00A849BF" w:rsidRPr="0011602A" w:rsidRDefault="00A849BF" w:rsidP="00511268">
      <w:pPr>
        <w:spacing w:line="240" w:lineRule="auto"/>
        <w:ind w:firstLine="720"/>
        <w:jc w:val="both"/>
        <w:rPr>
          <w:rFonts w:ascii="Times New Roman" w:hAnsi="Times New Roman" w:cs="Times New Roman"/>
          <w:sz w:val="24"/>
          <w:szCs w:val="24"/>
          <w:lang w:val="en-US"/>
        </w:rPr>
      </w:pPr>
      <w:r w:rsidRPr="00E10C12">
        <w:rPr>
          <w:rFonts w:ascii="Times New Roman" w:hAnsi="Times New Roman" w:cs="Times New Roman"/>
          <w:sz w:val="24"/>
          <w:szCs w:val="24"/>
        </w:rPr>
        <w:t>Dari tabel di</w:t>
      </w:r>
      <w:r w:rsidR="00556D56" w:rsidRPr="00E10C12">
        <w:rPr>
          <w:rFonts w:ascii="Times New Roman" w:hAnsi="Times New Roman" w:cs="Times New Roman"/>
          <w:sz w:val="24"/>
          <w:szCs w:val="24"/>
          <w:lang w:val="en-US"/>
        </w:rPr>
        <w:t xml:space="preserve"> </w:t>
      </w:r>
      <w:r w:rsidRPr="00E10C12">
        <w:rPr>
          <w:rFonts w:ascii="Times New Roman" w:hAnsi="Times New Roman" w:cs="Times New Roman"/>
          <w:sz w:val="24"/>
          <w:szCs w:val="24"/>
        </w:rPr>
        <w:t>atas dapat diketahui penerimaan pajak hotel di Suku Dinas Pelayanan Pajak Kota Administrasi Jakarta Selatan dilihat dari total realisasi tertinggi terjadi pada tahun 2016 sebesar</w:t>
      </w:r>
      <w:r w:rsidRPr="00E10C12">
        <w:rPr>
          <w:rFonts w:ascii="Times New Roman" w:hAnsi="Times New Roman" w:cs="Times New Roman"/>
          <w:sz w:val="24"/>
          <w:szCs w:val="24"/>
        </w:rPr>
        <w:tab/>
      </w:r>
      <w:r w:rsidR="00556D56" w:rsidRPr="00E10C12">
        <w:rPr>
          <w:rFonts w:ascii="Times New Roman" w:hAnsi="Times New Roman" w:cs="Times New Roman"/>
          <w:sz w:val="24"/>
          <w:szCs w:val="24"/>
          <w:lang w:val="en-US"/>
        </w:rPr>
        <w:t xml:space="preserve"> </w:t>
      </w:r>
      <w:r w:rsidRPr="00E10C12">
        <w:rPr>
          <w:rFonts w:ascii="Times New Roman" w:hAnsi="Times New Roman" w:cs="Times New Roman"/>
          <w:sz w:val="24"/>
          <w:szCs w:val="24"/>
        </w:rPr>
        <w:t xml:space="preserve">Rp. 969.786.929.067 telah mengalami kenaikan sebesar Rp. 118.707.820.715 dari </w:t>
      </w:r>
      <w:r w:rsidRPr="00E10C12">
        <w:rPr>
          <w:rFonts w:ascii="Times New Roman" w:hAnsi="Times New Roman" w:cs="Times New Roman"/>
          <w:sz w:val="24"/>
          <w:szCs w:val="24"/>
        </w:rPr>
        <w:lastRenderedPageBreak/>
        <w:t>penerimaan sebelumnya Rp 851.079.108.352. Jika dilihat dari target pajak restoran terjadi penurunan target pada tahun 2015 sebesar Rp. 794.447.000.000 telah mengalami penurunan sebesar Rp. 36.733.000.000 dari target sebelumnya Rp. 831.180.000.000. Dari segi target dan realisasinya prospek peningkatan penerimaan pajak tiap tahunnya cukup tinggi, dalam hal ini disebabkan bertambahnya restoran ataupun rumah makan baru di Jakarta sehingga menjadikan bertambahnya wajib pajak yang mendaftarkan usahanya selain itu faktor bertambahnya pusat perbelanjaan sebagai penampung pengusaha untuk membuka restoran. Dapat dilihat pada grafik perbandingan penerimaan pajak tiap tahunnya pada Suku Dinas Pelayanan Pajak Kota Administrasi Jakarta Selatan.</w:t>
      </w:r>
    </w:p>
    <w:p w:rsidR="00A849BF" w:rsidRPr="00E10C12" w:rsidRDefault="00A849BF" w:rsidP="00511268">
      <w:pPr>
        <w:spacing w:line="240" w:lineRule="auto"/>
        <w:ind w:left="851" w:firstLine="567"/>
        <w:jc w:val="center"/>
        <w:rPr>
          <w:rFonts w:ascii="Times New Roman" w:hAnsi="Times New Roman" w:cs="Times New Roman"/>
          <w:b/>
          <w:sz w:val="24"/>
          <w:szCs w:val="24"/>
        </w:rPr>
      </w:pPr>
      <w:r w:rsidRPr="00E10C12">
        <w:rPr>
          <w:rFonts w:ascii="Times New Roman" w:hAnsi="Times New Roman" w:cs="Times New Roman"/>
          <w:b/>
          <w:sz w:val="24"/>
          <w:szCs w:val="24"/>
        </w:rPr>
        <w:t xml:space="preserve">   </w:t>
      </w:r>
    </w:p>
    <w:p w:rsidR="00243217" w:rsidRDefault="00A849BF" w:rsidP="00511268">
      <w:pPr>
        <w:spacing w:line="240" w:lineRule="auto"/>
        <w:ind w:left="851"/>
        <w:jc w:val="both"/>
        <w:rPr>
          <w:rFonts w:ascii="Times New Roman" w:hAnsi="Times New Roman" w:cs="Times New Roman"/>
          <w:i/>
          <w:sz w:val="24"/>
          <w:szCs w:val="24"/>
          <w:lang w:val="en-US"/>
        </w:rPr>
      </w:pPr>
      <w:r w:rsidRPr="00E10C12">
        <w:rPr>
          <w:rFonts w:ascii="Times New Roman" w:hAnsi="Times New Roman" w:cs="Times New Roman"/>
          <w:noProof/>
          <w:sz w:val="24"/>
          <w:szCs w:val="24"/>
          <w:lang w:val="en-US"/>
        </w:rPr>
        <w:drawing>
          <wp:inline distT="0" distB="0" distL="0" distR="0">
            <wp:extent cx="4663563" cy="2116394"/>
            <wp:effectExtent l="19050" t="0" r="22737"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1EF9" w:rsidRPr="008E1EF9" w:rsidRDefault="00243217" w:rsidP="008E1EF9">
      <w:pPr>
        <w:pStyle w:val="NoSpacing"/>
        <w:jc w:val="center"/>
        <w:rPr>
          <w:rFonts w:ascii="Times New Roman" w:hAnsi="Times New Roman" w:cs="Times New Roman"/>
          <w:b/>
          <w:sz w:val="24"/>
          <w:szCs w:val="24"/>
          <w:lang w:val="en-US"/>
        </w:rPr>
      </w:pPr>
      <w:r w:rsidRPr="008E1EF9">
        <w:rPr>
          <w:rFonts w:ascii="Times New Roman" w:hAnsi="Times New Roman" w:cs="Times New Roman"/>
          <w:b/>
          <w:sz w:val="24"/>
          <w:szCs w:val="24"/>
          <w:lang w:val="en-US"/>
        </w:rPr>
        <w:t>Grafik 1.</w:t>
      </w:r>
    </w:p>
    <w:p w:rsidR="00243217" w:rsidRDefault="00243217" w:rsidP="008E1EF9">
      <w:pPr>
        <w:pStyle w:val="NoSpacing"/>
        <w:jc w:val="center"/>
        <w:rPr>
          <w:rFonts w:ascii="Times New Roman" w:hAnsi="Times New Roman" w:cs="Times New Roman"/>
          <w:b/>
          <w:sz w:val="24"/>
          <w:szCs w:val="24"/>
          <w:lang w:val="en-US"/>
        </w:rPr>
      </w:pPr>
      <w:r w:rsidRPr="008E1EF9">
        <w:rPr>
          <w:rFonts w:ascii="Times New Roman" w:hAnsi="Times New Roman" w:cs="Times New Roman"/>
          <w:b/>
          <w:sz w:val="24"/>
          <w:szCs w:val="24"/>
        </w:rPr>
        <w:t>Perbandingan Total Realisasi Pajak Restoran Tahun 2012-2016</w:t>
      </w:r>
    </w:p>
    <w:p w:rsidR="008E1EF9" w:rsidRPr="008E1EF9" w:rsidRDefault="008E1EF9" w:rsidP="008E1EF9">
      <w:pPr>
        <w:pStyle w:val="NoSpacing"/>
        <w:jc w:val="center"/>
        <w:rPr>
          <w:rFonts w:ascii="Times New Roman" w:hAnsi="Times New Roman" w:cs="Times New Roman"/>
          <w:b/>
          <w:sz w:val="24"/>
          <w:szCs w:val="24"/>
          <w:lang w:val="en-US"/>
        </w:rPr>
      </w:pPr>
    </w:p>
    <w:p w:rsidR="00A849BF" w:rsidRDefault="00A849BF" w:rsidP="00511268">
      <w:pPr>
        <w:spacing w:line="240" w:lineRule="auto"/>
        <w:ind w:left="851"/>
        <w:jc w:val="both"/>
        <w:rPr>
          <w:rFonts w:ascii="Times New Roman" w:hAnsi="Times New Roman" w:cs="Times New Roman"/>
          <w:i/>
          <w:sz w:val="24"/>
          <w:szCs w:val="24"/>
          <w:lang w:val="en-US"/>
        </w:rPr>
      </w:pPr>
      <w:r w:rsidRPr="00E10C12">
        <w:rPr>
          <w:rFonts w:ascii="Times New Roman" w:hAnsi="Times New Roman" w:cs="Times New Roman"/>
          <w:i/>
          <w:sz w:val="24"/>
          <w:szCs w:val="24"/>
        </w:rPr>
        <w:t>Sumber: Suku Dinas Pelayanan Pajak Jakarta Selatan (Data diolah)</w:t>
      </w:r>
    </w:p>
    <w:p w:rsidR="008E1EF9" w:rsidRPr="008E1EF9" w:rsidRDefault="008E1EF9" w:rsidP="00511268">
      <w:pPr>
        <w:spacing w:line="240" w:lineRule="auto"/>
        <w:ind w:left="851"/>
        <w:jc w:val="both"/>
        <w:rPr>
          <w:rFonts w:ascii="Times New Roman" w:hAnsi="Times New Roman" w:cs="Times New Roman"/>
          <w:i/>
          <w:sz w:val="24"/>
          <w:szCs w:val="24"/>
          <w:lang w:val="en-US"/>
        </w:rPr>
      </w:pPr>
    </w:p>
    <w:p w:rsidR="00A849BF" w:rsidRPr="00E10C12" w:rsidRDefault="00A849BF" w:rsidP="00511268">
      <w:pPr>
        <w:spacing w:line="240" w:lineRule="auto"/>
        <w:jc w:val="both"/>
        <w:rPr>
          <w:rFonts w:ascii="Times New Roman" w:hAnsi="Times New Roman" w:cs="Times New Roman"/>
          <w:sz w:val="24"/>
          <w:szCs w:val="24"/>
        </w:rPr>
      </w:pPr>
      <w:r w:rsidRPr="00E10C12">
        <w:rPr>
          <w:rFonts w:ascii="Times New Roman" w:hAnsi="Times New Roman" w:cs="Times New Roman"/>
          <w:b/>
          <w:sz w:val="24"/>
          <w:szCs w:val="24"/>
        </w:rPr>
        <w:t>Analisis Efektivitas Penerimaan Pajak Retoran</w:t>
      </w:r>
    </w:p>
    <w:p w:rsidR="00A849BF" w:rsidRPr="00E10C12" w:rsidRDefault="00A849BF" w:rsidP="00511268">
      <w:pPr>
        <w:spacing w:line="240" w:lineRule="auto"/>
        <w:jc w:val="both"/>
        <w:rPr>
          <w:rFonts w:ascii="Times New Roman" w:hAnsi="Times New Roman" w:cs="Times New Roman"/>
          <w:sz w:val="24"/>
          <w:szCs w:val="24"/>
        </w:rPr>
      </w:pPr>
      <w:r w:rsidRPr="00E10C12">
        <w:rPr>
          <w:rFonts w:ascii="Times New Roman" w:hAnsi="Times New Roman" w:cs="Times New Roman"/>
          <w:sz w:val="24"/>
          <w:szCs w:val="24"/>
        </w:rPr>
        <w:t>Tingkat efektivitas penerimaan pajak restoran dapat dihitung dengan menggunakan rumus berikut:</w:t>
      </w:r>
    </w:p>
    <w:p w:rsidR="00A849BF" w:rsidRPr="00E10C12" w:rsidRDefault="00185C0A" w:rsidP="00511268">
      <w:pPr>
        <w:pStyle w:val="ListParagraph"/>
        <w:spacing w:line="240" w:lineRule="auto"/>
        <w:ind w:left="1854"/>
        <w:rPr>
          <w:rFonts w:ascii="Times New Roman" w:hAnsi="Times New Roman" w:cs="Times New Roman"/>
          <w:b/>
          <w:sz w:val="24"/>
          <w:szCs w:val="24"/>
        </w:rPr>
      </w:pPr>
      <w:r w:rsidRPr="00185C0A">
        <w:rPr>
          <w:rFonts w:ascii="Times New Roman" w:hAnsi="Times New Roman" w:cs="Times New Roman"/>
          <w:noProof/>
          <w:sz w:val="24"/>
          <w:szCs w:val="24"/>
          <w:lang w:val="en-US"/>
        </w:rPr>
        <w:pict>
          <v:rect id="Rectangle 40" o:spid="_x0000_s1029" style="position:absolute;left:0;text-align:left;margin-left:70.8pt;margin-top:.2pt;width:323.25pt;height:60.75pt;z-index:2516828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" fillcolor="white [3201]" strokecolor="black [3200]" strokeweight="1pt">
            <v:textbox>
              <w:txbxContent>
                <w:p w:rsidR="008E1EF9" w:rsidRDefault="008E1EF9" w:rsidP="00A849BF">
                  <w:pPr>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Realisasi Penerimaan Pajak</w:t>
                  </w:r>
                  <w:r>
                    <w:rPr>
                      <w:rFonts w:ascii="Times New Roman" w:hAnsi="Times New Roman" w:cs="Times New Roman"/>
                      <w:sz w:val="24"/>
                      <w:szCs w:val="24"/>
                      <w:lang w:val="en-ID"/>
                    </w:rPr>
                    <w:br/>
                    <w:t>Efektivitas</w:t>
                  </w:r>
                  <w:r>
                    <w:rPr>
                      <w:rFonts w:ascii="Times New Roman" w:hAnsi="Times New Roman" w:cs="Times New Roman"/>
                      <w:sz w:val="24"/>
                      <w:szCs w:val="24"/>
                      <w:lang w:val="en-ID"/>
                    </w:rPr>
                    <w:tab/>
                    <w:t>=</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x 100%</w:t>
                  </w:r>
                  <w:r>
                    <w:rPr>
                      <w:rFonts w:ascii="Times New Roman" w:hAnsi="Times New Roman" w:cs="Times New Roman"/>
                      <w:sz w:val="24"/>
                      <w:szCs w:val="24"/>
                      <w:lang w:val="en-ID"/>
                    </w:rPr>
                    <w:br/>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Target Penerimaan Pajak</w:t>
                  </w:r>
                </w:p>
                <w:p w:rsidR="008E1EF9" w:rsidRPr="00CB67BD" w:rsidRDefault="008E1EF9" w:rsidP="00A849BF">
                  <w:pPr>
                    <w:spacing w:line="240" w:lineRule="auto"/>
                    <w:rPr>
                      <w:rFonts w:ascii="Times New Roman" w:hAnsi="Times New Roman" w:cs="Times New Roman"/>
                      <w:sz w:val="24"/>
                      <w:szCs w:val="24"/>
                      <w:lang w:val="en-ID"/>
                    </w:rPr>
                  </w:pPr>
                </w:p>
              </w:txbxContent>
            </v:textbox>
            <w10:wrap anchorx="margin"/>
          </v:rect>
        </w:pict>
      </w:r>
    </w:p>
    <w:p w:rsidR="00A849BF" w:rsidRPr="00E10C12" w:rsidRDefault="00185C0A" w:rsidP="00511268">
      <w:pPr>
        <w:pStyle w:val="ListParagraph"/>
        <w:spacing w:line="240" w:lineRule="auto"/>
        <w:ind w:left="1854"/>
        <w:rPr>
          <w:rFonts w:ascii="Times New Roman" w:hAnsi="Times New Roman" w:cs="Times New Roman"/>
          <w:b/>
          <w:sz w:val="24"/>
          <w:szCs w:val="24"/>
        </w:rPr>
      </w:pPr>
      <w:r>
        <w:rPr>
          <w:rFonts w:ascii="Times New Roman" w:hAnsi="Times New Roman" w:cs="Times New Roman"/>
          <w:b/>
          <w:noProof/>
          <w:sz w:val="24"/>
          <w:szCs w:val="24"/>
          <w:lang w:val="en-US"/>
        </w:rPr>
        <w:pict>
          <v:line id="Straight Connector 41" o:spid="_x0000_s1041" style="position:absolute;left:0;text-align:left;flip:y;z-index:251683840;visibility:visible;mso-width-relative:margin;mso-height-relative:margin" from="171.6pt,12.5pt" to="316.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" strokecolor="black [3200]" strokeweight="1pt">
            <v:shadow on="t" color="black" opacity="22937f" origin=",.5" offset="0,.63889mm"/>
          </v:line>
        </w:pict>
      </w:r>
    </w:p>
    <w:p w:rsidR="00A849BF" w:rsidRPr="00E10C12" w:rsidRDefault="00A849BF" w:rsidP="00511268">
      <w:pPr>
        <w:pStyle w:val="ListParagraph"/>
        <w:spacing w:line="240" w:lineRule="auto"/>
        <w:ind w:left="1854"/>
        <w:jc w:val="both"/>
        <w:rPr>
          <w:rFonts w:ascii="Times New Roman" w:hAnsi="Times New Roman" w:cs="Times New Roman"/>
          <w:b/>
          <w:sz w:val="24"/>
          <w:szCs w:val="24"/>
        </w:rPr>
      </w:pPr>
    </w:p>
    <w:p w:rsidR="00243217" w:rsidRDefault="00A849BF" w:rsidP="00511268">
      <w:pPr>
        <w:tabs>
          <w:tab w:val="left" w:pos="1134"/>
          <w:tab w:val="left" w:pos="1560"/>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rPr>
        <w:tab/>
      </w:r>
    </w:p>
    <w:p w:rsidR="00A849BF" w:rsidRPr="00243217" w:rsidRDefault="00243217" w:rsidP="00511268">
      <w:pPr>
        <w:tabs>
          <w:tab w:val="left" w:pos="1134"/>
          <w:tab w:val="left" w:pos="1560"/>
        </w:tabs>
        <w:spacing w:line="240" w:lineRule="auto"/>
        <w:ind w:left="1276"/>
        <w:jc w:val="both"/>
        <w:rPr>
          <w:rFonts w:ascii="Times New Roman" w:hAnsi="Times New Roman" w:cs="Times New Roman"/>
          <w:i/>
          <w:sz w:val="24"/>
          <w:szCs w:val="24"/>
          <w:lang w:val="en-US"/>
        </w:rPr>
      </w:pPr>
      <w:r>
        <w:rPr>
          <w:rFonts w:ascii="Times New Roman" w:hAnsi="Times New Roman" w:cs="Times New Roman"/>
          <w:i/>
          <w:sz w:val="24"/>
          <w:szCs w:val="24"/>
        </w:rPr>
        <w:t>Sumber: Halim</w:t>
      </w:r>
      <w:r>
        <w:rPr>
          <w:rFonts w:ascii="Times New Roman" w:hAnsi="Times New Roman" w:cs="Times New Roman"/>
          <w:i/>
          <w:sz w:val="24"/>
          <w:szCs w:val="24"/>
          <w:lang w:val="en-US"/>
        </w:rPr>
        <w:t xml:space="preserve">, </w:t>
      </w:r>
      <w:r>
        <w:rPr>
          <w:rFonts w:ascii="Times New Roman" w:hAnsi="Times New Roman" w:cs="Times New Roman"/>
          <w:i/>
          <w:sz w:val="24"/>
          <w:szCs w:val="24"/>
        </w:rPr>
        <w:t>2004:129</w:t>
      </w:r>
    </w:p>
    <w:p w:rsidR="00243217" w:rsidRPr="00243217" w:rsidRDefault="00243217" w:rsidP="00511268">
      <w:pPr>
        <w:tabs>
          <w:tab w:val="left" w:pos="945"/>
        </w:tabs>
        <w:spacing w:line="240" w:lineRule="auto"/>
        <w:rPr>
          <w:rFonts w:ascii="Times New Roman" w:hAnsi="Times New Roman" w:cs="Times New Roman"/>
          <w:sz w:val="24"/>
          <w:szCs w:val="24"/>
          <w:lang w:val="en-US"/>
        </w:rPr>
      </w:pPr>
    </w:p>
    <w:p w:rsidR="00A849BF" w:rsidRPr="00E10C12" w:rsidRDefault="00A849BF" w:rsidP="00511268">
      <w:pPr>
        <w:tabs>
          <w:tab w:val="left" w:pos="851"/>
        </w:tabs>
        <w:spacing w:line="240" w:lineRule="auto"/>
        <w:rPr>
          <w:rFonts w:ascii="Times New Roman" w:hAnsi="Times New Roman" w:cs="Times New Roman"/>
          <w:sz w:val="24"/>
          <w:szCs w:val="24"/>
        </w:rPr>
      </w:pPr>
      <w:r w:rsidRPr="00E10C12">
        <w:rPr>
          <w:rFonts w:ascii="Times New Roman" w:hAnsi="Times New Roman" w:cs="Times New Roman"/>
          <w:sz w:val="24"/>
          <w:szCs w:val="24"/>
        </w:rPr>
        <w:tab/>
        <w:t>Tingkat efektivitas pajak restoran pada tahun 2012</w:t>
      </w:r>
    </w:p>
    <w:p w:rsidR="00A849BF" w:rsidRPr="00E10C12" w:rsidRDefault="00185C0A" w:rsidP="00511268">
      <w:pPr>
        <w:tabs>
          <w:tab w:val="left" w:pos="851"/>
        </w:tabs>
        <w:spacing w:line="240" w:lineRule="auto"/>
        <w:ind w:left="851"/>
        <w:rPr>
          <w:rFonts w:ascii="Times New Roman" w:hAnsi="Times New Roman" w:cs="Times New Roman"/>
          <w:sz w:val="24"/>
          <w:szCs w:val="24"/>
        </w:rPr>
      </w:pPr>
      <w:r>
        <w:rPr>
          <w:rFonts w:ascii="Times New Roman" w:hAnsi="Times New Roman" w:cs="Times New Roman"/>
          <w:noProof/>
          <w:sz w:val="24"/>
          <w:szCs w:val="24"/>
          <w:lang w:val="en-US"/>
        </w:rPr>
        <w:lastRenderedPageBreak/>
        <w:pict>
          <v:line id="Straight Connector 26" o:spid="_x0000_s1040" style="position:absolute;left:0;text-align:left;flip:y;z-index:251666432;visibility:visible;mso-position-horizontal:absolute;mso-width-relative:margin;mso-height-relative:margin" from="116.25pt,22pt" to="20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" strokecolor="black [3200]" strokeweight="1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352.734.998.725</w:t>
      </w:r>
      <w:r w:rsidR="00A849BF" w:rsidRPr="00E10C12">
        <w:rPr>
          <w:rFonts w:ascii="Times New Roman" w:hAnsi="Times New Roman" w:cs="Times New Roman"/>
          <w:sz w:val="24"/>
          <w:szCs w:val="24"/>
        </w:rPr>
        <w:br/>
        <w:t>Efektivitas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tab/>
        <w:t xml:space="preserve">=   96,18% </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366.758.000.000</w:t>
      </w:r>
    </w:p>
    <w:p w:rsidR="00A849BF" w:rsidRPr="00E10C12" w:rsidRDefault="00A849BF" w:rsidP="00511268">
      <w:pPr>
        <w:tabs>
          <w:tab w:val="left" w:pos="945"/>
        </w:tabs>
        <w:spacing w:line="240" w:lineRule="auto"/>
        <w:ind w:left="945"/>
        <w:rPr>
          <w:rFonts w:ascii="Times New Roman" w:hAnsi="Times New Roman" w:cs="Times New Roman"/>
          <w:sz w:val="24"/>
          <w:szCs w:val="24"/>
        </w:rPr>
      </w:pPr>
    </w:p>
    <w:p w:rsidR="00A849BF" w:rsidRPr="00E10C12" w:rsidRDefault="00A849BF" w:rsidP="00511268">
      <w:pPr>
        <w:tabs>
          <w:tab w:val="left" w:pos="851"/>
        </w:tabs>
        <w:spacing w:line="240" w:lineRule="auto"/>
        <w:ind w:left="851"/>
        <w:rPr>
          <w:rFonts w:ascii="Times New Roman" w:hAnsi="Times New Roman" w:cs="Times New Roman"/>
          <w:sz w:val="24"/>
          <w:szCs w:val="24"/>
        </w:rPr>
      </w:pPr>
      <w:r w:rsidRPr="00E10C12">
        <w:rPr>
          <w:rFonts w:ascii="Times New Roman" w:hAnsi="Times New Roman" w:cs="Times New Roman"/>
          <w:sz w:val="24"/>
          <w:szCs w:val="24"/>
        </w:rPr>
        <w:t>Tingkat efektivitas pajak restoran pada tahun 2013</w:t>
      </w:r>
    </w:p>
    <w:p w:rsidR="00A849BF" w:rsidRDefault="00185C0A" w:rsidP="008E1EF9">
      <w:pPr>
        <w:tabs>
          <w:tab w:val="left" w:pos="851"/>
        </w:tabs>
        <w:spacing w:line="240" w:lineRule="auto"/>
        <w:ind w:left="851"/>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27" o:spid="_x0000_s1039" style="position:absolute;left:0;text-align:left;flip:y;z-index:251667456;visibility:visible;mso-width-relative:margin;mso-height-relative:margin" from="114.75pt,21.25pt" to="1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574.688.511.376</w:t>
      </w:r>
      <w:r w:rsidR="00A849BF" w:rsidRPr="00E10C12">
        <w:rPr>
          <w:rFonts w:ascii="Times New Roman" w:hAnsi="Times New Roman" w:cs="Times New Roman"/>
          <w:sz w:val="24"/>
          <w:szCs w:val="24"/>
        </w:rPr>
        <w:br/>
        <w:t>Efektivitas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tab/>
        <w:t xml:space="preserve">=   105,16% </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546.497.000.000</w:t>
      </w:r>
    </w:p>
    <w:p w:rsidR="008E1EF9" w:rsidRPr="008E1EF9" w:rsidRDefault="008E1EF9" w:rsidP="008E1EF9">
      <w:pPr>
        <w:pStyle w:val="NoSpacing"/>
        <w:rPr>
          <w:lang w:val="en-US"/>
        </w:rPr>
      </w:pPr>
    </w:p>
    <w:p w:rsidR="00A849BF" w:rsidRPr="00E10C12" w:rsidRDefault="00A849BF" w:rsidP="00511268">
      <w:pPr>
        <w:tabs>
          <w:tab w:val="left" w:pos="851"/>
        </w:tabs>
        <w:spacing w:line="240" w:lineRule="auto"/>
        <w:ind w:left="851"/>
        <w:rPr>
          <w:rFonts w:ascii="Times New Roman" w:hAnsi="Times New Roman" w:cs="Times New Roman"/>
          <w:sz w:val="24"/>
          <w:szCs w:val="24"/>
        </w:rPr>
      </w:pPr>
      <w:r w:rsidRPr="00E10C12">
        <w:rPr>
          <w:rFonts w:ascii="Times New Roman" w:hAnsi="Times New Roman" w:cs="Times New Roman"/>
          <w:sz w:val="24"/>
          <w:szCs w:val="24"/>
        </w:rPr>
        <w:t>Tingkat efektivitas pajak restoran pada tahun 2014</w:t>
      </w:r>
    </w:p>
    <w:p w:rsidR="00A849BF" w:rsidRDefault="00185C0A" w:rsidP="008E1EF9">
      <w:pPr>
        <w:tabs>
          <w:tab w:val="left" w:pos="851"/>
        </w:tabs>
        <w:spacing w:line="240" w:lineRule="auto"/>
        <w:ind w:left="851"/>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28" o:spid="_x0000_s1038" style="position:absolute;left:0;text-align:left;flip:y;z-index:251668480;visibility:visible;mso-width-relative:margin;mso-height-relative:margin" from="114.75pt,21.25pt" to="1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743.420.421.727</w:t>
      </w:r>
      <w:r w:rsidR="00A849BF" w:rsidRPr="00E10C12">
        <w:rPr>
          <w:rFonts w:ascii="Times New Roman" w:hAnsi="Times New Roman" w:cs="Times New Roman"/>
          <w:sz w:val="24"/>
          <w:szCs w:val="24"/>
        </w:rPr>
        <w:br/>
        <w:t>Efektivitas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tab/>
        <w:t xml:space="preserve">=   89,44% </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831.180.000.000</w:t>
      </w:r>
    </w:p>
    <w:p w:rsidR="008D33DE" w:rsidRPr="008D33DE" w:rsidRDefault="008D33DE" w:rsidP="008D33DE">
      <w:pPr>
        <w:pStyle w:val="NoSpacing"/>
        <w:rPr>
          <w:lang w:val="en-US"/>
        </w:rPr>
      </w:pPr>
    </w:p>
    <w:p w:rsidR="00A849BF" w:rsidRPr="00E10C12" w:rsidRDefault="00A849BF" w:rsidP="00511268">
      <w:pPr>
        <w:tabs>
          <w:tab w:val="left" w:pos="851"/>
        </w:tabs>
        <w:spacing w:line="240" w:lineRule="auto"/>
        <w:ind w:left="851"/>
        <w:rPr>
          <w:rFonts w:ascii="Times New Roman" w:hAnsi="Times New Roman" w:cs="Times New Roman"/>
          <w:sz w:val="24"/>
          <w:szCs w:val="24"/>
        </w:rPr>
      </w:pPr>
      <w:r w:rsidRPr="00E10C12">
        <w:rPr>
          <w:rFonts w:ascii="Times New Roman" w:hAnsi="Times New Roman" w:cs="Times New Roman"/>
          <w:sz w:val="24"/>
          <w:szCs w:val="24"/>
        </w:rPr>
        <w:t>Tingkat efektivitas pajak restoran pada tahun 2015</w:t>
      </w:r>
    </w:p>
    <w:p w:rsidR="00A849BF" w:rsidRPr="008E1EF9" w:rsidRDefault="00185C0A" w:rsidP="008E1EF9">
      <w:pPr>
        <w:tabs>
          <w:tab w:val="left" w:pos="851"/>
        </w:tabs>
        <w:spacing w:line="240" w:lineRule="auto"/>
        <w:ind w:left="851"/>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29" o:spid="_x0000_s1037" style="position:absolute;left:0;text-align:left;flip:y;z-index:251669504;visibility:visible;mso-width-relative:margin;mso-height-relative:margin" from="114.75pt,21.25pt" to="1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851.079.108.352</w:t>
      </w:r>
      <w:r w:rsidR="00A849BF" w:rsidRPr="00E10C12">
        <w:rPr>
          <w:rFonts w:ascii="Times New Roman" w:hAnsi="Times New Roman" w:cs="Times New Roman"/>
          <w:sz w:val="24"/>
          <w:szCs w:val="24"/>
        </w:rPr>
        <w:br/>
        <w:t>Efektivitas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tab/>
        <w:t xml:space="preserve">=   107,13% </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794.447.000.000</w:t>
      </w:r>
    </w:p>
    <w:p w:rsidR="008D33DE" w:rsidRDefault="008D33DE" w:rsidP="008D33DE">
      <w:pPr>
        <w:pStyle w:val="NoSpacing"/>
        <w:rPr>
          <w:lang w:val="en-US"/>
        </w:rPr>
      </w:pPr>
    </w:p>
    <w:p w:rsidR="00A849BF" w:rsidRPr="00E10C12" w:rsidRDefault="00A849BF" w:rsidP="00511268">
      <w:pPr>
        <w:tabs>
          <w:tab w:val="left" w:pos="851"/>
        </w:tabs>
        <w:spacing w:line="240" w:lineRule="auto"/>
        <w:ind w:left="851"/>
        <w:rPr>
          <w:rFonts w:ascii="Times New Roman" w:hAnsi="Times New Roman" w:cs="Times New Roman"/>
          <w:sz w:val="24"/>
          <w:szCs w:val="24"/>
        </w:rPr>
      </w:pPr>
      <w:r w:rsidRPr="00E10C12">
        <w:rPr>
          <w:rFonts w:ascii="Times New Roman" w:hAnsi="Times New Roman" w:cs="Times New Roman"/>
          <w:sz w:val="24"/>
          <w:szCs w:val="24"/>
        </w:rPr>
        <w:t>Tingkat efektivitas pajak restoran pada tahun 2016</w:t>
      </w:r>
    </w:p>
    <w:p w:rsidR="00C96FAC" w:rsidRPr="00E10C12" w:rsidRDefault="00185C0A" w:rsidP="00511268">
      <w:pPr>
        <w:tabs>
          <w:tab w:val="left" w:pos="851"/>
        </w:tabs>
        <w:spacing w:line="240" w:lineRule="auto"/>
        <w:ind w:left="851"/>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30" o:spid="_x0000_s1036" style="position:absolute;left:0;text-align:left;flip:y;z-index:251670528;visibility:visible;mso-width-relative:margin;mso-height-relative:margin" from="114.75pt,21.25pt" to="1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243217">
        <w:rPr>
          <w:rFonts w:ascii="Times New Roman" w:hAnsi="Times New Roman" w:cs="Times New Roman"/>
          <w:sz w:val="24"/>
          <w:szCs w:val="24"/>
          <w:lang w:val="en-US"/>
        </w:rPr>
        <w:t xml:space="preserve">  </w:t>
      </w:r>
      <w:r w:rsidR="00A849BF" w:rsidRPr="00E10C12">
        <w:rPr>
          <w:rFonts w:ascii="Times New Roman" w:hAnsi="Times New Roman" w:cs="Times New Roman"/>
          <w:sz w:val="24"/>
          <w:szCs w:val="24"/>
        </w:rPr>
        <w:t>969.786.929.067</w:t>
      </w:r>
      <w:r w:rsidR="00A849BF" w:rsidRPr="00E10C12">
        <w:rPr>
          <w:rFonts w:ascii="Times New Roman" w:hAnsi="Times New Roman" w:cs="Times New Roman"/>
          <w:sz w:val="24"/>
          <w:szCs w:val="24"/>
        </w:rPr>
        <w:br/>
        <w:t>Efektivitas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tab/>
        <w:t xml:space="preserve">= </w:t>
      </w:r>
      <w:r w:rsidR="00C96FAC" w:rsidRPr="00E10C12">
        <w:rPr>
          <w:rFonts w:ascii="Times New Roman" w:hAnsi="Times New Roman" w:cs="Times New Roman"/>
          <w:sz w:val="24"/>
          <w:szCs w:val="24"/>
        </w:rPr>
        <w:t xml:space="preserve">  96,20% </w:t>
      </w:r>
      <w:r w:rsidR="00C96FAC" w:rsidRPr="00E10C12">
        <w:rPr>
          <w:rFonts w:ascii="Times New Roman" w:hAnsi="Times New Roman" w:cs="Times New Roman"/>
          <w:sz w:val="24"/>
          <w:szCs w:val="24"/>
        </w:rPr>
        <w:br/>
      </w:r>
      <w:r w:rsidR="00C96FAC" w:rsidRPr="00E10C12">
        <w:rPr>
          <w:rFonts w:ascii="Times New Roman" w:hAnsi="Times New Roman" w:cs="Times New Roman"/>
          <w:sz w:val="24"/>
          <w:szCs w:val="24"/>
        </w:rPr>
        <w:tab/>
      </w:r>
      <w:r w:rsidR="00C96FAC" w:rsidRPr="00E10C12">
        <w:rPr>
          <w:rFonts w:ascii="Times New Roman" w:hAnsi="Times New Roman" w:cs="Times New Roman"/>
          <w:sz w:val="24"/>
          <w:szCs w:val="24"/>
        </w:rPr>
        <w:tab/>
        <w:t xml:space="preserve">  1.008.082.000.000</w:t>
      </w:r>
    </w:p>
    <w:p w:rsidR="008E1EF9" w:rsidRPr="008E1EF9" w:rsidRDefault="00243217" w:rsidP="00511268">
      <w:pPr>
        <w:pStyle w:val="NoSpacing"/>
        <w:jc w:val="center"/>
        <w:rPr>
          <w:rFonts w:ascii="Times New Roman" w:hAnsi="Times New Roman" w:cs="Times New Roman"/>
          <w:b/>
          <w:sz w:val="24"/>
          <w:szCs w:val="24"/>
          <w:lang w:val="en-US"/>
        </w:rPr>
      </w:pPr>
      <w:r w:rsidRPr="008E1EF9">
        <w:rPr>
          <w:rFonts w:ascii="Times New Roman" w:hAnsi="Times New Roman" w:cs="Times New Roman"/>
          <w:b/>
          <w:sz w:val="24"/>
          <w:szCs w:val="24"/>
          <w:lang w:val="en-US"/>
        </w:rPr>
        <w:t xml:space="preserve">Tabel 6. </w:t>
      </w:r>
    </w:p>
    <w:p w:rsidR="00243217" w:rsidRPr="008E1EF9" w:rsidRDefault="00A849BF" w:rsidP="00511268">
      <w:pPr>
        <w:pStyle w:val="NoSpacing"/>
        <w:jc w:val="center"/>
        <w:rPr>
          <w:rFonts w:ascii="Times New Roman" w:hAnsi="Times New Roman" w:cs="Times New Roman"/>
          <w:b/>
          <w:sz w:val="24"/>
          <w:szCs w:val="24"/>
        </w:rPr>
      </w:pPr>
      <w:r w:rsidRPr="008E1EF9">
        <w:rPr>
          <w:rFonts w:ascii="Times New Roman" w:hAnsi="Times New Roman" w:cs="Times New Roman"/>
          <w:b/>
          <w:sz w:val="24"/>
          <w:szCs w:val="24"/>
        </w:rPr>
        <w:t>Efektivitas Pajak Restoran Jakarta Selatan</w:t>
      </w:r>
      <w:r w:rsidR="008E1EF9" w:rsidRPr="008E1EF9">
        <w:rPr>
          <w:rFonts w:ascii="Times New Roman" w:hAnsi="Times New Roman" w:cs="Times New Roman"/>
          <w:b/>
          <w:sz w:val="24"/>
          <w:szCs w:val="24"/>
          <w:lang w:val="en-US"/>
        </w:rPr>
        <w:t xml:space="preserve"> </w:t>
      </w:r>
      <w:r w:rsidRPr="008E1EF9">
        <w:rPr>
          <w:rFonts w:ascii="Times New Roman" w:hAnsi="Times New Roman" w:cs="Times New Roman"/>
          <w:b/>
          <w:sz w:val="24"/>
          <w:szCs w:val="24"/>
        </w:rPr>
        <w:t>Tahun 2012-2016</w:t>
      </w:r>
    </w:p>
    <w:tbl>
      <w:tblPr>
        <w:tblW w:w="8801" w:type="dxa"/>
        <w:tblInd w:w="675" w:type="dxa"/>
        <w:tblLook w:val="04A0"/>
      </w:tblPr>
      <w:tblGrid>
        <w:gridCol w:w="1147"/>
        <w:gridCol w:w="2016"/>
        <w:gridCol w:w="2268"/>
        <w:gridCol w:w="1559"/>
        <w:gridCol w:w="1811"/>
      </w:tblGrid>
      <w:tr w:rsidR="00243217" w:rsidRPr="00243217" w:rsidTr="008E1EF9">
        <w:trPr>
          <w:trHeight w:val="201"/>
        </w:trPr>
        <w:tc>
          <w:tcPr>
            <w:tcW w:w="1147"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Tahun</w:t>
            </w:r>
          </w:p>
        </w:tc>
        <w:tc>
          <w:tcPr>
            <w:tcW w:w="2016"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Target</w:t>
            </w:r>
          </w:p>
        </w:tc>
        <w:tc>
          <w:tcPr>
            <w:tcW w:w="2268"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Realisasi</w:t>
            </w:r>
          </w:p>
        </w:tc>
        <w:tc>
          <w:tcPr>
            <w:tcW w:w="1559"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 xml:space="preserve">Efektivitas </w:t>
            </w:r>
          </w:p>
        </w:tc>
        <w:tc>
          <w:tcPr>
            <w:tcW w:w="1811"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Kriteria</w:t>
            </w:r>
          </w:p>
        </w:tc>
      </w:tr>
      <w:tr w:rsidR="00243217" w:rsidRPr="00243217" w:rsidTr="008E1EF9">
        <w:trPr>
          <w:trHeight w:val="56"/>
        </w:trPr>
        <w:tc>
          <w:tcPr>
            <w:tcW w:w="1147" w:type="dxa"/>
            <w:tcBorders>
              <w:top w:val="single" w:sz="4" w:space="0" w:color="auto"/>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2012</w:t>
            </w:r>
          </w:p>
        </w:tc>
        <w:tc>
          <w:tcPr>
            <w:tcW w:w="2016" w:type="dxa"/>
            <w:tcBorders>
              <w:top w:val="single" w:sz="4" w:space="0" w:color="auto"/>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366.758.000.000</w:t>
            </w:r>
          </w:p>
        </w:tc>
        <w:tc>
          <w:tcPr>
            <w:tcW w:w="2268" w:type="dxa"/>
            <w:tcBorders>
              <w:top w:val="single" w:sz="4" w:space="0" w:color="auto"/>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352.734.998.725</w:t>
            </w:r>
          </w:p>
        </w:tc>
        <w:tc>
          <w:tcPr>
            <w:tcW w:w="1559" w:type="dxa"/>
            <w:tcBorders>
              <w:top w:val="single" w:sz="4" w:space="0" w:color="auto"/>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96,18%</w:t>
            </w:r>
          </w:p>
        </w:tc>
        <w:tc>
          <w:tcPr>
            <w:tcW w:w="1811" w:type="dxa"/>
            <w:tcBorders>
              <w:top w:val="single" w:sz="4" w:space="0" w:color="auto"/>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Efektif</w:t>
            </w:r>
          </w:p>
        </w:tc>
      </w:tr>
      <w:tr w:rsidR="00243217" w:rsidRPr="00243217" w:rsidTr="008E1EF9">
        <w:trPr>
          <w:trHeight w:val="56"/>
        </w:trPr>
        <w:tc>
          <w:tcPr>
            <w:tcW w:w="1147"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2013</w:t>
            </w:r>
          </w:p>
        </w:tc>
        <w:tc>
          <w:tcPr>
            <w:tcW w:w="2016"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546.497.000.000</w:t>
            </w:r>
          </w:p>
        </w:tc>
        <w:tc>
          <w:tcPr>
            <w:tcW w:w="2268"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574.688.511.376</w:t>
            </w:r>
          </w:p>
        </w:tc>
        <w:tc>
          <w:tcPr>
            <w:tcW w:w="1559"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105,16%</w:t>
            </w:r>
          </w:p>
        </w:tc>
        <w:tc>
          <w:tcPr>
            <w:tcW w:w="1811"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Sangat Efektif</w:t>
            </w:r>
          </w:p>
        </w:tc>
      </w:tr>
      <w:tr w:rsidR="00243217" w:rsidRPr="00243217" w:rsidTr="008E1EF9">
        <w:trPr>
          <w:trHeight w:val="199"/>
        </w:trPr>
        <w:tc>
          <w:tcPr>
            <w:tcW w:w="1147"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2014</w:t>
            </w:r>
          </w:p>
        </w:tc>
        <w:tc>
          <w:tcPr>
            <w:tcW w:w="2016"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831.180.000.000</w:t>
            </w:r>
          </w:p>
        </w:tc>
        <w:tc>
          <w:tcPr>
            <w:tcW w:w="2268"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743.420.421.727</w:t>
            </w:r>
          </w:p>
        </w:tc>
        <w:tc>
          <w:tcPr>
            <w:tcW w:w="1559"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89,44%</w:t>
            </w:r>
          </w:p>
        </w:tc>
        <w:tc>
          <w:tcPr>
            <w:tcW w:w="1811"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Cukup Efektif</w:t>
            </w:r>
          </w:p>
        </w:tc>
      </w:tr>
      <w:tr w:rsidR="00243217" w:rsidRPr="00243217" w:rsidTr="008E1EF9">
        <w:trPr>
          <w:trHeight w:val="189"/>
        </w:trPr>
        <w:tc>
          <w:tcPr>
            <w:tcW w:w="1147"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2015</w:t>
            </w:r>
          </w:p>
        </w:tc>
        <w:tc>
          <w:tcPr>
            <w:tcW w:w="2016"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794.447.000.000</w:t>
            </w:r>
          </w:p>
        </w:tc>
        <w:tc>
          <w:tcPr>
            <w:tcW w:w="2268"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851.079.108.352</w:t>
            </w:r>
          </w:p>
        </w:tc>
        <w:tc>
          <w:tcPr>
            <w:tcW w:w="1559" w:type="dxa"/>
            <w:tcBorders>
              <w:top w:val="nil"/>
              <w:left w:val="nil"/>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107,13%</w:t>
            </w:r>
          </w:p>
        </w:tc>
        <w:tc>
          <w:tcPr>
            <w:tcW w:w="1811" w:type="dxa"/>
            <w:tcBorders>
              <w:top w:val="nil"/>
              <w:left w:val="nil"/>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Sangat Efektif</w:t>
            </w:r>
          </w:p>
        </w:tc>
      </w:tr>
      <w:tr w:rsidR="00243217" w:rsidRPr="00243217" w:rsidTr="00243217">
        <w:trPr>
          <w:trHeight w:val="56"/>
        </w:trPr>
        <w:tc>
          <w:tcPr>
            <w:tcW w:w="1147"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2016</w:t>
            </w:r>
          </w:p>
        </w:tc>
        <w:tc>
          <w:tcPr>
            <w:tcW w:w="2016"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1.008.082.000.000</w:t>
            </w:r>
          </w:p>
        </w:tc>
        <w:tc>
          <w:tcPr>
            <w:tcW w:w="2268"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969.786.929.067</w:t>
            </w:r>
          </w:p>
        </w:tc>
        <w:tc>
          <w:tcPr>
            <w:tcW w:w="1559"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96,20%</w:t>
            </w:r>
          </w:p>
        </w:tc>
        <w:tc>
          <w:tcPr>
            <w:tcW w:w="1811"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right"/>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Efektif</w:t>
            </w:r>
          </w:p>
        </w:tc>
      </w:tr>
    </w:tbl>
    <w:p w:rsidR="00A849BF" w:rsidRPr="00243217" w:rsidRDefault="00A849BF" w:rsidP="008E1EF9">
      <w:pPr>
        <w:spacing w:line="240" w:lineRule="auto"/>
        <w:ind w:left="567"/>
        <w:jc w:val="both"/>
        <w:rPr>
          <w:rFonts w:ascii="Times New Roman" w:hAnsi="Times New Roman" w:cs="Times New Roman"/>
          <w:i/>
          <w:sz w:val="24"/>
          <w:szCs w:val="24"/>
          <w:lang w:val="en-US"/>
        </w:rPr>
      </w:pPr>
      <w:r w:rsidRPr="00243217">
        <w:rPr>
          <w:rFonts w:ascii="Times New Roman" w:hAnsi="Times New Roman" w:cs="Times New Roman"/>
          <w:i/>
          <w:sz w:val="24"/>
          <w:szCs w:val="24"/>
        </w:rPr>
        <w:t>Sumber: Suku Dinas Pelayanan Pajak Jakarta Selatan (Data diolah)</w:t>
      </w:r>
    </w:p>
    <w:p w:rsidR="00992590" w:rsidRDefault="00A849BF" w:rsidP="00992590">
      <w:pPr>
        <w:tabs>
          <w:tab w:val="left" w:pos="851"/>
          <w:tab w:val="left" w:pos="1276"/>
        </w:tabs>
        <w:spacing w:line="240" w:lineRule="auto"/>
        <w:ind w:firstLine="567"/>
        <w:jc w:val="both"/>
        <w:rPr>
          <w:rFonts w:ascii="Times New Roman" w:hAnsi="Times New Roman" w:cs="Times New Roman"/>
          <w:sz w:val="24"/>
          <w:szCs w:val="24"/>
          <w:lang w:val="en-US"/>
        </w:rPr>
      </w:pPr>
      <w:r w:rsidRPr="00E10C12">
        <w:rPr>
          <w:rFonts w:ascii="Times New Roman" w:hAnsi="Times New Roman" w:cs="Times New Roman"/>
          <w:sz w:val="24"/>
          <w:szCs w:val="24"/>
        </w:rPr>
        <w:t xml:space="preserve">Dari perhitungan dan tabel dapat dilihat tingkat efektivitas pajak restoran diatas terdapat pergerakan yang fluktuatif pada efektivitas dari setiap tahunnya. Pada tahun 2012 tingkat efektivitas pajak restoran sebesar 96,18% atau bisa dikatakan efektif menurut indikator. Pada tahun 2013 tingkat efektivitas pajak restoran naik menjadi 105,16% dikatakan sangat efektitif dan jumlah realisasinya meningkat dibandingkan tahun sebelumnya. Pada tahun 2014 tingkat efektifitas pajak restoran menurun yaitu sebesar 89,44% atau bisa dikatakan cukup efektif dan realisasi pajak tidak dapat melampaui dari target yang sudah ditetapkan sebelumnya. Pada tahun 2015 tingkat efektivitas pajak restoran sebesar 107,13% atau bisa dikatakan sangat efektif. </w:t>
      </w:r>
      <w:r w:rsidRPr="00E10C12">
        <w:rPr>
          <w:rFonts w:ascii="Times New Roman" w:hAnsi="Times New Roman" w:cs="Times New Roman"/>
          <w:sz w:val="24"/>
          <w:szCs w:val="24"/>
        </w:rPr>
        <w:lastRenderedPageBreak/>
        <w:t>Sedangkan tahun 2016 tingkat efektivitas pajak kembali menurun yaitu sebesar 96,20% dapat dikatakan efektif namun masih belum melampaui target yang telah ditentukan. Dilihat dari efektivitas pajak restoran tiap tahunnya masih mengalami tingkatan yang fluktuatif namun masih dalam tahap yang efektif menurut indikator.</w:t>
      </w:r>
    </w:p>
    <w:p w:rsidR="00B70795" w:rsidRPr="00992590" w:rsidRDefault="00A849BF" w:rsidP="00992590">
      <w:pPr>
        <w:tabs>
          <w:tab w:val="left" w:pos="851"/>
          <w:tab w:val="left" w:pos="1276"/>
        </w:tabs>
        <w:spacing w:line="240" w:lineRule="auto"/>
        <w:ind w:firstLine="567"/>
        <w:jc w:val="both"/>
        <w:rPr>
          <w:rFonts w:ascii="Times New Roman" w:hAnsi="Times New Roman" w:cs="Times New Roman"/>
          <w:sz w:val="24"/>
          <w:szCs w:val="24"/>
          <w:lang w:val="en-US"/>
        </w:rPr>
      </w:pPr>
      <w:r w:rsidRPr="00992590">
        <w:rPr>
          <w:rFonts w:ascii="Times New Roman" w:hAnsi="Times New Roman" w:cs="Times New Roman"/>
          <w:sz w:val="24"/>
          <w:szCs w:val="24"/>
        </w:rPr>
        <w:t>Kontribusi pajak daerah Suku Dinas Pelayanan Pajak Kota Administrasi Jakarta Selatan terdiri dari lima sektor pajak yaitu pajak hotel, pajak restoran, pajak hiburan, pajak reklame, dan pajak parkir. Perkembangan kontribusi tersebut dilihat dari tiap tahunnya untuk periode 2014-2016.</w:t>
      </w:r>
      <w:r w:rsidR="00992590">
        <w:rPr>
          <w:rFonts w:ascii="Times New Roman" w:hAnsi="Times New Roman" w:cs="Times New Roman"/>
          <w:sz w:val="24"/>
          <w:szCs w:val="24"/>
          <w:lang w:val="en-US"/>
        </w:rPr>
        <w:t xml:space="preserve"> </w:t>
      </w:r>
      <w:r w:rsidRPr="00992590">
        <w:rPr>
          <w:rFonts w:ascii="Times New Roman" w:hAnsi="Times New Roman" w:cs="Times New Roman"/>
          <w:sz w:val="24"/>
          <w:szCs w:val="24"/>
        </w:rPr>
        <w:t>Kontribusi pendapatan ini bermanfaat untuk mengetahui kontribusi  pajak restoran terhadap pajak daerah. Analisis ini dapat dihitung dengan menggunakan rumus sebagai berikut:</w:t>
      </w:r>
    </w:p>
    <w:p w:rsidR="00A849BF" w:rsidRPr="00E10C12" w:rsidRDefault="00A849BF" w:rsidP="00511268">
      <w:pPr>
        <w:spacing w:line="240" w:lineRule="auto"/>
        <w:jc w:val="both"/>
        <w:rPr>
          <w:rFonts w:ascii="Times New Roman" w:hAnsi="Times New Roman" w:cs="Times New Roman"/>
          <w:sz w:val="24"/>
          <w:szCs w:val="24"/>
          <w:lang w:val="en-US"/>
        </w:rPr>
      </w:pPr>
      <w:r w:rsidRPr="00E10C12">
        <w:rPr>
          <w:rFonts w:ascii="Times New Roman" w:hAnsi="Times New Roman" w:cs="Times New Roman"/>
          <w:b/>
          <w:sz w:val="24"/>
          <w:szCs w:val="24"/>
        </w:rPr>
        <w:t>Kontribusi Tahun Anggaran 2012</w:t>
      </w:r>
    </w:p>
    <w:p w:rsidR="00A849BF" w:rsidRPr="00E10C12" w:rsidRDefault="00A849BF" w:rsidP="00511268">
      <w:pPr>
        <w:tabs>
          <w:tab w:val="left" w:pos="851"/>
          <w:tab w:val="left" w:pos="1418"/>
        </w:tabs>
        <w:spacing w:line="240" w:lineRule="auto"/>
        <w:jc w:val="both"/>
        <w:rPr>
          <w:rFonts w:ascii="Times New Roman" w:hAnsi="Times New Roman" w:cs="Times New Roman"/>
          <w:sz w:val="24"/>
          <w:szCs w:val="24"/>
        </w:rPr>
      </w:pPr>
      <w:r w:rsidRPr="00E10C12">
        <w:rPr>
          <w:rFonts w:ascii="Times New Roman" w:hAnsi="Times New Roman" w:cs="Times New Roman"/>
          <w:sz w:val="24"/>
          <w:szCs w:val="24"/>
        </w:rPr>
        <w:t>Mengetahui hasil kontribusi dengan perhitungan sebagai berikut:</w:t>
      </w:r>
    </w:p>
    <w:p w:rsidR="00A849BF" w:rsidRPr="00E10C12" w:rsidRDefault="00185C0A" w:rsidP="00511268">
      <w:pPr>
        <w:pStyle w:val="ListParagraph"/>
        <w:tabs>
          <w:tab w:val="left" w:pos="851"/>
          <w:tab w:val="left" w:pos="1418"/>
        </w:tabs>
        <w:spacing w:line="240" w:lineRule="auto"/>
        <w:ind w:left="1276"/>
        <w:rPr>
          <w:rFonts w:ascii="Times New Roman" w:hAnsi="Times New Roman" w:cs="Times New Roman"/>
          <w:sz w:val="24"/>
          <w:szCs w:val="24"/>
        </w:rPr>
      </w:pPr>
      <w:r>
        <w:rPr>
          <w:rFonts w:ascii="Times New Roman" w:hAnsi="Times New Roman" w:cs="Times New Roman"/>
          <w:noProof/>
          <w:sz w:val="24"/>
          <w:szCs w:val="24"/>
          <w:lang w:val="en-US"/>
        </w:rPr>
        <w:pict>
          <v:line id="Straight Connector 22" o:spid="_x0000_s1035" style="position:absolute;left:0;text-align:left;z-index:251672576;visibility:visible;mso-width-relative:margin;mso-height-relative:margin" from="136.35pt,21.15pt" to="228.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253.383.956.496</w:t>
      </w:r>
      <w:r w:rsidR="00A849BF" w:rsidRPr="00E10C12">
        <w:rPr>
          <w:rFonts w:ascii="Times New Roman" w:hAnsi="Times New Roman" w:cs="Times New Roman"/>
          <w:sz w:val="24"/>
          <w:szCs w:val="24"/>
        </w:rPr>
        <w:br/>
        <w:t>Kontribusi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796.321.100.919</w:t>
      </w:r>
    </w:p>
    <w:p w:rsidR="00A849BF" w:rsidRPr="00D25EB3" w:rsidRDefault="00D25EB3" w:rsidP="00511268">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7.</w:t>
      </w:r>
    </w:p>
    <w:p w:rsidR="00A849BF" w:rsidRPr="00992590" w:rsidRDefault="00A849BF" w:rsidP="00511268">
      <w:pPr>
        <w:pStyle w:val="NoSpacing"/>
        <w:jc w:val="center"/>
        <w:rPr>
          <w:rFonts w:ascii="Times New Roman" w:hAnsi="Times New Roman" w:cs="Times New Roman"/>
          <w:b/>
          <w:sz w:val="24"/>
          <w:szCs w:val="24"/>
        </w:rPr>
      </w:pPr>
      <w:r w:rsidRPr="00992590">
        <w:rPr>
          <w:rFonts w:ascii="Times New Roman" w:hAnsi="Times New Roman" w:cs="Times New Roman"/>
          <w:b/>
          <w:sz w:val="24"/>
          <w:szCs w:val="24"/>
        </w:rPr>
        <w:t>Kontribusi Pajak Daerah bagi Penerimaan Pajak SUDIN</w:t>
      </w:r>
    </w:p>
    <w:p w:rsidR="00A849BF" w:rsidRPr="00992590" w:rsidRDefault="00A849BF" w:rsidP="00511268">
      <w:pPr>
        <w:pStyle w:val="NoSpacing"/>
        <w:jc w:val="center"/>
        <w:rPr>
          <w:rFonts w:ascii="Times New Roman" w:hAnsi="Times New Roman" w:cs="Times New Roman"/>
          <w:b/>
          <w:sz w:val="24"/>
          <w:szCs w:val="24"/>
          <w:lang w:val="en-US"/>
        </w:rPr>
      </w:pPr>
      <w:r w:rsidRPr="00992590">
        <w:rPr>
          <w:rFonts w:ascii="Times New Roman" w:hAnsi="Times New Roman" w:cs="Times New Roman"/>
          <w:b/>
          <w:sz w:val="24"/>
          <w:szCs w:val="24"/>
        </w:rPr>
        <w:t>PP Selatan Tahun 2012</w:t>
      </w:r>
    </w:p>
    <w:tbl>
      <w:tblPr>
        <w:tblW w:w="7300" w:type="dxa"/>
        <w:tblInd w:w="1039" w:type="dxa"/>
        <w:tblLook w:val="04A0"/>
      </w:tblPr>
      <w:tblGrid>
        <w:gridCol w:w="2700"/>
        <w:gridCol w:w="2700"/>
        <w:gridCol w:w="1900"/>
      </w:tblGrid>
      <w:tr w:rsidR="00243217" w:rsidRPr="00243217" w:rsidTr="00243217">
        <w:trPr>
          <w:trHeight w:val="315"/>
        </w:trPr>
        <w:tc>
          <w:tcPr>
            <w:tcW w:w="2700"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Jenis Pajak</w:t>
            </w:r>
          </w:p>
        </w:tc>
        <w:tc>
          <w:tcPr>
            <w:tcW w:w="2700"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Tahun 2012</w:t>
            </w:r>
          </w:p>
        </w:tc>
        <w:tc>
          <w:tcPr>
            <w:tcW w:w="1900" w:type="dxa"/>
            <w:tcBorders>
              <w:top w:val="single" w:sz="4" w:space="0" w:color="auto"/>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b/>
                <w:bCs/>
                <w:color w:val="000000"/>
                <w:sz w:val="24"/>
                <w:szCs w:val="24"/>
                <w:lang w:val="en-US"/>
              </w:rPr>
            </w:pPr>
            <w:r w:rsidRPr="00243217">
              <w:rPr>
                <w:rFonts w:ascii="Times New Roman" w:eastAsia="Times New Roman" w:hAnsi="Times New Roman" w:cs="Times New Roman"/>
                <w:b/>
                <w:bCs/>
                <w:color w:val="000000"/>
                <w:sz w:val="24"/>
                <w:szCs w:val="24"/>
                <w:lang w:val="en-ID"/>
              </w:rPr>
              <w:t xml:space="preserve">Kontribusi </w:t>
            </w:r>
          </w:p>
        </w:tc>
      </w:tr>
      <w:tr w:rsidR="00243217" w:rsidRPr="00243217" w:rsidTr="00243217">
        <w:trPr>
          <w:trHeight w:val="315"/>
        </w:trPr>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Pajak Hotel</w:t>
            </w:r>
          </w:p>
        </w:tc>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253.383.956.496</w:t>
            </w:r>
          </w:p>
        </w:tc>
        <w:tc>
          <w:tcPr>
            <w:tcW w:w="19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31,82%</w:t>
            </w:r>
          </w:p>
        </w:tc>
      </w:tr>
      <w:tr w:rsidR="00243217" w:rsidRPr="00243217" w:rsidTr="00243217">
        <w:trPr>
          <w:trHeight w:val="315"/>
        </w:trPr>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Pajak Restoran</w:t>
            </w:r>
          </w:p>
        </w:tc>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352.734.998.725</w:t>
            </w:r>
          </w:p>
        </w:tc>
        <w:tc>
          <w:tcPr>
            <w:tcW w:w="19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44,30%</w:t>
            </w:r>
          </w:p>
        </w:tc>
      </w:tr>
      <w:tr w:rsidR="00243217" w:rsidRPr="00243217" w:rsidTr="00243217">
        <w:trPr>
          <w:trHeight w:val="315"/>
        </w:trPr>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Pajak Hiburan</w:t>
            </w:r>
          </w:p>
        </w:tc>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49.495.151.649</w:t>
            </w:r>
          </w:p>
        </w:tc>
        <w:tc>
          <w:tcPr>
            <w:tcW w:w="19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6,22%</w:t>
            </w:r>
          </w:p>
        </w:tc>
      </w:tr>
      <w:tr w:rsidR="00243217" w:rsidRPr="00243217" w:rsidTr="00243217">
        <w:trPr>
          <w:trHeight w:val="315"/>
        </w:trPr>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Pajak Reklame</w:t>
            </w:r>
          </w:p>
        </w:tc>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92.409.365.078</w:t>
            </w:r>
          </w:p>
        </w:tc>
        <w:tc>
          <w:tcPr>
            <w:tcW w:w="19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11,60%</w:t>
            </w:r>
          </w:p>
        </w:tc>
      </w:tr>
      <w:tr w:rsidR="00243217" w:rsidRPr="00243217" w:rsidTr="00243217">
        <w:trPr>
          <w:trHeight w:val="315"/>
        </w:trPr>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Pajak Parkir</w:t>
            </w:r>
          </w:p>
        </w:tc>
        <w:tc>
          <w:tcPr>
            <w:tcW w:w="27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48.297.628.971</w:t>
            </w:r>
          </w:p>
        </w:tc>
        <w:tc>
          <w:tcPr>
            <w:tcW w:w="1900" w:type="dxa"/>
            <w:tcBorders>
              <w:top w:val="nil"/>
              <w:left w:val="nil"/>
              <w:bottom w:val="single" w:sz="4" w:space="0" w:color="auto"/>
              <w:right w:val="nil"/>
            </w:tcBorders>
            <w:shd w:val="clear" w:color="auto" w:fill="auto"/>
            <w:hideMark/>
          </w:tcPr>
          <w:p w:rsidR="00243217" w:rsidRPr="00243217" w:rsidRDefault="00243217" w:rsidP="00511268">
            <w:pPr>
              <w:spacing w:after="0" w:line="240" w:lineRule="auto"/>
              <w:jc w:val="center"/>
              <w:rPr>
                <w:rFonts w:ascii="Times New Roman" w:eastAsia="Times New Roman" w:hAnsi="Times New Roman" w:cs="Times New Roman"/>
                <w:color w:val="000000"/>
                <w:sz w:val="24"/>
                <w:szCs w:val="24"/>
                <w:lang w:val="en-US"/>
              </w:rPr>
            </w:pPr>
            <w:r w:rsidRPr="00243217">
              <w:rPr>
                <w:rFonts w:ascii="Times New Roman" w:eastAsia="Times New Roman" w:hAnsi="Times New Roman" w:cs="Times New Roman"/>
                <w:color w:val="000000"/>
                <w:sz w:val="24"/>
                <w:szCs w:val="24"/>
                <w:lang w:val="en-ID"/>
              </w:rPr>
              <w:t>6,07%</w:t>
            </w:r>
          </w:p>
        </w:tc>
      </w:tr>
    </w:tbl>
    <w:p w:rsidR="00A849BF" w:rsidRPr="00243217" w:rsidRDefault="00A849BF" w:rsidP="00511268">
      <w:pPr>
        <w:spacing w:line="240" w:lineRule="auto"/>
        <w:ind w:left="851"/>
        <w:jc w:val="both"/>
        <w:rPr>
          <w:rFonts w:ascii="Times New Roman" w:hAnsi="Times New Roman" w:cs="Times New Roman"/>
          <w:i/>
          <w:sz w:val="24"/>
          <w:szCs w:val="24"/>
          <w:lang w:val="en-US"/>
        </w:rPr>
      </w:pPr>
      <w:r w:rsidRPr="00243217">
        <w:rPr>
          <w:rFonts w:ascii="Times New Roman" w:hAnsi="Times New Roman" w:cs="Times New Roman"/>
          <w:i/>
          <w:sz w:val="24"/>
          <w:szCs w:val="24"/>
        </w:rPr>
        <w:t>Sumber: Suku Dinas Pelayanan Pajak Jakarta Selatan (Data diolah)</w:t>
      </w:r>
    </w:p>
    <w:p w:rsidR="008D33DE" w:rsidRDefault="00B70795" w:rsidP="00511268">
      <w:pPr>
        <w:tabs>
          <w:tab w:val="left" w:pos="851"/>
          <w:tab w:val="left" w:pos="1701"/>
          <w:tab w:val="left" w:pos="1843"/>
        </w:tabs>
        <w:spacing w:line="240" w:lineRule="auto"/>
        <w:jc w:val="both"/>
        <w:rPr>
          <w:rFonts w:ascii="Times New Roman" w:hAnsi="Times New Roman" w:cs="Times New Roman"/>
          <w:b/>
          <w:sz w:val="24"/>
          <w:szCs w:val="24"/>
          <w:lang w:val="en-US"/>
        </w:rPr>
      </w:pPr>
      <w:r w:rsidRPr="00E10C12">
        <w:rPr>
          <w:rFonts w:ascii="Times New Roman" w:hAnsi="Times New Roman" w:cs="Times New Roman"/>
          <w:sz w:val="24"/>
          <w:szCs w:val="24"/>
          <w:lang w:val="en-US"/>
        </w:rPr>
        <w:tab/>
      </w:r>
      <w:r w:rsidR="00C96FAC" w:rsidRPr="00E10C12">
        <w:rPr>
          <w:rFonts w:ascii="Times New Roman" w:hAnsi="Times New Roman" w:cs="Times New Roman"/>
          <w:sz w:val="24"/>
          <w:szCs w:val="24"/>
        </w:rPr>
        <w:t xml:space="preserve">Pada tabel </w:t>
      </w:r>
      <w:r w:rsidR="00A849BF" w:rsidRPr="00E10C12">
        <w:rPr>
          <w:rFonts w:ascii="Times New Roman" w:hAnsi="Times New Roman" w:cs="Times New Roman"/>
          <w:sz w:val="24"/>
          <w:szCs w:val="24"/>
        </w:rPr>
        <w:t>Kontribusi tahun 2012 untuk 5 sektor pajak daerah dengan total sumber pajak Rp. 796.321.100.919 terlihat jelas tiap-tiap sektor memberikan kontribusi yang beragam. Berdasarkan tabel 4.3 untuk pajak hotel memberikan penerimaan Rp. 253.383.956.496 dengan kontribusi 31,819% dari total sumber pajak sebesar Rp. 796.321.100.919. Untuk pajak restoran memberikan penerimaan Rp. 352.734.998.725 dengan kontribusi 44,295% dari total sumber pajak sebesar Rp. 796.321.100.919. Untuk pajak hiburan memberikan penerimaan Rp. 49.495.151.649 dengan kontribusi 6,215% dari total sumber pajak sebesar Rp. 796.321.100.919. Untuk pajak reklame memberikan penerimaan Rp. 92.409.365.078 dengan kontribusi 11,604% dari total sumber pajak sebesar Rp. 796.321.100.919. Untuk pajak parkir memberikan penerimaan Rp 48.297.628.971 dengan kontribusi 6,605% dari total sumber pajak sebesar Rp. 796.321.100.919. Dapat dilihat besar perbandingan kontribusi unt</w:t>
      </w:r>
      <w:r w:rsidR="00F573A4" w:rsidRPr="00E10C12">
        <w:rPr>
          <w:rFonts w:ascii="Times New Roman" w:hAnsi="Times New Roman" w:cs="Times New Roman"/>
          <w:sz w:val="24"/>
          <w:szCs w:val="24"/>
        </w:rPr>
        <w:t xml:space="preserve">uk tiap sektor pada diagram </w:t>
      </w:r>
      <w:r w:rsidR="00A849BF" w:rsidRPr="00E10C12">
        <w:rPr>
          <w:rFonts w:ascii="Times New Roman" w:hAnsi="Times New Roman" w:cs="Times New Roman"/>
          <w:sz w:val="24"/>
          <w:szCs w:val="24"/>
        </w:rPr>
        <w:t>dibawah ini:</w:t>
      </w:r>
      <w:r w:rsidR="0012550C">
        <w:rPr>
          <w:rFonts w:ascii="Times New Roman" w:hAnsi="Times New Roman" w:cs="Times New Roman"/>
          <w:b/>
          <w:sz w:val="24"/>
          <w:szCs w:val="24"/>
        </w:rPr>
        <w:t xml:space="preserve">  </w:t>
      </w:r>
    </w:p>
    <w:p w:rsidR="00992590" w:rsidRDefault="00992590" w:rsidP="00511268">
      <w:pPr>
        <w:tabs>
          <w:tab w:val="left" w:pos="851"/>
          <w:tab w:val="left" w:pos="1701"/>
          <w:tab w:val="left" w:pos="1843"/>
        </w:tabs>
        <w:spacing w:line="240" w:lineRule="auto"/>
        <w:jc w:val="both"/>
        <w:rPr>
          <w:rFonts w:ascii="Times New Roman" w:hAnsi="Times New Roman" w:cs="Times New Roman"/>
          <w:b/>
          <w:sz w:val="24"/>
          <w:szCs w:val="24"/>
          <w:lang w:val="en-US"/>
        </w:rPr>
      </w:pPr>
    </w:p>
    <w:p w:rsidR="00992590" w:rsidRDefault="00992590" w:rsidP="00511268">
      <w:pPr>
        <w:tabs>
          <w:tab w:val="left" w:pos="851"/>
          <w:tab w:val="left" w:pos="1701"/>
          <w:tab w:val="left" w:pos="1843"/>
        </w:tabs>
        <w:spacing w:line="240" w:lineRule="auto"/>
        <w:jc w:val="both"/>
        <w:rPr>
          <w:rFonts w:ascii="Times New Roman" w:hAnsi="Times New Roman" w:cs="Times New Roman"/>
          <w:b/>
          <w:sz w:val="24"/>
          <w:szCs w:val="24"/>
          <w:lang w:val="en-US"/>
        </w:rPr>
      </w:pPr>
    </w:p>
    <w:p w:rsidR="00992590" w:rsidRDefault="00992590" w:rsidP="00511268">
      <w:pPr>
        <w:tabs>
          <w:tab w:val="left" w:pos="851"/>
          <w:tab w:val="left" w:pos="1701"/>
          <w:tab w:val="left" w:pos="1843"/>
        </w:tabs>
        <w:spacing w:line="240" w:lineRule="auto"/>
        <w:jc w:val="both"/>
        <w:rPr>
          <w:rFonts w:ascii="Times New Roman" w:hAnsi="Times New Roman" w:cs="Times New Roman"/>
          <w:b/>
          <w:sz w:val="24"/>
          <w:szCs w:val="24"/>
          <w:lang w:val="en-US"/>
        </w:rPr>
      </w:pPr>
    </w:p>
    <w:p w:rsidR="00992590" w:rsidRDefault="00992590" w:rsidP="00511268">
      <w:pPr>
        <w:tabs>
          <w:tab w:val="left" w:pos="851"/>
          <w:tab w:val="left" w:pos="1701"/>
          <w:tab w:val="left" w:pos="1843"/>
        </w:tabs>
        <w:spacing w:line="240" w:lineRule="auto"/>
        <w:jc w:val="both"/>
        <w:rPr>
          <w:rFonts w:ascii="Times New Roman" w:hAnsi="Times New Roman" w:cs="Times New Roman"/>
          <w:b/>
          <w:sz w:val="24"/>
          <w:szCs w:val="24"/>
          <w:lang w:val="en-US"/>
        </w:rPr>
      </w:pPr>
    </w:p>
    <w:p w:rsidR="00992590" w:rsidRDefault="00992590" w:rsidP="00511268">
      <w:pPr>
        <w:tabs>
          <w:tab w:val="left" w:pos="851"/>
          <w:tab w:val="left" w:pos="1701"/>
          <w:tab w:val="left" w:pos="1843"/>
        </w:tabs>
        <w:spacing w:line="240" w:lineRule="auto"/>
        <w:jc w:val="both"/>
        <w:rPr>
          <w:rFonts w:ascii="Times New Roman" w:hAnsi="Times New Roman" w:cs="Times New Roman"/>
          <w:b/>
          <w:sz w:val="24"/>
          <w:szCs w:val="24"/>
          <w:lang w:val="en-US"/>
        </w:rPr>
      </w:pPr>
    </w:p>
    <w:p w:rsidR="008D33DE" w:rsidRPr="008D33DE" w:rsidRDefault="008D33DE" w:rsidP="00511268">
      <w:pPr>
        <w:tabs>
          <w:tab w:val="left" w:pos="851"/>
          <w:tab w:val="left" w:pos="1701"/>
          <w:tab w:val="left" w:pos="1843"/>
        </w:tabs>
        <w:spacing w:line="240" w:lineRule="auto"/>
        <w:jc w:val="both"/>
        <w:rPr>
          <w:rFonts w:ascii="Times New Roman" w:hAnsi="Times New Roman" w:cs="Times New Roman"/>
          <w:b/>
          <w:sz w:val="24"/>
          <w:szCs w:val="24"/>
          <w:lang w:val="en-US"/>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r w:rsidRPr="00E10C12">
        <w:rPr>
          <w:rFonts w:ascii="Times New Roman" w:hAnsi="Times New Roman" w:cs="Times New Roman"/>
          <w:noProof/>
          <w:sz w:val="24"/>
          <w:szCs w:val="24"/>
          <w:lang w:val="en-US"/>
        </w:rPr>
        <w:drawing>
          <wp:anchor distT="0" distB="0" distL="114300" distR="114300" simplePos="0" relativeHeight="251673600" behindDoc="0" locked="0" layoutInCell="1" allowOverlap="1">
            <wp:simplePos x="0" y="0"/>
            <wp:positionH relativeFrom="margin">
              <wp:posOffset>779214</wp:posOffset>
            </wp:positionH>
            <wp:positionV relativeFrom="paragraph">
              <wp:posOffset>88135</wp:posOffset>
            </wp:positionV>
            <wp:extent cx="4134309" cy="2390660"/>
            <wp:effectExtent l="19050" t="0" r="18591" b="0"/>
            <wp:wrapNone/>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lang w:val="en-US"/>
        </w:rPr>
      </w:pPr>
    </w:p>
    <w:p w:rsidR="00266C3B" w:rsidRPr="00E10C12" w:rsidRDefault="00266C3B" w:rsidP="00511268">
      <w:pPr>
        <w:tabs>
          <w:tab w:val="left" w:pos="851"/>
          <w:tab w:val="left" w:pos="1418"/>
        </w:tabs>
        <w:spacing w:line="240" w:lineRule="auto"/>
        <w:jc w:val="both"/>
        <w:rPr>
          <w:rFonts w:ascii="Times New Roman" w:hAnsi="Times New Roman" w:cs="Times New Roman"/>
          <w:b/>
          <w:sz w:val="24"/>
          <w:szCs w:val="24"/>
          <w:lang w:val="en-US"/>
        </w:rPr>
      </w:pPr>
    </w:p>
    <w:p w:rsidR="00243217" w:rsidRDefault="00243217" w:rsidP="00511268">
      <w:pPr>
        <w:spacing w:line="240" w:lineRule="auto"/>
        <w:ind w:left="556" w:firstLine="164"/>
        <w:jc w:val="both"/>
        <w:rPr>
          <w:rFonts w:ascii="Times New Roman" w:hAnsi="Times New Roman" w:cs="Times New Roman"/>
          <w:sz w:val="24"/>
          <w:szCs w:val="24"/>
          <w:lang w:val="en-US"/>
        </w:rPr>
      </w:pPr>
    </w:p>
    <w:p w:rsidR="00243217" w:rsidRDefault="00243217" w:rsidP="00511268">
      <w:pPr>
        <w:spacing w:line="240" w:lineRule="auto"/>
        <w:ind w:left="556" w:firstLine="164"/>
        <w:jc w:val="both"/>
        <w:rPr>
          <w:rFonts w:ascii="Times New Roman" w:hAnsi="Times New Roman" w:cs="Times New Roman"/>
          <w:sz w:val="24"/>
          <w:szCs w:val="24"/>
          <w:lang w:val="en-US"/>
        </w:rPr>
      </w:pPr>
    </w:p>
    <w:p w:rsidR="00243217" w:rsidRDefault="00243217" w:rsidP="00511268">
      <w:pPr>
        <w:spacing w:line="240" w:lineRule="auto"/>
        <w:ind w:left="556" w:firstLine="164"/>
        <w:jc w:val="both"/>
        <w:rPr>
          <w:rFonts w:ascii="Times New Roman" w:hAnsi="Times New Roman" w:cs="Times New Roman"/>
          <w:sz w:val="24"/>
          <w:szCs w:val="24"/>
          <w:lang w:val="en-US"/>
        </w:rPr>
      </w:pPr>
    </w:p>
    <w:p w:rsidR="00243217" w:rsidRDefault="00243217" w:rsidP="00511268">
      <w:pPr>
        <w:spacing w:line="240" w:lineRule="auto"/>
        <w:ind w:left="556" w:firstLine="164"/>
        <w:jc w:val="both"/>
        <w:rPr>
          <w:rFonts w:ascii="Times New Roman" w:hAnsi="Times New Roman" w:cs="Times New Roman"/>
          <w:sz w:val="24"/>
          <w:szCs w:val="24"/>
          <w:lang w:val="en-US"/>
        </w:rPr>
      </w:pPr>
    </w:p>
    <w:p w:rsidR="006737AE" w:rsidRDefault="006737AE" w:rsidP="008D33DE">
      <w:pPr>
        <w:pStyle w:val="NoSpacing"/>
        <w:jc w:val="center"/>
        <w:rPr>
          <w:rFonts w:ascii="Times New Roman" w:hAnsi="Times New Roman" w:cs="Times New Roman"/>
          <w:b/>
          <w:sz w:val="24"/>
          <w:szCs w:val="24"/>
          <w:lang w:val="en-US"/>
        </w:rPr>
      </w:pPr>
    </w:p>
    <w:p w:rsidR="008D33DE" w:rsidRPr="008D33DE" w:rsidRDefault="0012550C" w:rsidP="008D33DE">
      <w:pPr>
        <w:pStyle w:val="NoSpacing"/>
        <w:jc w:val="center"/>
        <w:rPr>
          <w:rFonts w:ascii="Times New Roman" w:hAnsi="Times New Roman" w:cs="Times New Roman"/>
          <w:b/>
          <w:sz w:val="24"/>
          <w:szCs w:val="24"/>
          <w:lang w:val="en-US"/>
        </w:rPr>
      </w:pPr>
      <w:r w:rsidRPr="008D33DE">
        <w:rPr>
          <w:rFonts w:ascii="Times New Roman" w:hAnsi="Times New Roman" w:cs="Times New Roman"/>
          <w:b/>
          <w:sz w:val="24"/>
          <w:szCs w:val="24"/>
          <w:lang w:val="en-US"/>
        </w:rPr>
        <w:t>Grafik 2.</w:t>
      </w:r>
    </w:p>
    <w:p w:rsidR="00243217" w:rsidRDefault="0012550C" w:rsidP="008D33DE">
      <w:pPr>
        <w:pStyle w:val="NoSpacing"/>
        <w:jc w:val="center"/>
        <w:rPr>
          <w:rFonts w:ascii="Times New Roman" w:hAnsi="Times New Roman" w:cs="Times New Roman"/>
          <w:b/>
          <w:sz w:val="24"/>
          <w:szCs w:val="24"/>
          <w:lang w:val="en-US"/>
        </w:rPr>
      </w:pPr>
      <w:r w:rsidRPr="008D33DE">
        <w:rPr>
          <w:rFonts w:ascii="Times New Roman" w:hAnsi="Times New Roman" w:cs="Times New Roman"/>
          <w:b/>
          <w:sz w:val="24"/>
          <w:szCs w:val="24"/>
        </w:rPr>
        <w:t>Perbandingan Kontribusi Pajak Daerah</w:t>
      </w:r>
    </w:p>
    <w:p w:rsidR="008D33DE" w:rsidRPr="008D33DE" w:rsidRDefault="008D33DE" w:rsidP="008D33DE">
      <w:pPr>
        <w:pStyle w:val="NoSpacing"/>
        <w:jc w:val="center"/>
        <w:rPr>
          <w:rFonts w:ascii="Times New Roman" w:hAnsi="Times New Roman" w:cs="Times New Roman"/>
          <w:b/>
          <w:sz w:val="24"/>
          <w:szCs w:val="24"/>
          <w:lang w:val="en-US"/>
        </w:rPr>
      </w:pPr>
    </w:p>
    <w:p w:rsidR="00C96FAC" w:rsidRPr="0012550C" w:rsidRDefault="00A849BF" w:rsidP="00511268">
      <w:pPr>
        <w:spacing w:line="240" w:lineRule="auto"/>
        <w:ind w:left="556" w:firstLine="164"/>
        <w:jc w:val="both"/>
        <w:rPr>
          <w:rFonts w:ascii="Times New Roman" w:hAnsi="Times New Roman" w:cs="Times New Roman"/>
          <w:b/>
          <w:i/>
          <w:sz w:val="24"/>
          <w:szCs w:val="24"/>
          <w:lang w:val="en-US"/>
        </w:rPr>
      </w:pPr>
      <w:r w:rsidRPr="0012550C">
        <w:rPr>
          <w:rFonts w:ascii="Times New Roman" w:hAnsi="Times New Roman" w:cs="Times New Roman"/>
          <w:i/>
          <w:sz w:val="24"/>
          <w:szCs w:val="24"/>
        </w:rPr>
        <w:t>Sumber: Data diolah. 2018.</w:t>
      </w:r>
    </w:p>
    <w:p w:rsidR="0012550C" w:rsidRDefault="00266C3B" w:rsidP="00511268">
      <w:pPr>
        <w:tabs>
          <w:tab w:val="left" w:pos="1134"/>
          <w:tab w:val="left" w:pos="1418"/>
          <w:tab w:val="left" w:pos="1701"/>
          <w:tab w:val="left" w:pos="1843"/>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ab/>
      </w:r>
      <w:r w:rsidR="00C96FAC" w:rsidRPr="00E10C12">
        <w:rPr>
          <w:rFonts w:ascii="Times New Roman" w:hAnsi="Times New Roman" w:cs="Times New Roman"/>
          <w:sz w:val="24"/>
          <w:szCs w:val="24"/>
        </w:rPr>
        <w:t xml:space="preserve">Apabila dilihat dari diagram </w:t>
      </w:r>
      <w:r w:rsidR="00A849BF" w:rsidRPr="00E10C12">
        <w:rPr>
          <w:rFonts w:ascii="Times New Roman" w:hAnsi="Times New Roman" w:cs="Times New Roman"/>
          <w:sz w:val="24"/>
          <w:szCs w:val="24"/>
        </w:rPr>
        <w:t xml:space="preserve">diatas menurut segi persentase     kontribusi terbesar yang diberikan terhadap penerimaan pajak Suku Dinas Pelayanan Pajak Kota Administrasi Jakarta Selatan berasal dari sektor pajak restoran yaitu sebesar 44,295% dan kontribusi terkecil berasal dari sektor pajak parkir dengan nilai kontribusi sebesar 6,065%. </w:t>
      </w:r>
    </w:p>
    <w:p w:rsidR="00A849BF" w:rsidRPr="00E10C12" w:rsidRDefault="00A849BF" w:rsidP="00511268">
      <w:pPr>
        <w:tabs>
          <w:tab w:val="left" w:pos="1134"/>
          <w:tab w:val="left" w:pos="1418"/>
          <w:tab w:val="left" w:pos="1701"/>
          <w:tab w:val="left" w:pos="1843"/>
        </w:tabs>
        <w:spacing w:line="240" w:lineRule="auto"/>
        <w:jc w:val="both"/>
        <w:rPr>
          <w:rFonts w:ascii="Times New Roman" w:hAnsi="Times New Roman" w:cs="Times New Roman"/>
          <w:b/>
          <w:sz w:val="24"/>
          <w:szCs w:val="24"/>
        </w:rPr>
      </w:pPr>
      <w:r w:rsidRPr="00E10C12">
        <w:rPr>
          <w:rFonts w:ascii="Times New Roman" w:hAnsi="Times New Roman" w:cs="Times New Roman"/>
          <w:b/>
          <w:sz w:val="24"/>
          <w:szCs w:val="24"/>
        </w:rPr>
        <w:t>Kontribusi Tahun Anggaran 2013</w:t>
      </w:r>
    </w:p>
    <w:p w:rsidR="00A849BF" w:rsidRPr="00E10C12" w:rsidRDefault="00A849BF" w:rsidP="00511268">
      <w:pPr>
        <w:tabs>
          <w:tab w:val="left" w:pos="851"/>
          <w:tab w:val="left" w:pos="1418"/>
        </w:tabs>
        <w:spacing w:line="240" w:lineRule="auto"/>
        <w:jc w:val="both"/>
        <w:rPr>
          <w:rFonts w:ascii="Times New Roman" w:hAnsi="Times New Roman" w:cs="Times New Roman"/>
          <w:sz w:val="24"/>
          <w:szCs w:val="24"/>
        </w:rPr>
      </w:pPr>
      <w:r w:rsidRPr="00E10C12">
        <w:rPr>
          <w:rFonts w:ascii="Times New Roman" w:hAnsi="Times New Roman" w:cs="Times New Roman"/>
          <w:sz w:val="24"/>
          <w:szCs w:val="24"/>
        </w:rPr>
        <w:t>Mengetahui hasil kontribusi dengan perhitungan sebagai berikut:</w:t>
      </w:r>
    </w:p>
    <w:p w:rsidR="00A849BF" w:rsidRPr="00E10C12" w:rsidRDefault="00185C0A" w:rsidP="00511268">
      <w:pPr>
        <w:pStyle w:val="ListParagraph"/>
        <w:tabs>
          <w:tab w:val="left" w:pos="851"/>
          <w:tab w:val="left" w:pos="1418"/>
        </w:tabs>
        <w:spacing w:line="240" w:lineRule="auto"/>
        <w:ind w:left="1276"/>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2" o:spid="_x0000_s1034" style="position:absolute;left:0;text-align:left;z-index:251674624;visibility:visible;mso-width-relative:margin;mso-height-relative:margin" from="136.35pt,21.15pt" to="228.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337.654.866.828</w:t>
      </w:r>
      <w:r w:rsidR="00A849BF" w:rsidRPr="00E10C12">
        <w:rPr>
          <w:rFonts w:ascii="Times New Roman" w:hAnsi="Times New Roman" w:cs="Times New Roman"/>
          <w:sz w:val="24"/>
          <w:szCs w:val="24"/>
        </w:rPr>
        <w:br/>
        <w:t>Kontribusi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C96FAC" w:rsidRPr="00E10C12">
        <w:rPr>
          <w:rFonts w:ascii="Times New Roman" w:hAnsi="Times New Roman" w:cs="Times New Roman"/>
          <w:sz w:val="24"/>
          <w:szCs w:val="24"/>
        </w:rPr>
        <w:br/>
      </w:r>
      <w:r w:rsidR="00C96FAC" w:rsidRPr="00E10C12">
        <w:rPr>
          <w:rFonts w:ascii="Times New Roman" w:hAnsi="Times New Roman" w:cs="Times New Roman"/>
          <w:sz w:val="24"/>
          <w:szCs w:val="24"/>
        </w:rPr>
        <w:tab/>
      </w:r>
      <w:r w:rsidR="00C96FAC" w:rsidRPr="00E10C12">
        <w:rPr>
          <w:rFonts w:ascii="Times New Roman" w:hAnsi="Times New Roman" w:cs="Times New Roman"/>
          <w:sz w:val="24"/>
          <w:szCs w:val="24"/>
        </w:rPr>
        <w:tab/>
      </w:r>
      <w:r w:rsidR="00C96FAC" w:rsidRPr="00E10C12">
        <w:rPr>
          <w:rFonts w:ascii="Times New Roman" w:hAnsi="Times New Roman" w:cs="Times New Roman"/>
          <w:sz w:val="24"/>
          <w:szCs w:val="24"/>
        </w:rPr>
        <w:tab/>
        <w:t xml:space="preserve">          1.145.988.928.213</w:t>
      </w:r>
    </w:p>
    <w:p w:rsidR="0012550C" w:rsidRDefault="00A849BF" w:rsidP="00511268">
      <w:pPr>
        <w:pStyle w:val="NoSpacing"/>
        <w:rPr>
          <w:rFonts w:ascii="Times New Roman" w:hAnsi="Times New Roman" w:cs="Times New Roman"/>
          <w:b/>
          <w:sz w:val="24"/>
          <w:szCs w:val="24"/>
          <w:lang w:val="en-US"/>
        </w:rPr>
      </w:pPr>
      <w:r w:rsidRPr="0012550C">
        <w:rPr>
          <w:rFonts w:ascii="Times New Roman" w:hAnsi="Times New Roman" w:cs="Times New Roman"/>
          <w:b/>
          <w:sz w:val="24"/>
          <w:szCs w:val="24"/>
        </w:rPr>
        <w:t xml:space="preserve">      </w:t>
      </w:r>
    </w:p>
    <w:p w:rsidR="008D33DE" w:rsidRPr="00D25EB3" w:rsidRDefault="00D25EB3" w:rsidP="00511268">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8</w:t>
      </w:r>
    </w:p>
    <w:p w:rsidR="0012550C" w:rsidRDefault="00A849BF" w:rsidP="00511268">
      <w:pPr>
        <w:pStyle w:val="NoSpacing"/>
        <w:jc w:val="center"/>
        <w:rPr>
          <w:rFonts w:ascii="Times New Roman" w:hAnsi="Times New Roman" w:cs="Times New Roman"/>
          <w:b/>
          <w:sz w:val="24"/>
          <w:szCs w:val="24"/>
          <w:lang w:val="en-US"/>
        </w:rPr>
      </w:pPr>
      <w:r w:rsidRPr="0012550C">
        <w:rPr>
          <w:rFonts w:ascii="Times New Roman" w:hAnsi="Times New Roman" w:cs="Times New Roman"/>
          <w:b/>
          <w:sz w:val="24"/>
          <w:szCs w:val="24"/>
        </w:rPr>
        <w:t>Kontribusi Pajak Daerah bagi Penerimaan Pajak SUDIN</w:t>
      </w:r>
      <w:r w:rsidR="008D33DE">
        <w:rPr>
          <w:rFonts w:ascii="Times New Roman" w:hAnsi="Times New Roman" w:cs="Times New Roman"/>
          <w:b/>
          <w:sz w:val="24"/>
          <w:szCs w:val="24"/>
          <w:lang w:val="en-US"/>
        </w:rPr>
        <w:t xml:space="preserve"> </w:t>
      </w:r>
      <w:r w:rsidRPr="0012550C">
        <w:rPr>
          <w:rFonts w:ascii="Times New Roman" w:hAnsi="Times New Roman" w:cs="Times New Roman"/>
          <w:b/>
          <w:sz w:val="24"/>
          <w:szCs w:val="24"/>
        </w:rPr>
        <w:t>PP Selatan Tahun 2013</w:t>
      </w:r>
    </w:p>
    <w:p w:rsidR="008D33DE" w:rsidRPr="008D33DE" w:rsidRDefault="008D33DE" w:rsidP="008D33DE">
      <w:pPr>
        <w:pStyle w:val="NoSpacing"/>
      </w:pPr>
    </w:p>
    <w:tbl>
      <w:tblPr>
        <w:tblW w:w="7300" w:type="dxa"/>
        <w:tblInd w:w="1039" w:type="dxa"/>
        <w:tblLook w:val="04A0"/>
      </w:tblPr>
      <w:tblGrid>
        <w:gridCol w:w="2700"/>
        <w:gridCol w:w="2700"/>
        <w:gridCol w:w="1900"/>
      </w:tblGrid>
      <w:tr w:rsidR="0012550C" w:rsidRPr="0012550C" w:rsidTr="0012550C">
        <w:trPr>
          <w:trHeight w:val="315"/>
        </w:trPr>
        <w:tc>
          <w:tcPr>
            <w:tcW w:w="2700" w:type="dxa"/>
            <w:tcBorders>
              <w:top w:val="single" w:sz="4" w:space="0" w:color="auto"/>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b/>
                <w:bCs/>
                <w:color w:val="000000"/>
                <w:sz w:val="24"/>
                <w:szCs w:val="24"/>
                <w:lang w:val="en-US"/>
              </w:rPr>
            </w:pPr>
            <w:r w:rsidRPr="0012550C">
              <w:rPr>
                <w:rFonts w:ascii="Times New Roman" w:eastAsia="Times New Roman" w:hAnsi="Times New Roman" w:cs="Times New Roman"/>
                <w:b/>
                <w:bCs/>
                <w:color w:val="000000"/>
                <w:sz w:val="24"/>
                <w:szCs w:val="24"/>
                <w:lang w:val="en-ID"/>
              </w:rPr>
              <w:t>Jenis Pajak</w:t>
            </w:r>
          </w:p>
        </w:tc>
        <w:tc>
          <w:tcPr>
            <w:tcW w:w="2700" w:type="dxa"/>
            <w:tcBorders>
              <w:top w:val="single" w:sz="4" w:space="0" w:color="auto"/>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b/>
                <w:bCs/>
                <w:color w:val="000000"/>
                <w:sz w:val="24"/>
                <w:szCs w:val="24"/>
                <w:lang w:val="en-US"/>
              </w:rPr>
            </w:pPr>
            <w:r w:rsidRPr="0012550C">
              <w:rPr>
                <w:rFonts w:ascii="Times New Roman" w:eastAsia="Times New Roman" w:hAnsi="Times New Roman" w:cs="Times New Roman"/>
                <w:b/>
                <w:bCs/>
                <w:color w:val="000000"/>
                <w:sz w:val="24"/>
                <w:szCs w:val="24"/>
                <w:lang w:val="en-ID"/>
              </w:rPr>
              <w:t>Tahun 2013</w:t>
            </w:r>
          </w:p>
        </w:tc>
        <w:tc>
          <w:tcPr>
            <w:tcW w:w="1900" w:type="dxa"/>
            <w:tcBorders>
              <w:top w:val="single" w:sz="4" w:space="0" w:color="auto"/>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b/>
                <w:bCs/>
                <w:color w:val="000000"/>
                <w:sz w:val="24"/>
                <w:szCs w:val="24"/>
                <w:lang w:val="en-US"/>
              </w:rPr>
            </w:pPr>
            <w:r w:rsidRPr="0012550C">
              <w:rPr>
                <w:rFonts w:ascii="Times New Roman" w:eastAsia="Times New Roman" w:hAnsi="Times New Roman" w:cs="Times New Roman"/>
                <w:b/>
                <w:bCs/>
                <w:color w:val="000000"/>
                <w:sz w:val="24"/>
                <w:szCs w:val="24"/>
                <w:lang w:val="en-ID"/>
              </w:rPr>
              <w:t>Kontribusi</w:t>
            </w:r>
          </w:p>
        </w:tc>
      </w:tr>
      <w:tr w:rsidR="0012550C" w:rsidRPr="0012550C" w:rsidTr="0012550C">
        <w:trPr>
          <w:trHeight w:val="315"/>
        </w:trPr>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Pajak Hotel</w:t>
            </w:r>
          </w:p>
        </w:tc>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337.654.866.828</w:t>
            </w:r>
          </w:p>
        </w:tc>
        <w:tc>
          <w:tcPr>
            <w:tcW w:w="19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29,46%</w:t>
            </w:r>
          </w:p>
        </w:tc>
      </w:tr>
      <w:tr w:rsidR="0012550C" w:rsidRPr="0012550C" w:rsidTr="0012550C">
        <w:trPr>
          <w:trHeight w:val="315"/>
        </w:trPr>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Pajak Restoran</w:t>
            </w:r>
          </w:p>
        </w:tc>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574.688.511.376</w:t>
            </w:r>
          </w:p>
        </w:tc>
        <w:tc>
          <w:tcPr>
            <w:tcW w:w="19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50,15%</w:t>
            </w:r>
          </w:p>
        </w:tc>
      </w:tr>
      <w:tr w:rsidR="0012550C" w:rsidRPr="0012550C" w:rsidTr="0012550C">
        <w:trPr>
          <w:trHeight w:val="315"/>
        </w:trPr>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Pajak Hiburan</w:t>
            </w:r>
          </w:p>
        </w:tc>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56.499.665.397</w:t>
            </w:r>
          </w:p>
        </w:tc>
        <w:tc>
          <w:tcPr>
            <w:tcW w:w="19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4,93%</w:t>
            </w:r>
          </w:p>
        </w:tc>
      </w:tr>
      <w:tr w:rsidR="0012550C" w:rsidRPr="0012550C" w:rsidTr="0012550C">
        <w:trPr>
          <w:trHeight w:val="315"/>
        </w:trPr>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Pajak Reklame</w:t>
            </w:r>
          </w:p>
        </w:tc>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111.076.741.306</w:t>
            </w:r>
          </w:p>
        </w:tc>
        <w:tc>
          <w:tcPr>
            <w:tcW w:w="19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9,69%</w:t>
            </w:r>
          </w:p>
        </w:tc>
      </w:tr>
      <w:tr w:rsidR="0012550C" w:rsidRPr="0012550C" w:rsidTr="0012550C">
        <w:trPr>
          <w:trHeight w:val="315"/>
        </w:trPr>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Pajak Parkir</w:t>
            </w:r>
          </w:p>
        </w:tc>
        <w:tc>
          <w:tcPr>
            <w:tcW w:w="27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66.069.143.306</w:t>
            </w:r>
          </w:p>
        </w:tc>
        <w:tc>
          <w:tcPr>
            <w:tcW w:w="1900" w:type="dxa"/>
            <w:tcBorders>
              <w:top w:val="nil"/>
              <w:left w:val="nil"/>
              <w:bottom w:val="single" w:sz="4" w:space="0" w:color="auto"/>
              <w:right w:val="nil"/>
            </w:tcBorders>
            <w:shd w:val="clear" w:color="auto" w:fill="auto"/>
            <w:hideMark/>
          </w:tcPr>
          <w:p w:rsidR="0012550C" w:rsidRPr="0012550C" w:rsidRDefault="0012550C" w:rsidP="00511268">
            <w:pPr>
              <w:spacing w:after="0" w:line="240" w:lineRule="auto"/>
              <w:jc w:val="center"/>
              <w:rPr>
                <w:rFonts w:ascii="Times New Roman" w:eastAsia="Times New Roman" w:hAnsi="Times New Roman" w:cs="Times New Roman"/>
                <w:color w:val="000000"/>
                <w:sz w:val="24"/>
                <w:szCs w:val="24"/>
                <w:lang w:val="en-US"/>
              </w:rPr>
            </w:pPr>
            <w:r w:rsidRPr="0012550C">
              <w:rPr>
                <w:rFonts w:ascii="Times New Roman" w:eastAsia="Times New Roman" w:hAnsi="Times New Roman" w:cs="Times New Roman"/>
                <w:color w:val="000000"/>
                <w:sz w:val="24"/>
                <w:szCs w:val="24"/>
                <w:lang w:val="en-ID"/>
              </w:rPr>
              <w:t>5,77%</w:t>
            </w:r>
          </w:p>
        </w:tc>
      </w:tr>
    </w:tbl>
    <w:p w:rsidR="00A849BF" w:rsidRPr="0012550C" w:rsidRDefault="00A849BF" w:rsidP="00511268">
      <w:pPr>
        <w:spacing w:line="240" w:lineRule="auto"/>
        <w:ind w:left="851"/>
        <w:jc w:val="both"/>
        <w:rPr>
          <w:rFonts w:ascii="Times New Roman" w:hAnsi="Times New Roman" w:cs="Times New Roman"/>
          <w:i/>
          <w:sz w:val="24"/>
          <w:szCs w:val="24"/>
          <w:lang w:val="en-US"/>
        </w:rPr>
      </w:pPr>
      <w:r w:rsidRPr="0012550C">
        <w:rPr>
          <w:rFonts w:ascii="Times New Roman" w:hAnsi="Times New Roman" w:cs="Times New Roman"/>
          <w:i/>
          <w:sz w:val="24"/>
          <w:szCs w:val="24"/>
        </w:rPr>
        <w:t>Sumber: Suku Dinas Pelayanan Pajak Jakarta Selatan</w:t>
      </w:r>
      <w:r w:rsidR="00C96FAC" w:rsidRPr="0012550C">
        <w:rPr>
          <w:rFonts w:ascii="Times New Roman" w:hAnsi="Times New Roman" w:cs="Times New Roman"/>
          <w:i/>
          <w:sz w:val="24"/>
          <w:szCs w:val="24"/>
        </w:rPr>
        <w:t xml:space="preserve"> (Data diolah)</w:t>
      </w:r>
    </w:p>
    <w:p w:rsidR="00A849BF" w:rsidRPr="00E10C12" w:rsidRDefault="00266C3B" w:rsidP="00511268">
      <w:pPr>
        <w:tabs>
          <w:tab w:val="left" w:pos="851"/>
          <w:tab w:val="left" w:pos="1276"/>
          <w:tab w:val="left" w:pos="1560"/>
          <w:tab w:val="left" w:pos="1701"/>
        </w:tabs>
        <w:spacing w:line="240" w:lineRule="auto"/>
        <w:jc w:val="both"/>
        <w:rPr>
          <w:rFonts w:ascii="Times New Roman" w:hAnsi="Times New Roman" w:cs="Times New Roman"/>
          <w:sz w:val="24"/>
          <w:szCs w:val="24"/>
        </w:rPr>
      </w:pPr>
      <w:r w:rsidRPr="00E10C12">
        <w:rPr>
          <w:rFonts w:ascii="Times New Roman" w:hAnsi="Times New Roman" w:cs="Times New Roman"/>
          <w:sz w:val="24"/>
          <w:szCs w:val="24"/>
          <w:lang w:val="en-US"/>
        </w:rPr>
        <w:lastRenderedPageBreak/>
        <w:tab/>
      </w:r>
      <w:r w:rsidR="00A849BF" w:rsidRPr="00E10C12">
        <w:rPr>
          <w:rFonts w:ascii="Times New Roman" w:hAnsi="Times New Roman" w:cs="Times New Roman"/>
          <w:sz w:val="24"/>
          <w:szCs w:val="24"/>
        </w:rPr>
        <w:t>Pada tabel Kontribusi tahun 2013 untuk 5 sektor pajak daerah dengan total sumber pajak Rp. 1.145.988.928.213 terlihat jelas tiap-tiap sektor memberikan kontribusi yang beragam. Berdasarkan tabel 4.5 untuk pajak hotel memberikan penerimaan Rp. 337.654.866.828 dengan kontribusi 29,464% dari total sumber pajak sebesar Rp. 1.145.988.928.213. Untuk pajak restoran memberikan penerimaan Rp. 574.688.511.376 dengan kontribusi 50,148% dari total sumber pajak sebesar Rp. 1.145.988.928.213. Untuk pajak hiburan memberikan penerimaan Rp. 56.499.655.397 dengan kontribusi 4,930% dari total sumber pajak sebesar Rp. 1.145.988.928.213. Untuk pajak reklame memberikan penerimaan Rp. 111.076.741.306 dengan kontribusi 9,693% dari total sumber pajak sebesar Rp. 1.145.988.928.213. Untuk pajak parkir memberikan penerimaan Rp 66.069.143.306 dengan kontribusi 5,765% dari total sumber pajak sebesar Rp. 1.145.988.928.213. Dapat dilihat besar perbandingan kontribusi untuk tiap sektor pada diagram dibawah ini:</w:t>
      </w:r>
    </w:p>
    <w:p w:rsidR="00A849BF" w:rsidRPr="0012550C" w:rsidRDefault="0012550C" w:rsidP="00511268">
      <w:pPr>
        <w:tabs>
          <w:tab w:val="left" w:pos="945"/>
        </w:tabs>
        <w:spacing w:line="240" w:lineRule="auto"/>
        <w:ind w:left="945"/>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drawing>
          <wp:anchor distT="0" distB="0" distL="114300" distR="114300" simplePos="0" relativeHeight="251675648" behindDoc="1" locked="0" layoutInCell="1" allowOverlap="1">
            <wp:simplePos x="0" y="0"/>
            <wp:positionH relativeFrom="column">
              <wp:posOffset>734347</wp:posOffset>
            </wp:positionH>
            <wp:positionV relativeFrom="paragraph">
              <wp:posOffset>47605</wp:posOffset>
            </wp:positionV>
            <wp:extent cx="4545576" cy="2050415"/>
            <wp:effectExtent l="19050" t="0" r="26424" b="698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849BF" w:rsidRPr="0012550C" w:rsidRDefault="00A849BF" w:rsidP="00511268">
      <w:pPr>
        <w:tabs>
          <w:tab w:val="left" w:pos="945"/>
        </w:tabs>
        <w:spacing w:line="240" w:lineRule="auto"/>
        <w:ind w:left="945"/>
        <w:jc w:val="center"/>
        <w:rPr>
          <w:rFonts w:ascii="Times New Roman" w:hAnsi="Times New Roman" w:cs="Times New Roman"/>
          <w:b/>
          <w:sz w:val="24"/>
          <w:szCs w:val="24"/>
          <w:lang w:val="en-US"/>
        </w:rPr>
      </w:pPr>
      <w:r w:rsidRPr="00E10C12">
        <w:rPr>
          <w:rFonts w:ascii="Times New Roman" w:hAnsi="Times New Roman" w:cs="Times New Roman"/>
          <w:b/>
          <w:sz w:val="24"/>
          <w:szCs w:val="24"/>
        </w:rPr>
        <w:t xml:space="preserve">      </w:t>
      </w:r>
      <w:r w:rsidR="0012550C">
        <w:rPr>
          <w:rFonts w:ascii="Times New Roman" w:hAnsi="Times New Roman" w:cs="Times New Roman"/>
          <w:b/>
          <w:sz w:val="24"/>
          <w:szCs w:val="24"/>
        </w:rPr>
        <w:t xml:space="preserve">      </w:t>
      </w:r>
    </w:p>
    <w:p w:rsidR="00A849BF" w:rsidRPr="00E10C12" w:rsidRDefault="00A849BF" w:rsidP="00511268">
      <w:pPr>
        <w:tabs>
          <w:tab w:val="left" w:pos="945"/>
        </w:tabs>
        <w:spacing w:line="240" w:lineRule="auto"/>
        <w:ind w:left="945"/>
        <w:jc w:val="center"/>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lang w:val="en-US"/>
        </w:rPr>
      </w:pPr>
    </w:p>
    <w:p w:rsidR="0012550C" w:rsidRDefault="0012550C" w:rsidP="00511268">
      <w:pPr>
        <w:pStyle w:val="NoSpacing"/>
        <w:jc w:val="center"/>
        <w:rPr>
          <w:lang w:val="en-US"/>
        </w:rPr>
      </w:pPr>
    </w:p>
    <w:p w:rsidR="0012550C" w:rsidRPr="0012550C" w:rsidRDefault="0012550C" w:rsidP="00511268">
      <w:pPr>
        <w:pStyle w:val="NoSpacing"/>
        <w:jc w:val="center"/>
        <w:rPr>
          <w:rFonts w:ascii="Times New Roman" w:hAnsi="Times New Roman" w:cs="Times New Roman"/>
          <w:b/>
          <w:sz w:val="24"/>
          <w:szCs w:val="24"/>
          <w:lang w:val="en-US"/>
        </w:rPr>
      </w:pPr>
      <w:r w:rsidRPr="0012550C">
        <w:rPr>
          <w:rFonts w:ascii="Times New Roman" w:hAnsi="Times New Roman" w:cs="Times New Roman"/>
          <w:b/>
          <w:sz w:val="24"/>
          <w:szCs w:val="24"/>
        </w:rPr>
        <w:t>Diagram</w:t>
      </w:r>
      <w:r w:rsidR="00D25EB3">
        <w:rPr>
          <w:rFonts w:ascii="Times New Roman" w:hAnsi="Times New Roman" w:cs="Times New Roman"/>
          <w:b/>
          <w:sz w:val="24"/>
          <w:szCs w:val="24"/>
          <w:lang w:val="en-US"/>
        </w:rPr>
        <w:t xml:space="preserve"> 3</w:t>
      </w:r>
    </w:p>
    <w:p w:rsidR="0012550C" w:rsidRDefault="0012550C" w:rsidP="00511268">
      <w:pPr>
        <w:pStyle w:val="NoSpacing"/>
        <w:jc w:val="center"/>
        <w:rPr>
          <w:rFonts w:ascii="Times New Roman" w:hAnsi="Times New Roman" w:cs="Times New Roman"/>
          <w:b/>
          <w:sz w:val="24"/>
          <w:szCs w:val="24"/>
          <w:lang w:val="en-US"/>
        </w:rPr>
      </w:pPr>
      <w:r w:rsidRPr="0012550C">
        <w:rPr>
          <w:rFonts w:ascii="Times New Roman" w:hAnsi="Times New Roman" w:cs="Times New Roman"/>
          <w:b/>
          <w:sz w:val="24"/>
          <w:szCs w:val="24"/>
        </w:rPr>
        <w:t>Perbandingan Kontribusi Pajak Daerah</w:t>
      </w:r>
    </w:p>
    <w:p w:rsidR="0012550C" w:rsidRPr="0012550C" w:rsidRDefault="0012550C" w:rsidP="00511268">
      <w:pPr>
        <w:pStyle w:val="NoSpacing"/>
        <w:jc w:val="center"/>
        <w:rPr>
          <w:rFonts w:ascii="Times New Roman" w:hAnsi="Times New Roman" w:cs="Times New Roman"/>
          <w:b/>
          <w:sz w:val="24"/>
          <w:szCs w:val="24"/>
          <w:lang w:val="en-US"/>
        </w:rPr>
      </w:pPr>
    </w:p>
    <w:p w:rsidR="00266C3B" w:rsidRPr="00E10C12" w:rsidRDefault="00A849BF" w:rsidP="00511268">
      <w:pPr>
        <w:tabs>
          <w:tab w:val="left" w:pos="1276"/>
          <w:tab w:val="left" w:pos="1701"/>
          <w:tab w:val="left" w:pos="1843"/>
        </w:tabs>
        <w:spacing w:line="240" w:lineRule="auto"/>
        <w:jc w:val="both"/>
        <w:rPr>
          <w:rFonts w:ascii="Times New Roman" w:hAnsi="Times New Roman" w:cs="Times New Roman"/>
          <w:b/>
          <w:sz w:val="24"/>
          <w:szCs w:val="24"/>
          <w:lang w:val="en-US"/>
        </w:rPr>
      </w:pPr>
      <w:r w:rsidRPr="00E10C12">
        <w:rPr>
          <w:rFonts w:ascii="Times New Roman" w:hAnsi="Times New Roman" w:cs="Times New Roman"/>
          <w:sz w:val="24"/>
          <w:szCs w:val="24"/>
        </w:rPr>
        <w:t>Apabila dilihat dari diagram diatas menurut segi persentase     kontribusi terbesar yang diberikan terhadap penerimaan pajak SUDIN PP Selatan berasal dari sektor pajak restoran yaitu sebesar 50,148% dan kontribusi terkecil berasal dari sektor pajak hiburan dengan nilai kontribusi sebesar 4,930%. Ditahun 2012 dan 2013 pajak restoran masih menjadi sektor pajak yang memiliki kontribusi terbesar. Dapat dilihat pula kriteria nilai kontribusi pada tabel dibawah ini:</w:t>
      </w:r>
    </w:p>
    <w:p w:rsidR="006737AE" w:rsidRDefault="00D25EB3" w:rsidP="008D33DE">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9</w:t>
      </w:r>
      <w:r w:rsidR="008D33DE">
        <w:rPr>
          <w:rFonts w:ascii="Times New Roman" w:hAnsi="Times New Roman" w:cs="Times New Roman"/>
          <w:b/>
          <w:sz w:val="24"/>
          <w:szCs w:val="24"/>
        </w:rPr>
        <w:t xml:space="preserve">  </w:t>
      </w:r>
    </w:p>
    <w:p w:rsidR="00A849BF" w:rsidRDefault="008D33DE" w:rsidP="008D33DE">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Kriteria Nilai Kontribus</w:t>
      </w:r>
      <w:r>
        <w:rPr>
          <w:rFonts w:ascii="Times New Roman" w:hAnsi="Times New Roman" w:cs="Times New Roman"/>
          <w:b/>
          <w:sz w:val="24"/>
          <w:szCs w:val="24"/>
          <w:lang w:val="en-US"/>
        </w:rPr>
        <w:t xml:space="preserve">i </w:t>
      </w:r>
      <w:r w:rsidR="00A849BF" w:rsidRPr="00E10C12">
        <w:rPr>
          <w:rFonts w:ascii="Times New Roman" w:hAnsi="Times New Roman" w:cs="Times New Roman"/>
          <w:b/>
          <w:sz w:val="24"/>
          <w:szCs w:val="24"/>
        </w:rPr>
        <w:t>Tahun 2013</w:t>
      </w:r>
    </w:p>
    <w:tbl>
      <w:tblPr>
        <w:tblW w:w="8505" w:type="dxa"/>
        <w:tblInd w:w="675" w:type="dxa"/>
        <w:tblLook w:val="04A0"/>
      </w:tblPr>
      <w:tblGrid>
        <w:gridCol w:w="2410"/>
        <w:gridCol w:w="2410"/>
        <w:gridCol w:w="1984"/>
        <w:gridCol w:w="1701"/>
      </w:tblGrid>
      <w:tr w:rsidR="00FB4563" w:rsidRPr="00FB4563" w:rsidTr="008D33DE">
        <w:trPr>
          <w:trHeight w:val="315"/>
        </w:trPr>
        <w:tc>
          <w:tcPr>
            <w:tcW w:w="2410" w:type="dxa"/>
            <w:tcBorders>
              <w:top w:val="single" w:sz="4" w:space="0" w:color="auto"/>
              <w:left w:val="nil"/>
              <w:bottom w:val="single" w:sz="4" w:space="0" w:color="auto"/>
              <w:right w:val="nil"/>
            </w:tcBorders>
            <w:shd w:val="clear" w:color="auto" w:fill="auto"/>
            <w:noWrap/>
            <w:vAlign w:val="center"/>
            <w:hideMark/>
          </w:tcPr>
          <w:p w:rsidR="00FB4563" w:rsidRPr="00FB4563" w:rsidRDefault="00FB4563" w:rsidP="00511268">
            <w:pPr>
              <w:spacing w:after="0" w:line="240" w:lineRule="auto"/>
              <w:jc w:val="center"/>
              <w:rPr>
                <w:rFonts w:ascii="Times New Roman" w:eastAsia="Times New Roman" w:hAnsi="Times New Roman" w:cs="Times New Roman"/>
                <w:b/>
                <w:color w:val="000000"/>
                <w:lang w:val="en-US"/>
              </w:rPr>
            </w:pPr>
            <w:r w:rsidRPr="00FB4563">
              <w:rPr>
                <w:rFonts w:ascii="Times New Roman" w:eastAsia="Times New Roman" w:hAnsi="Times New Roman" w:cs="Times New Roman"/>
                <w:b/>
                <w:color w:val="000000"/>
                <w:lang w:val="en-US"/>
              </w:rPr>
              <w:t>Pajak Daerah</w:t>
            </w:r>
          </w:p>
        </w:tc>
        <w:tc>
          <w:tcPr>
            <w:tcW w:w="2410" w:type="dxa"/>
            <w:tcBorders>
              <w:top w:val="single" w:sz="4" w:space="0" w:color="auto"/>
              <w:left w:val="nil"/>
              <w:bottom w:val="single" w:sz="4" w:space="0" w:color="auto"/>
              <w:right w:val="nil"/>
            </w:tcBorders>
            <w:shd w:val="clear" w:color="auto" w:fill="auto"/>
            <w:noWrap/>
            <w:vAlign w:val="center"/>
            <w:hideMark/>
          </w:tcPr>
          <w:p w:rsidR="00FB4563" w:rsidRPr="00FB4563" w:rsidRDefault="00FB4563" w:rsidP="00511268">
            <w:pPr>
              <w:spacing w:after="0" w:line="240" w:lineRule="auto"/>
              <w:jc w:val="center"/>
              <w:rPr>
                <w:rFonts w:ascii="Times New Roman" w:eastAsia="Times New Roman" w:hAnsi="Times New Roman" w:cs="Times New Roman"/>
                <w:b/>
                <w:color w:val="000000"/>
                <w:lang w:val="en-US"/>
              </w:rPr>
            </w:pPr>
            <w:r w:rsidRPr="00FB4563">
              <w:rPr>
                <w:rFonts w:ascii="Times New Roman" w:eastAsia="Times New Roman" w:hAnsi="Times New Roman" w:cs="Times New Roman"/>
                <w:b/>
                <w:color w:val="000000"/>
                <w:lang w:val="en-US"/>
              </w:rPr>
              <w:t>Kontribusi (%)</w:t>
            </w:r>
          </w:p>
        </w:tc>
        <w:tc>
          <w:tcPr>
            <w:tcW w:w="1984" w:type="dxa"/>
            <w:tcBorders>
              <w:top w:val="single" w:sz="4" w:space="0" w:color="auto"/>
              <w:left w:val="nil"/>
              <w:bottom w:val="single" w:sz="4" w:space="0" w:color="auto"/>
              <w:right w:val="nil"/>
            </w:tcBorders>
            <w:shd w:val="clear" w:color="auto" w:fill="auto"/>
            <w:noWrap/>
            <w:vAlign w:val="center"/>
            <w:hideMark/>
          </w:tcPr>
          <w:p w:rsidR="00FB4563" w:rsidRPr="00FB4563" w:rsidRDefault="00FB4563" w:rsidP="00511268">
            <w:pPr>
              <w:spacing w:after="0" w:line="240" w:lineRule="auto"/>
              <w:jc w:val="center"/>
              <w:rPr>
                <w:rFonts w:ascii="Times New Roman" w:eastAsia="Times New Roman" w:hAnsi="Times New Roman" w:cs="Times New Roman"/>
                <w:b/>
                <w:color w:val="000000"/>
                <w:lang w:val="en-US"/>
              </w:rPr>
            </w:pPr>
            <w:r w:rsidRPr="00FB4563">
              <w:rPr>
                <w:rFonts w:ascii="Times New Roman" w:eastAsia="Times New Roman" w:hAnsi="Times New Roman" w:cs="Times New Roman"/>
                <w:b/>
                <w:color w:val="000000"/>
                <w:lang w:val="en-US"/>
              </w:rPr>
              <w:t>Prosentase Kontribusi</w:t>
            </w:r>
          </w:p>
        </w:tc>
        <w:tc>
          <w:tcPr>
            <w:tcW w:w="1701" w:type="dxa"/>
            <w:tcBorders>
              <w:top w:val="single" w:sz="4" w:space="0" w:color="auto"/>
              <w:left w:val="nil"/>
              <w:bottom w:val="single" w:sz="4" w:space="0" w:color="auto"/>
              <w:right w:val="nil"/>
            </w:tcBorders>
            <w:shd w:val="clear" w:color="auto" w:fill="auto"/>
            <w:noWrap/>
            <w:vAlign w:val="center"/>
            <w:hideMark/>
          </w:tcPr>
          <w:p w:rsidR="00FB4563" w:rsidRPr="00FB4563" w:rsidRDefault="00FB4563" w:rsidP="00511268">
            <w:pPr>
              <w:spacing w:after="0" w:line="240" w:lineRule="auto"/>
              <w:jc w:val="center"/>
              <w:rPr>
                <w:rFonts w:ascii="Times New Roman" w:eastAsia="Times New Roman" w:hAnsi="Times New Roman" w:cs="Times New Roman"/>
                <w:b/>
                <w:color w:val="000000"/>
                <w:lang w:val="en-US"/>
              </w:rPr>
            </w:pPr>
            <w:r w:rsidRPr="00FB4563">
              <w:rPr>
                <w:rFonts w:ascii="Times New Roman" w:eastAsia="Times New Roman" w:hAnsi="Times New Roman" w:cs="Times New Roman"/>
                <w:b/>
                <w:color w:val="000000"/>
                <w:lang w:val="en-US"/>
              </w:rPr>
              <w:t>Kriteria</w:t>
            </w:r>
          </w:p>
        </w:tc>
      </w:tr>
      <w:tr w:rsidR="00FB4563" w:rsidRPr="00FB4563" w:rsidTr="008D33DE">
        <w:trPr>
          <w:trHeight w:val="79"/>
        </w:trPr>
        <w:tc>
          <w:tcPr>
            <w:tcW w:w="2410" w:type="dxa"/>
            <w:tcBorders>
              <w:top w:val="single" w:sz="4" w:space="0" w:color="auto"/>
              <w:left w:val="nil"/>
              <w:right w:val="nil"/>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lang w:val="en-US"/>
              </w:rPr>
            </w:pPr>
            <w:r w:rsidRPr="00FB4563">
              <w:rPr>
                <w:rFonts w:ascii="Times New Roman" w:eastAsia="Times New Roman" w:hAnsi="Times New Roman" w:cs="Times New Roman"/>
                <w:color w:val="000000"/>
                <w:lang w:val="en-ID"/>
              </w:rPr>
              <w:t>Pajak Hotel</w:t>
            </w:r>
          </w:p>
        </w:tc>
        <w:tc>
          <w:tcPr>
            <w:tcW w:w="2410" w:type="dxa"/>
            <w:tcBorders>
              <w:top w:val="single" w:sz="4" w:space="0" w:color="auto"/>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lang w:val="en-US"/>
              </w:rPr>
            </w:pPr>
            <w:r w:rsidRPr="00FB4563">
              <w:rPr>
                <w:rFonts w:ascii="Times New Roman" w:eastAsia="Times New Roman" w:hAnsi="Times New Roman" w:cs="Times New Roman"/>
                <w:color w:val="000000"/>
                <w:lang w:val="en-ID"/>
              </w:rPr>
              <w:t>29,464</w:t>
            </w:r>
          </w:p>
        </w:tc>
        <w:tc>
          <w:tcPr>
            <w:tcW w:w="1984" w:type="dxa"/>
            <w:tcBorders>
              <w:top w:val="single" w:sz="4" w:space="0" w:color="auto"/>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lang w:val="en-US"/>
              </w:rPr>
            </w:pPr>
            <w:r w:rsidRPr="00FB4563">
              <w:rPr>
                <w:rFonts w:ascii="Times New Roman" w:eastAsia="Times New Roman" w:hAnsi="Times New Roman" w:cs="Times New Roman"/>
                <w:color w:val="000000"/>
                <w:lang w:val="en-ID"/>
              </w:rPr>
              <w:t>20% - 30%</w:t>
            </w:r>
          </w:p>
        </w:tc>
        <w:tc>
          <w:tcPr>
            <w:tcW w:w="1701" w:type="dxa"/>
            <w:tcBorders>
              <w:top w:val="single" w:sz="4" w:space="0" w:color="auto"/>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lang w:val="en-US"/>
              </w:rPr>
            </w:pPr>
            <w:r w:rsidRPr="00FB4563">
              <w:rPr>
                <w:rFonts w:ascii="Times New Roman" w:eastAsia="Times New Roman" w:hAnsi="Times New Roman" w:cs="Times New Roman"/>
                <w:color w:val="000000"/>
                <w:lang w:val="en-ID"/>
              </w:rPr>
              <w:t>Cukup</w:t>
            </w:r>
          </w:p>
        </w:tc>
      </w:tr>
      <w:tr w:rsidR="00FB4563" w:rsidRPr="00FB4563" w:rsidTr="008D33DE">
        <w:trPr>
          <w:trHeight w:val="89"/>
        </w:trPr>
        <w:tc>
          <w:tcPr>
            <w:tcW w:w="2410" w:type="dxa"/>
            <w:tcBorders>
              <w:top w:val="nil"/>
              <w:left w:val="nil"/>
              <w:right w:val="nil"/>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Restoran</w:t>
            </w:r>
          </w:p>
        </w:tc>
        <w:tc>
          <w:tcPr>
            <w:tcW w:w="2410"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50,148</w:t>
            </w:r>
          </w:p>
        </w:tc>
        <w:tc>
          <w:tcPr>
            <w:tcW w:w="1984"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&gt;50%</w:t>
            </w:r>
          </w:p>
        </w:tc>
        <w:tc>
          <w:tcPr>
            <w:tcW w:w="1701"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Sangat Baik</w:t>
            </w:r>
          </w:p>
        </w:tc>
      </w:tr>
      <w:tr w:rsidR="00FB4563" w:rsidRPr="00FB4563" w:rsidTr="008D33DE">
        <w:trPr>
          <w:trHeight w:val="89"/>
        </w:trPr>
        <w:tc>
          <w:tcPr>
            <w:tcW w:w="2410" w:type="dxa"/>
            <w:tcBorders>
              <w:top w:val="nil"/>
              <w:left w:val="nil"/>
              <w:right w:val="nil"/>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Hiburan</w:t>
            </w:r>
          </w:p>
        </w:tc>
        <w:tc>
          <w:tcPr>
            <w:tcW w:w="2410"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4,93</w:t>
            </w:r>
          </w:p>
        </w:tc>
        <w:tc>
          <w:tcPr>
            <w:tcW w:w="1984"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0% - 10%</w:t>
            </w:r>
          </w:p>
        </w:tc>
        <w:tc>
          <w:tcPr>
            <w:tcW w:w="1701"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Sangat Kurang</w:t>
            </w:r>
          </w:p>
        </w:tc>
      </w:tr>
      <w:tr w:rsidR="00FB4563" w:rsidRPr="00FB4563" w:rsidTr="008D33DE">
        <w:trPr>
          <w:trHeight w:val="89"/>
        </w:trPr>
        <w:tc>
          <w:tcPr>
            <w:tcW w:w="2410" w:type="dxa"/>
            <w:tcBorders>
              <w:top w:val="nil"/>
              <w:left w:val="nil"/>
              <w:right w:val="nil"/>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Reklame</w:t>
            </w:r>
          </w:p>
        </w:tc>
        <w:tc>
          <w:tcPr>
            <w:tcW w:w="2410"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9,693</w:t>
            </w:r>
          </w:p>
        </w:tc>
        <w:tc>
          <w:tcPr>
            <w:tcW w:w="1984"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0% - 10%</w:t>
            </w:r>
          </w:p>
        </w:tc>
        <w:tc>
          <w:tcPr>
            <w:tcW w:w="1701" w:type="dxa"/>
            <w:tcBorders>
              <w:top w:val="nil"/>
              <w:left w:val="nil"/>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Sangat Kurang</w:t>
            </w:r>
          </w:p>
        </w:tc>
      </w:tr>
      <w:tr w:rsidR="00FB4563" w:rsidRPr="00FB4563" w:rsidTr="008D33DE">
        <w:trPr>
          <w:trHeight w:val="89"/>
        </w:trPr>
        <w:tc>
          <w:tcPr>
            <w:tcW w:w="2410" w:type="dxa"/>
            <w:tcBorders>
              <w:top w:val="nil"/>
              <w:left w:val="nil"/>
              <w:bottom w:val="single" w:sz="4" w:space="0" w:color="auto"/>
              <w:right w:val="nil"/>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Parkir</w:t>
            </w:r>
          </w:p>
        </w:tc>
        <w:tc>
          <w:tcPr>
            <w:tcW w:w="2410" w:type="dxa"/>
            <w:tcBorders>
              <w:top w:val="nil"/>
              <w:left w:val="nil"/>
              <w:bottom w:val="single" w:sz="4" w:space="0" w:color="auto"/>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5,765</w:t>
            </w:r>
          </w:p>
        </w:tc>
        <w:tc>
          <w:tcPr>
            <w:tcW w:w="1984" w:type="dxa"/>
            <w:tcBorders>
              <w:top w:val="nil"/>
              <w:left w:val="nil"/>
              <w:bottom w:val="single" w:sz="4" w:space="0" w:color="auto"/>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0% - 10%</w:t>
            </w:r>
          </w:p>
        </w:tc>
        <w:tc>
          <w:tcPr>
            <w:tcW w:w="1701" w:type="dxa"/>
            <w:tcBorders>
              <w:top w:val="nil"/>
              <w:left w:val="nil"/>
              <w:bottom w:val="single" w:sz="4" w:space="0" w:color="auto"/>
              <w:right w:val="nil"/>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Sangat Kurang</w:t>
            </w:r>
          </w:p>
        </w:tc>
      </w:tr>
    </w:tbl>
    <w:p w:rsidR="00A849BF" w:rsidRPr="00FB4563" w:rsidRDefault="00A849BF" w:rsidP="00511268">
      <w:pPr>
        <w:tabs>
          <w:tab w:val="left" w:pos="851"/>
          <w:tab w:val="left" w:pos="1276"/>
        </w:tabs>
        <w:spacing w:line="240" w:lineRule="auto"/>
        <w:ind w:left="709"/>
        <w:jc w:val="both"/>
        <w:rPr>
          <w:rFonts w:ascii="Times New Roman" w:hAnsi="Times New Roman" w:cs="Times New Roman"/>
          <w:i/>
          <w:sz w:val="24"/>
          <w:szCs w:val="24"/>
        </w:rPr>
      </w:pPr>
      <w:r w:rsidRPr="00FB4563">
        <w:rPr>
          <w:rFonts w:ascii="Times New Roman" w:hAnsi="Times New Roman" w:cs="Times New Roman"/>
          <w:i/>
          <w:sz w:val="24"/>
          <w:szCs w:val="24"/>
        </w:rPr>
        <w:t>Sumber: Data diolah. 2018.</w:t>
      </w:r>
    </w:p>
    <w:p w:rsidR="00FB4563" w:rsidRPr="00FB4563" w:rsidRDefault="00266C3B" w:rsidP="00511268">
      <w:pPr>
        <w:pStyle w:val="NoSpacing"/>
        <w:ind w:firstLine="709"/>
        <w:jc w:val="both"/>
        <w:rPr>
          <w:rFonts w:ascii="Times New Roman" w:hAnsi="Times New Roman" w:cs="Times New Roman"/>
          <w:sz w:val="24"/>
          <w:szCs w:val="24"/>
          <w:lang w:val="en-US"/>
        </w:rPr>
      </w:pPr>
      <w:r w:rsidRPr="00E10C12">
        <w:rPr>
          <w:lang w:val="en-US"/>
        </w:rPr>
        <w:tab/>
      </w:r>
      <w:r w:rsidR="00A849BF" w:rsidRPr="00FB4563">
        <w:rPr>
          <w:rFonts w:ascii="Times New Roman" w:hAnsi="Times New Roman" w:cs="Times New Roman"/>
          <w:sz w:val="24"/>
          <w:szCs w:val="24"/>
        </w:rPr>
        <w:t xml:space="preserve">Jika dilihat berdasarkan tabel kriteria nilai kontribusi tersebut sudah dapat dilihat dari hasil kontribusi dari 5 (lima) sektor pajak tersebut di tahun 2013 yang memberikan kontribusi terbesar adalah pajak restoran dengan kontribusi 50,148% serta memiliki kriteria sangat baik </w:t>
      </w:r>
      <w:r w:rsidR="00A849BF" w:rsidRPr="00FB4563">
        <w:rPr>
          <w:rFonts w:ascii="Times New Roman" w:hAnsi="Times New Roman" w:cs="Times New Roman"/>
          <w:sz w:val="24"/>
          <w:szCs w:val="24"/>
        </w:rPr>
        <w:lastRenderedPageBreak/>
        <w:t>dibandingkan dengan 4 (empat) sektor pajak lainnya yaitu pajak hotel dengan kontribusi 29,464% memiliki kriteria cukup, pajak hiburan, pajak reklame dan pajak parkir dengan kontribusi 4,930%, 9,693%, dan 5,765% memiliki kriteria sangat kurang</w:t>
      </w:r>
      <w:r w:rsidR="00FB4563" w:rsidRPr="00FB4563">
        <w:rPr>
          <w:rFonts w:ascii="Times New Roman" w:hAnsi="Times New Roman" w:cs="Times New Roman"/>
          <w:sz w:val="24"/>
          <w:szCs w:val="24"/>
          <w:lang w:val="en-US"/>
        </w:rPr>
        <w:t>.</w:t>
      </w:r>
    </w:p>
    <w:p w:rsidR="00A849BF" w:rsidRDefault="00A849BF" w:rsidP="00511268">
      <w:pPr>
        <w:pStyle w:val="NoSpacing"/>
        <w:ind w:firstLine="709"/>
        <w:jc w:val="both"/>
        <w:rPr>
          <w:rFonts w:ascii="Times New Roman" w:hAnsi="Times New Roman" w:cs="Times New Roman"/>
          <w:sz w:val="24"/>
          <w:szCs w:val="24"/>
          <w:lang w:val="en-US"/>
        </w:rPr>
      </w:pPr>
      <w:r w:rsidRPr="00FB4563">
        <w:rPr>
          <w:rFonts w:ascii="Times New Roman" w:hAnsi="Times New Roman" w:cs="Times New Roman"/>
          <w:sz w:val="24"/>
          <w:szCs w:val="24"/>
        </w:rPr>
        <w:t>Dalam hal ini mengindikasikan bahwa pada tahun 2013 pajak restoran     memang memiliki kontribusi terbesar dan mengalami kenaikan dari tahun sebelumnya, sementara pajak hotel, pajak hiburan, pajak reklame, dan pajak parkir mengalami penurunan dari tahun sebelumnya.</w:t>
      </w:r>
    </w:p>
    <w:p w:rsidR="00FB4563" w:rsidRPr="00FB4563" w:rsidRDefault="00FB4563" w:rsidP="00511268">
      <w:pPr>
        <w:pStyle w:val="NoSpacing"/>
        <w:ind w:firstLine="709"/>
        <w:jc w:val="both"/>
        <w:rPr>
          <w:rFonts w:ascii="Times New Roman" w:hAnsi="Times New Roman" w:cs="Times New Roman"/>
          <w:sz w:val="24"/>
          <w:szCs w:val="24"/>
          <w:lang w:val="en-US"/>
        </w:rPr>
      </w:pPr>
    </w:p>
    <w:p w:rsidR="00266C3B" w:rsidRPr="00E10C12" w:rsidRDefault="00A849BF" w:rsidP="00511268">
      <w:pPr>
        <w:tabs>
          <w:tab w:val="left" w:pos="1418"/>
        </w:tabs>
        <w:spacing w:line="240" w:lineRule="auto"/>
        <w:jc w:val="both"/>
        <w:rPr>
          <w:rFonts w:ascii="Times New Roman" w:hAnsi="Times New Roman" w:cs="Times New Roman"/>
          <w:b/>
          <w:sz w:val="24"/>
          <w:szCs w:val="24"/>
          <w:lang w:val="en-US"/>
        </w:rPr>
      </w:pPr>
      <w:r w:rsidRPr="00E10C12">
        <w:rPr>
          <w:rFonts w:ascii="Times New Roman" w:hAnsi="Times New Roman" w:cs="Times New Roman"/>
          <w:b/>
          <w:sz w:val="24"/>
          <w:szCs w:val="24"/>
        </w:rPr>
        <w:t>Kontribusi Tahun Anggaran 2014</w:t>
      </w:r>
    </w:p>
    <w:p w:rsidR="00A849BF" w:rsidRPr="00E10C12" w:rsidRDefault="00A849BF" w:rsidP="00511268">
      <w:pPr>
        <w:tabs>
          <w:tab w:val="left" w:pos="1418"/>
        </w:tabs>
        <w:spacing w:line="240" w:lineRule="auto"/>
        <w:jc w:val="both"/>
        <w:rPr>
          <w:rFonts w:ascii="Times New Roman" w:hAnsi="Times New Roman" w:cs="Times New Roman"/>
          <w:b/>
          <w:sz w:val="24"/>
          <w:szCs w:val="24"/>
        </w:rPr>
      </w:pPr>
      <w:r w:rsidRPr="00E10C12">
        <w:rPr>
          <w:rFonts w:ascii="Times New Roman" w:hAnsi="Times New Roman" w:cs="Times New Roman"/>
          <w:sz w:val="24"/>
          <w:szCs w:val="24"/>
        </w:rPr>
        <w:t>Mengetahui hasil kontribusi dengan perhitungan sebagai berikut:</w:t>
      </w:r>
    </w:p>
    <w:p w:rsidR="00A849BF" w:rsidRPr="00E10C12" w:rsidRDefault="00185C0A" w:rsidP="00511268">
      <w:pPr>
        <w:pStyle w:val="ListParagraph"/>
        <w:tabs>
          <w:tab w:val="left" w:pos="851"/>
          <w:tab w:val="left" w:pos="1418"/>
        </w:tabs>
        <w:spacing w:line="240" w:lineRule="auto"/>
        <w:ind w:left="1215"/>
        <w:rPr>
          <w:rFonts w:ascii="Times New Roman" w:hAnsi="Times New Roman" w:cs="Times New Roman"/>
          <w:sz w:val="24"/>
          <w:szCs w:val="24"/>
        </w:rPr>
      </w:pPr>
      <w:r>
        <w:rPr>
          <w:rFonts w:ascii="Times New Roman" w:hAnsi="Times New Roman" w:cs="Times New Roman"/>
          <w:noProof/>
          <w:sz w:val="24"/>
          <w:szCs w:val="24"/>
          <w:lang w:val="en-US"/>
        </w:rPr>
        <w:pict>
          <v:line id="Straight Connector 32" o:spid="_x0000_s1033" style="position:absolute;left:0;text-align:left;z-index:251676672;visibility:visible;mso-width-relative:margin;mso-height-relative:margin" from="136.35pt,21.15pt" to="228.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383.689.672.812</w:t>
      </w:r>
      <w:r w:rsidR="00A849BF" w:rsidRPr="00E10C12">
        <w:rPr>
          <w:rFonts w:ascii="Times New Roman" w:hAnsi="Times New Roman" w:cs="Times New Roman"/>
          <w:sz w:val="24"/>
          <w:szCs w:val="24"/>
        </w:rPr>
        <w:br/>
        <w:t xml:space="preserve"> Kontribusi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1.424.350.930.912</w:t>
      </w:r>
    </w:p>
    <w:p w:rsidR="00A849BF" w:rsidRPr="00FB4563" w:rsidRDefault="00A849BF" w:rsidP="00511268">
      <w:pPr>
        <w:pStyle w:val="NoSpacing"/>
        <w:jc w:val="center"/>
        <w:rPr>
          <w:rFonts w:ascii="Times New Roman" w:hAnsi="Times New Roman" w:cs="Times New Roman"/>
          <w:b/>
          <w:sz w:val="24"/>
          <w:szCs w:val="24"/>
          <w:lang w:val="en-US"/>
        </w:rPr>
      </w:pPr>
    </w:p>
    <w:p w:rsidR="008D33DE" w:rsidRDefault="00D25EB3" w:rsidP="00511268">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10</w:t>
      </w:r>
      <w:r w:rsidR="00FB4563">
        <w:rPr>
          <w:rFonts w:ascii="Times New Roman" w:hAnsi="Times New Roman" w:cs="Times New Roman"/>
          <w:b/>
          <w:sz w:val="24"/>
          <w:szCs w:val="24"/>
          <w:lang w:val="en-US"/>
        </w:rPr>
        <w:t xml:space="preserve"> </w:t>
      </w:r>
    </w:p>
    <w:p w:rsidR="00A849BF" w:rsidRPr="00FB4563" w:rsidRDefault="00A849BF" w:rsidP="00511268">
      <w:pPr>
        <w:pStyle w:val="NoSpacing"/>
        <w:jc w:val="center"/>
        <w:rPr>
          <w:rFonts w:ascii="Times New Roman" w:hAnsi="Times New Roman" w:cs="Times New Roman"/>
          <w:b/>
          <w:sz w:val="24"/>
          <w:szCs w:val="24"/>
        </w:rPr>
      </w:pPr>
      <w:r w:rsidRPr="00FB4563">
        <w:rPr>
          <w:rFonts w:ascii="Times New Roman" w:hAnsi="Times New Roman" w:cs="Times New Roman"/>
          <w:b/>
          <w:sz w:val="24"/>
          <w:szCs w:val="24"/>
        </w:rPr>
        <w:t>Kontribusi Pajak Daerah bagi Penerimaan Pajak SUDIN</w:t>
      </w:r>
    </w:p>
    <w:p w:rsidR="00FB4563" w:rsidRPr="00FB4563" w:rsidRDefault="00A849BF" w:rsidP="00511268">
      <w:pPr>
        <w:pStyle w:val="NoSpacing"/>
        <w:jc w:val="center"/>
        <w:rPr>
          <w:rFonts w:ascii="Times New Roman" w:hAnsi="Times New Roman" w:cs="Times New Roman"/>
          <w:b/>
          <w:sz w:val="24"/>
          <w:szCs w:val="24"/>
          <w:lang w:val="en-US"/>
        </w:rPr>
      </w:pPr>
      <w:r w:rsidRPr="00FB4563">
        <w:rPr>
          <w:rFonts w:ascii="Times New Roman" w:hAnsi="Times New Roman" w:cs="Times New Roman"/>
          <w:b/>
          <w:sz w:val="24"/>
          <w:szCs w:val="24"/>
        </w:rPr>
        <w:t>PP Selatan Tahun 2014</w:t>
      </w:r>
    </w:p>
    <w:tbl>
      <w:tblPr>
        <w:tblW w:w="8000" w:type="dxa"/>
        <w:tblInd w:w="685" w:type="dxa"/>
        <w:tblLook w:val="04A0"/>
      </w:tblPr>
      <w:tblGrid>
        <w:gridCol w:w="2700"/>
        <w:gridCol w:w="3400"/>
        <w:gridCol w:w="1900"/>
      </w:tblGrid>
      <w:tr w:rsidR="00FB4563" w:rsidRPr="00FB4563" w:rsidTr="00FB4563">
        <w:trPr>
          <w:trHeight w:val="330"/>
        </w:trPr>
        <w:tc>
          <w:tcPr>
            <w:tcW w:w="2700" w:type="dxa"/>
            <w:tcBorders>
              <w:top w:val="single" w:sz="8" w:space="0" w:color="auto"/>
              <w:left w:val="single" w:sz="8" w:space="0" w:color="auto"/>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b/>
                <w:bCs/>
                <w:color w:val="000000"/>
                <w:sz w:val="24"/>
                <w:szCs w:val="24"/>
                <w:lang w:val="en-US"/>
              </w:rPr>
            </w:pPr>
            <w:r w:rsidRPr="00FB4563">
              <w:rPr>
                <w:rFonts w:ascii="Times New Roman" w:eastAsia="Times New Roman" w:hAnsi="Times New Roman" w:cs="Times New Roman"/>
                <w:b/>
                <w:bCs/>
                <w:color w:val="000000"/>
                <w:sz w:val="24"/>
                <w:szCs w:val="24"/>
                <w:lang w:val="en-ID"/>
              </w:rPr>
              <w:t>Jenis Pajak</w:t>
            </w:r>
          </w:p>
        </w:tc>
        <w:tc>
          <w:tcPr>
            <w:tcW w:w="3400" w:type="dxa"/>
            <w:tcBorders>
              <w:top w:val="single" w:sz="8" w:space="0" w:color="auto"/>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b/>
                <w:bCs/>
                <w:color w:val="000000"/>
                <w:sz w:val="24"/>
                <w:szCs w:val="24"/>
                <w:lang w:val="en-US"/>
              </w:rPr>
            </w:pPr>
            <w:r w:rsidRPr="00FB4563">
              <w:rPr>
                <w:rFonts w:ascii="Times New Roman" w:eastAsia="Times New Roman" w:hAnsi="Times New Roman" w:cs="Times New Roman"/>
                <w:b/>
                <w:bCs/>
                <w:color w:val="000000"/>
                <w:sz w:val="24"/>
                <w:szCs w:val="24"/>
                <w:lang w:val="en-ID"/>
              </w:rPr>
              <w:t>Tahun 2014</w:t>
            </w:r>
          </w:p>
        </w:tc>
        <w:tc>
          <w:tcPr>
            <w:tcW w:w="1900" w:type="dxa"/>
            <w:tcBorders>
              <w:top w:val="single" w:sz="8" w:space="0" w:color="auto"/>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b/>
                <w:bCs/>
                <w:color w:val="000000"/>
                <w:sz w:val="24"/>
                <w:szCs w:val="24"/>
                <w:lang w:val="en-US"/>
              </w:rPr>
            </w:pPr>
            <w:r w:rsidRPr="00FB4563">
              <w:rPr>
                <w:rFonts w:ascii="Times New Roman" w:eastAsia="Times New Roman" w:hAnsi="Times New Roman" w:cs="Times New Roman"/>
                <w:b/>
                <w:bCs/>
                <w:color w:val="000000"/>
                <w:sz w:val="24"/>
                <w:szCs w:val="24"/>
                <w:lang w:val="en-ID"/>
              </w:rPr>
              <w:t xml:space="preserve">Kontribusi </w:t>
            </w:r>
          </w:p>
        </w:tc>
      </w:tr>
      <w:tr w:rsidR="00FB4563" w:rsidRPr="00FB4563" w:rsidTr="00FB4563">
        <w:trPr>
          <w:trHeight w:val="330"/>
        </w:trPr>
        <w:tc>
          <w:tcPr>
            <w:tcW w:w="2700" w:type="dxa"/>
            <w:tcBorders>
              <w:top w:val="nil"/>
              <w:left w:val="single" w:sz="8" w:space="0" w:color="auto"/>
              <w:bottom w:val="single" w:sz="8" w:space="0" w:color="auto"/>
              <w:right w:val="single" w:sz="8" w:space="0" w:color="auto"/>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Hotel</w:t>
            </w:r>
          </w:p>
        </w:tc>
        <w:tc>
          <w:tcPr>
            <w:tcW w:w="34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383.689.672.812</w:t>
            </w:r>
          </w:p>
        </w:tc>
        <w:tc>
          <w:tcPr>
            <w:tcW w:w="19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26,94%</w:t>
            </w:r>
          </w:p>
        </w:tc>
      </w:tr>
      <w:tr w:rsidR="00FB4563" w:rsidRPr="00FB4563" w:rsidTr="00FB4563">
        <w:trPr>
          <w:trHeight w:val="330"/>
        </w:trPr>
        <w:tc>
          <w:tcPr>
            <w:tcW w:w="2700" w:type="dxa"/>
            <w:tcBorders>
              <w:top w:val="nil"/>
              <w:left w:val="single" w:sz="8" w:space="0" w:color="auto"/>
              <w:bottom w:val="single" w:sz="8" w:space="0" w:color="auto"/>
              <w:right w:val="single" w:sz="8" w:space="0" w:color="auto"/>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Restoran</w:t>
            </w:r>
          </w:p>
        </w:tc>
        <w:tc>
          <w:tcPr>
            <w:tcW w:w="34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743.420.421.727</w:t>
            </w:r>
          </w:p>
        </w:tc>
        <w:tc>
          <w:tcPr>
            <w:tcW w:w="19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52,19%</w:t>
            </w:r>
          </w:p>
        </w:tc>
      </w:tr>
      <w:tr w:rsidR="00FB4563" w:rsidRPr="00FB4563" w:rsidTr="00FB4563">
        <w:trPr>
          <w:trHeight w:val="330"/>
        </w:trPr>
        <w:tc>
          <w:tcPr>
            <w:tcW w:w="2700" w:type="dxa"/>
            <w:tcBorders>
              <w:top w:val="nil"/>
              <w:left w:val="single" w:sz="8" w:space="0" w:color="auto"/>
              <w:bottom w:val="single" w:sz="8" w:space="0" w:color="auto"/>
              <w:right w:val="single" w:sz="8" w:space="0" w:color="auto"/>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Hiburan</w:t>
            </w:r>
          </w:p>
        </w:tc>
        <w:tc>
          <w:tcPr>
            <w:tcW w:w="34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103.000.601.881</w:t>
            </w:r>
          </w:p>
        </w:tc>
        <w:tc>
          <w:tcPr>
            <w:tcW w:w="19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7,23%</w:t>
            </w:r>
          </w:p>
        </w:tc>
      </w:tr>
      <w:tr w:rsidR="00FB4563" w:rsidRPr="00FB4563" w:rsidTr="00FB4563">
        <w:trPr>
          <w:trHeight w:val="330"/>
        </w:trPr>
        <w:tc>
          <w:tcPr>
            <w:tcW w:w="2700" w:type="dxa"/>
            <w:tcBorders>
              <w:top w:val="nil"/>
              <w:left w:val="single" w:sz="8" w:space="0" w:color="auto"/>
              <w:bottom w:val="single" w:sz="8" w:space="0" w:color="auto"/>
              <w:right w:val="single" w:sz="8" w:space="0" w:color="auto"/>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Reklame</w:t>
            </w:r>
          </w:p>
        </w:tc>
        <w:tc>
          <w:tcPr>
            <w:tcW w:w="34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119.792.552.461</w:t>
            </w:r>
          </w:p>
        </w:tc>
        <w:tc>
          <w:tcPr>
            <w:tcW w:w="19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8,41%</w:t>
            </w:r>
          </w:p>
        </w:tc>
      </w:tr>
      <w:tr w:rsidR="00FB4563" w:rsidRPr="00FB4563" w:rsidTr="00FB4563">
        <w:trPr>
          <w:trHeight w:val="330"/>
        </w:trPr>
        <w:tc>
          <w:tcPr>
            <w:tcW w:w="2700" w:type="dxa"/>
            <w:tcBorders>
              <w:top w:val="nil"/>
              <w:left w:val="single" w:sz="8" w:space="0" w:color="auto"/>
              <w:bottom w:val="single" w:sz="8" w:space="0" w:color="auto"/>
              <w:right w:val="single" w:sz="8" w:space="0" w:color="auto"/>
            </w:tcBorders>
            <w:shd w:val="clear" w:color="auto" w:fill="auto"/>
            <w:hideMark/>
          </w:tcPr>
          <w:p w:rsidR="00FB4563" w:rsidRPr="00FB4563" w:rsidRDefault="00FB4563" w:rsidP="00511268">
            <w:pPr>
              <w:spacing w:after="0" w:line="240" w:lineRule="auto"/>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Pajak Parkir</w:t>
            </w:r>
          </w:p>
        </w:tc>
        <w:tc>
          <w:tcPr>
            <w:tcW w:w="34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74.447.682.031</w:t>
            </w:r>
          </w:p>
        </w:tc>
        <w:tc>
          <w:tcPr>
            <w:tcW w:w="1900" w:type="dxa"/>
            <w:tcBorders>
              <w:top w:val="nil"/>
              <w:left w:val="nil"/>
              <w:bottom w:val="single" w:sz="8" w:space="0" w:color="auto"/>
              <w:right w:val="single" w:sz="8" w:space="0" w:color="auto"/>
            </w:tcBorders>
            <w:shd w:val="clear" w:color="auto" w:fill="auto"/>
            <w:hideMark/>
          </w:tcPr>
          <w:p w:rsidR="00FB4563" w:rsidRPr="00FB4563" w:rsidRDefault="00FB4563" w:rsidP="00511268">
            <w:pPr>
              <w:spacing w:after="0" w:line="240" w:lineRule="auto"/>
              <w:jc w:val="center"/>
              <w:rPr>
                <w:rFonts w:ascii="Times New Roman" w:eastAsia="Times New Roman" w:hAnsi="Times New Roman" w:cs="Times New Roman"/>
                <w:color w:val="000000"/>
                <w:sz w:val="24"/>
                <w:szCs w:val="24"/>
                <w:lang w:val="en-US"/>
              </w:rPr>
            </w:pPr>
            <w:r w:rsidRPr="00FB4563">
              <w:rPr>
                <w:rFonts w:ascii="Times New Roman" w:eastAsia="Times New Roman" w:hAnsi="Times New Roman" w:cs="Times New Roman"/>
                <w:color w:val="000000"/>
                <w:sz w:val="24"/>
                <w:szCs w:val="24"/>
                <w:lang w:val="en-ID"/>
              </w:rPr>
              <w:t>5,23%</w:t>
            </w:r>
          </w:p>
        </w:tc>
      </w:tr>
    </w:tbl>
    <w:p w:rsidR="00A849BF" w:rsidRPr="00A11F0B" w:rsidRDefault="00A849BF" w:rsidP="00511268">
      <w:pPr>
        <w:spacing w:line="240" w:lineRule="auto"/>
        <w:ind w:left="851"/>
        <w:jc w:val="both"/>
        <w:rPr>
          <w:rFonts w:ascii="Times New Roman" w:hAnsi="Times New Roman" w:cs="Times New Roman"/>
          <w:i/>
          <w:sz w:val="24"/>
          <w:szCs w:val="24"/>
        </w:rPr>
      </w:pPr>
      <w:r w:rsidRPr="00A11F0B">
        <w:rPr>
          <w:rFonts w:ascii="Times New Roman" w:hAnsi="Times New Roman" w:cs="Times New Roman"/>
          <w:i/>
          <w:sz w:val="24"/>
          <w:szCs w:val="24"/>
        </w:rPr>
        <w:t>Sumber: Suku Dinas Pelayanan Pajak Jakarta Selatan (Data diolah)</w:t>
      </w:r>
      <w:r w:rsidRPr="00A11F0B">
        <w:rPr>
          <w:rFonts w:ascii="Times New Roman" w:hAnsi="Times New Roman" w:cs="Times New Roman"/>
          <w:i/>
          <w:sz w:val="24"/>
          <w:szCs w:val="24"/>
        </w:rPr>
        <w:tab/>
      </w:r>
      <w:r w:rsidRPr="00A11F0B">
        <w:rPr>
          <w:rFonts w:ascii="Times New Roman" w:hAnsi="Times New Roman" w:cs="Times New Roman"/>
          <w:i/>
          <w:sz w:val="24"/>
          <w:szCs w:val="24"/>
        </w:rPr>
        <w:tab/>
      </w:r>
    </w:p>
    <w:p w:rsidR="00A849BF" w:rsidRDefault="00266C3B" w:rsidP="00511268">
      <w:pPr>
        <w:tabs>
          <w:tab w:val="left" w:pos="851"/>
          <w:tab w:val="left" w:pos="1276"/>
          <w:tab w:val="left" w:pos="1701"/>
          <w:tab w:val="left" w:pos="1843"/>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ab/>
      </w:r>
      <w:r w:rsidR="00A849BF" w:rsidRPr="00E10C12">
        <w:rPr>
          <w:rFonts w:ascii="Times New Roman" w:hAnsi="Times New Roman" w:cs="Times New Roman"/>
          <w:sz w:val="24"/>
          <w:szCs w:val="24"/>
        </w:rPr>
        <w:t xml:space="preserve">Pada tabel Kontribusi tahun 2014 untuk 5 sektor pajak daerah dengan total sumber pajak Rp. 1.424.350.930.912 terlihat jelas tiap-tiap sektor memberikan kontribusi yang beragam. Berdasarkan tabel 4.7 untuk pajak hotel memberikan penerimaan Rp. 383.689.672.812 dengan kontribusi 26,938% dari total sumber pajak sebesar Rp. 1.424.350.930.912. Untuk pajak restoran memberikan penerimaan Rp. 743.420.421.727 dengan kontribusi 52,194% dari total sumber pajak sebesar Rp. 1.424.350.930.912. Untuk pajak hiburan memberikan penerimaan Rp. </w:t>
      </w:r>
      <w:r w:rsidR="00A849BF" w:rsidRPr="00E10C12">
        <w:rPr>
          <w:rFonts w:ascii="Times New Roman" w:hAnsi="Times New Roman" w:cs="Times New Roman"/>
          <w:sz w:val="24"/>
          <w:szCs w:val="24"/>
          <w:lang w:val="en-ID"/>
        </w:rPr>
        <w:t>103.000.601.881</w:t>
      </w:r>
      <w:r w:rsidR="00A849BF" w:rsidRPr="00E10C12">
        <w:rPr>
          <w:rFonts w:ascii="Times New Roman" w:hAnsi="Times New Roman" w:cs="Times New Roman"/>
          <w:sz w:val="24"/>
          <w:szCs w:val="24"/>
        </w:rPr>
        <w:t xml:space="preserve"> dengan kontribusi 7,231% dari total sumber pajak sebesar Rp. 1.424.350.930.912. Untuk pajak reklame memberikan penerimaan Rp. </w:t>
      </w:r>
      <w:r w:rsidR="00A849BF" w:rsidRPr="00E10C12">
        <w:rPr>
          <w:rFonts w:ascii="Times New Roman" w:hAnsi="Times New Roman" w:cs="Times New Roman"/>
          <w:sz w:val="24"/>
          <w:szCs w:val="24"/>
          <w:lang w:val="en-ID"/>
        </w:rPr>
        <w:t>119.792.552.461</w:t>
      </w:r>
      <w:r w:rsidR="00A849BF" w:rsidRPr="00E10C12">
        <w:rPr>
          <w:rFonts w:ascii="Times New Roman" w:hAnsi="Times New Roman" w:cs="Times New Roman"/>
          <w:sz w:val="24"/>
          <w:szCs w:val="24"/>
        </w:rPr>
        <w:t xml:space="preserve"> dengan kontribusi 8,410% dari total sumber pajak sebesar Rp. 1.424.350.930.912. Untuk pajak parkir memberikan penerimaan Rp </w:t>
      </w:r>
      <w:r w:rsidR="00A849BF" w:rsidRPr="00E10C12">
        <w:rPr>
          <w:rFonts w:ascii="Times New Roman" w:hAnsi="Times New Roman" w:cs="Times New Roman"/>
          <w:sz w:val="24"/>
          <w:szCs w:val="24"/>
          <w:lang w:val="en-ID"/>
        </w:rPr>
        <w:t>74.447.682.031</w:t>
      </w:r>
      <w:r w:rsidR="00A849BF" w:rsidRPr="00E10C12">
        <w:rPr>
          <w:rFonts w:ascii="Times New Roman" w:hAnsi="Times New Roman" w:cs="Times New Roman"/>
          <w:sz w:val="24"/>
          <w:szCs w:val="24"/>
        </w:rPr>
        <w:t xml:space="preserve"> dengan kontribusi 5,227% dari total sumber pajak sebesar Rp. 1.424.350.930.912. Di Tahun 2014 pajak restoran masih memberikan kontribusi terbesar dibandingkan dengan pajak lainnya yaitu dengan persentase kontribusi sebesar 52,194% dan untuk pajak parkir memberikan kontribusi terendah yaitu dengan persentase kontribusi sebesar 5,227%. Dapat dilihat besar perbandingan kontribusi unt</w:t>
      </w:r>
      <w:r w:rsidR="00F573A4" w:rsidRPr="00E10C12">
        <w:rPr>
          <w:rFonts w:ascii="Times New Roman" w:hAnsi="Times New Roman" w:cs="Times New Roman"/>
          <w:sz w:val="24"/>
          <w:szCs w:val="24"/>
        </w:rPr>
        <w:t xml:space="preserve">uk tiap sektor pada diagram </w:t>
      </w:r>
      <w:r w:rsidR="00A849BF" w:rsidRPr="00E10C12">
        <w:rPr>
          <w:rFonts w:ascii="Times New Roman" w:hAnsi="Times New Roman" w:cs="Times New Roman"/>
          <w:sz w:val="24"/>
          <w:szCs w:val="24"/>
        </w:rPr>
        <w:t xml:space="preserve">dibawah ini: </w:t>
      </w:r>
    </w:p>
    <w:p w:rsidR="008D33DE" w:rsidRDefault="008D33DE" w:rsidP="00511268">
      <w:pPr>
        <w:tabs>
          <w:tab w:val="left" w:pos="851"/>
          <w:tab w:val="left" w:pos="1276"/>
          <w:tab w:val="left" w:pos="1701"/>
          <w:tab w:val="left" w:pos="1843"/>
        </w:tabs>
        <w:spacing w:line="240" w:lineRule="auto"/>
        <w:jc w:val="both"/>
        <w:rPr>
          <w:rFonts w:ascii="Times New Roman" w:hAnsi="Times New Roman" w:cs="Times New Roman"/>
          <w:sz w:val="24"/>
          <w:szCs w:val="24"/>
          <w:lang w:val="en-US"/>
        </w:rPr>
      </w:pPr>
    </w:p>
    <w:p w:rsidR="00A849BF" w:rsidRPr="008D33DE" w:rsidRDefault="00A849BF" w:rsidP="008D33DE">
      <w:pPr>
        <w:tabs>
          <w:tab w:val="left" w:pos="945"/>
          <w:tab w:val="center" w:pos="5152"/>
          <w:tab w:val="right" w:pos="9360"/>
        </w:tabs>
        <w:spacing w:line="240" w:lineRule="auto"/>
        <w:ind w:left="945"/>
        <w:rPr>
          <w:rFonts w:ascii="Times New Roman" w:hAnsi="Times New Roman" w:cs="Times New Roman"/>
          <w:b/>
          <w:sz w:val="24"/>
          <w:szCs w:val="24"/>
          <w:lang w:val="en-US"/>
        </w:rPr>
      </w:pPr>
    </w:p>
    <w:p w:rsidR="00A849BF" w:rsidRPr="00E10C12" w:rsidRDefault="00A849BF" w:rsidP="008D33DE">
      <w:pPr>
        <w:spacing w:line="240" w:lineRule="auto"/>
        <w:jc w:val="both"/>
        <w:rPr>
          <w:rFonts w:ascii="Times New Roman" w:hAnsi="Times New Roman" w:cs="Times New Roman"/>
          <w:b/>
          <w:sz w:val="24"/>
          <w:szCs w:val="24"/>
        </w:rPr>
      </w:pPr>
      <w:r w:rsidRPr="00E10C12">
        <w:rPr>
          <w:rFonts w:ascii="Times New Roman" w:hAnsi="Times New Roman" w:cs="Times New Roman"/>
          <w:noProof/>
          <w:sz w:val="24"/>
          <w:szCs w:val="24"/>
          <w:lang w:val="en-US"/>
        </w:rPr>
        <w:lastRenderedPageBreak/>
        <w:drawing>
          <wp:anchor distT="0" distB="0" distL="114300" distR="114300" simplePos="0" relativeHeight="251677696" behindDoc="0" locked="0" layoutInCell="1" allowOverlap="1">
            <wp:simplePos x="0" y="0"/>
            <wp:positionH relativeFrom="margin">
              <wp:posOffset>845315</wp:posOffset>
            </wp:positionH>
            <wp:positionV relativeFrom="paragraph">
              <wp:posOffset>50769</wp:posOffset>
            </wp:positionV>
            <wp:extent cx="4707186" cy="2159306"/>
            <wp:effectExtent l="19050" t="0" r="17214" b="0"/>
            <wp:wrapNone/>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lang w:val="en-US"/>
        </w:rPr>
      </w:pPr>
    </w:p>
    <w:p w:rsidR="0083401B" w:rsidRPr="00E10C12" w:rsidRDefault="0083401B"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1276"/>
          <w:tab w:val="left" w:pos="1560"/>
          <w:tab w:val="left" w:pos="1843"/>
        </w:tabs>
        <w:spacing w:line="240" w:lineRule="auto"/>
        <w:jc w:val="both"/>
        <w:rPr>
          <w:rFonts w:ascii="Times New Roman" w:hAnsi="Times New Roman" w:cs="Times New Roman"/>
          <w:b/>
          <w:sz w:val="24"/>
          <w:szCs w:val="24"/>
          <w:lang w:val="en-US"/>
        </w:rPr>
      </w:pPr>
    </w:p>
    <w:p w:rsidR="00A11F0B" w:rsidRDefault="00266C3B" w:rsidP="00511268">
      <w:pPr>
        <w:tabs>
          <w:tab w:val="left" w:pos="1276"/>
          <w:tab w:val="left" w:pos="1560"/>
          <w:tab w:val="left" w:pos="1843"/>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ab/>
      </w:r>
    </w:p>
    <w:p w:rsidR="00A11F0B" w:rsidRDefault="00A11F0B" w:rsidP="00511268">
      <w:pPr>
        <w:tabs>
          <w:tab w:val="left" w:pos="1276"/>
          <w:tab w:val="left" w:pos="1560"/>
          <w:tab w:val="left" w:pos="1843"/>
        </w:tabs>
        <w:spacing w:line="240" w:lineRule="auto"/>
        <w:jc w:val="both"/>
        <w:rPr>
          <w:rFonts w:ascii="Times New Roman" w:hAnsi="Times New Roman" w:cs="Times New Roman"/>
          <w:sz w:val="24"/>
          <w:szCs w:val="24"/>
          <w:lang w:val="en-US"/>
        </w:rPr>
      </w:pPr>
    </w:p>
    <w:p w:rsidR="00A11F0B" w:rsidRDefault="00A11F0B" w:rsidP="00511268">
      <w:pPr>
        <w:tabs>
          <w:tab w:val="left" w:pos="1276"/>
          <w:tab w:val="left" w:pos="1560"/>
          <w:tab w:val="left" w:pos="1843"/>
        </w:tabs>
        <w:spacing w:line="240" w:lineRule="auto"/>
        <w:jc w:val="both"/>
        <w:rPr>
          <w:rFonts w:ascii="Times New Roman" w:hAnsi="Times New Roman" w:cs="Times New Roman"/>
          <w:sz w:val="24"/>
          <w:szCs w:val="24"/>
          <w:lang w:val="en-US"/>
        </w:rPr>
      </w:pPr>
    </w:p>
    <w:p w:rsidR="006737AE" w:rsidRDefault="006737AE" w:rsidP="008D33DE">
      <w:pPr>
        <w:pStyle w:val="NoSpacing"/>
        <w:jc w:val="center"/>
        <w:rPr>
          <w:rFonts w:ascii="Times New Roman" w:hAnsi="Times New Roman" w:cs="Times New Roman"/>
          <w:b/>
          <w:sz w:val="24"/>
          <w:szCs w:val="24"/>
          <w:lang w:val="en-US"/>
        </w:rPr>
      </w:pPr>
    </w:p>
    <w:p w:rsidR="008D33DE" w:rsidRPr="008D33DE" w:rsidRDefault="008D33DE" w:rsidP="008D33DE">
      <w:pPr>
        <w:pStyle w:val="NoSpacing"/>
        <w:jc w:val="center"/>
        <w:rPr>
          <w:rFonts w:ascii="Times New Roman" w:hAnsi="Times New Roman" w:cs="Times New Roman"/>
          <w:b/>
          <w:sz w:val="24"/>
          <w:szCs w:val="24"/>
        </w:rPr>
      </w:pPr>
      <w:r w:rsidRPr="008D33DE">
        <w:rPr>
          <w:rFonts w:ascii="Times New Roman" w:hAnsi="Times New Roman" w:cs="Times New Roman"/>
          <w:b/>
          <w:sz w:val="24"/>
          <w:szCs w:val="24"/>
        </w:rPr>
        <w:t xml:space="preserve">Diagram </w:t>
      </w:r>
      <w:r w:rsidR="00D25EB3">
        <w:rPr>
          <w:rFonts w:ascii="Times New Roman" w:hAnsi="Times New Roman" w:cs="Times New Roman"/>
          <w:b/>
          <w:sz w:val="24"/>
          <w:szCs w:val="24"/>
          <w:lang w:val="en-US"/>
        </w:rPr>
        <w:t>4</w:t>
      </w:r>
    </w:p>
    <w:p w:rsidR="00A11F0B" w:rsidRDefault="008D33DE" w:rsidP="008D33DE">
      <w:pPr>
        <w:pStyle w:val="NoSpacing"/>
        <w:jc w:val="center"/>
        <w:rPr>
          <w:rFonts w:ascii="Times New Roman" w:hAnsi="Times New Roman" w:cs="Times New Roman"/>
          <w:b/>
          <w:sz w:val="24"/>
          <w:szCs w:val="24"/>
          <w:lang w:val="en-US"/>
        </w:rPr>
      </w:pPr>
      <w:r w:rsidRPr="008D33DE">
        <w:rPr>
          <w:rFonts w:ascii="Times New Roman" w:hAnsi="Times New Roman" w:cs="Times New Roman"/>
          <w:b/>
          <w:sz w:val="24"/>
          <w:szCs w:val="24"/>
        </w:rPr>
        <w:t>Perbandingan Kontribusi Pajak Daerah</w:t>
      </w:r>
    </w:p>
    <w:p w:rsidR="008D33DE" w:rsidRPr="008D33DE" w:rsidRDefault="008D33DE" w:rsidP="008D33DE">
      <w:pPr>
        <w:pStyle w:val="NoSpacing"/>
        <w:jc w:val="center"/>
        <w:rPr>
          <w:rFonts w:ascii="Times New Roman" w:hAnsi="Times New Roman" w:cs="Times New Roman"/>
          <w:b/>
          <w:sz w:val="24"/>
          <w:szCs w:val="24"/>
          <w:lang w:val="en-US"/>
        </w:rPr>
      </w:pPr>
    </w:p>
    <w:p w:rsidR="00A11F0B" w:rsidRDefault="00A849BF" w:rsidP="00511268">
      <w:pPr>
        <w:tabs>
          <w:tab w:val="left" w:pos="1276"/>
          <w:tab w:val="left" w:pos="1560"/>
          <w:tab w:val="left" w:pos="1843"/>
        </w:tabs>
        <w:spacing w:line="240" w:lineRule="auto"/>
        <w:ind w:firstLine="567"/>
        <w:jc w:val="both"/>
        <w:rPr>
          <w:rFonts w:ascii="Times New Roman" w:hAnsi="Times New Roman" w:cs="Times New Roman"/>
          <w:sz w:val="24"/>
          <w:szCs w:val="24"/>
          <w:lang w:val="en-US"/>
        </w:rPr>
      </w:pPr>
      <w:r w:rsidRPr="00E10C12">
        <w:rPr>
          <w:rFonts w:ascii="Times New Roman" w:hAnsi="Times New Roman" w:cs="Times New Roman"/>
          <w:sz w:val="24"/>
          <w:szCs w:val="24"/>
        </w:rPr>
        <w:t xml:space="preserve">Apabila dilihat dari diagram diatas menurut segi persentase     kontribusi terbesar yang diberikan terhadap penerimaan pajak SUDIN PP Selatan berasal dari sektor pajak restoran yaitu sebesar 52,194% dan kontribusi terkecil berasal dari sektor pajak parkir dengan nilai kontribusi sebesar 5,227%. Pajak hotel sebesar 26,938%, pajak hiburan sebesar 7,231%, dan pajak reklame sebesar 8,41%. Dari tahun ke tahun pajak restoran masih menjadi sektor pajak yang memiliki persentase kontribusi terbesar. </w:t>
      </w:r>
    </w:p>
    <w:p w:rsidR="008D33DE" w:rsidRPr="00A11F0B" w:rsidRDefault="008D33DE" w:rsidP="00511268">
      <w:pPr>
        <w:tabs>
          <w:tab w:val="left" w:pos="1276"/>
          <w:tab w:val="left" w:pos="1560"/>
          <w:tab w:val="left" w:pos="1843"/>
        </w:tabs>
        <w:spacing w:line="240" w:lineRule="auto"/>
        <w:ind w:firstLine="567"/>
        <w:jc w:val="both"/>
        <w:rPr>
          <w:rFonts w:ascii="Times New Roman" w:hAnsi="Times New Roman" w:cs="Times New Roman"/>
          <w:sz w:val="24"/>
          <w:szCs w:val="24"/>
          <w:lang w:val="en-US"/>
        </w:rPr>
      </w:pPr>
    </w:p>
    <w:p w:rsidR="00A849BF" w:rsidRPr="00E10C12" w:rsidRDefault="00A849BF" w:rsidP="00511268">
      <w:pPr>
        <w:tabs>
          <w:tab w:val="left" w:pos="1843"/>
        </w:tabs>
        <w:spacing w:line="240" w:lineRule="auto"/>
        <w:jc w:val="both"/>
        <w:rPr>
          <w:rFonts w:ascii="Times New Roman" w:hAnsi="Times New Roman" w:cs="Times New Roman"/>
          <w:b/>
          <w:sz w:val="24"/>
          <w:szCs w:val="24"/>
        </w:rPr>
      </w:pPr>
      <w:r w:rsidRPr="00E10C12">
        <w:rPr>
          <w:rFonts w:ascii="Times New Roman" w:hAnsi="Times New Roman" w:cs="Times New Roman"/>
          <w:b/>
          <w:sz w:val="24"/>
          <w:szCs w:val="24"/>
        </w:rPr>
        <w:t>Kontribusi Tahun Anggaran 2015</w:t>
      </w:r>
    </w:p>
    <w:p w:rsidR="00A849BF" w:rsidRDefault="00A849BF" w:rsidP="008D33DE">
      <w:pPr>
        <w:pStyle w:val="ListParagraph"/>
        <w:tabs>
          <w:tab w:val="left" w:pos="851"/>
          <w:tab w:val="left" w:pos="1418"/>
        </w:tabs>
        <w:spacing w:line="240" w:lineRule="auto"/>
        <w:ind w:left="0"/>
        <w:jc w:val="both"/>
        <w:rPr>
          <w:rFonts w:ascii="Times New Roman" w:hAnsi="Times New Roman" w:cs="Times New Roman"/>
          <w:sz w:val="24"/>
          <w:szCs w:val="24"/>
          <w:lang w:val="en-US"/>
        </w:rPr>
      </w:pPr>
      <w:r w:rsidRPr="00E10C12">
        <w:rPr>
          <w:rFonts w:ascii="Times New Roman" w:hAnsi="Times New Roman" w:cs="Times New Roman"/>
          <w:sz w:val="24"/>
          <w:szCs w:val="24"/>
        </w:rPr>
        <w:t>Mengetahui hasil kontribusi dengan perhitungan sebagai berikut:</w:t>
      </w:r>
    </w:p>
    <w:p w:rsidR="008D33DE" w:rsidRPr="008D33DE" w:rsidRDefault="008D33DE" w:rsidP="008D33DE">
      <w:pPr>
        <w:pStyle w:val="ListParagraph"/>
        <w:tabs>
          <w:tab w:val="left" w:pos="851"/>
          <w:tab w:val="left" w:pos="1418"/>
        </w:tabs>
        <w:spacing w:line="240" w:lineRule="auto"/>
        <w:ind w:left="0"/>
        <w:jc w:val="both"/>
        <w:rPr>
          <w:rFonts w:ascii="Times New Roman" w:hAnsi="Times New Roman" w:cs="Times New Roman"/>
          <w:sz w:val="24"/>
          <w:szCs w:val="24"/>
          <w:lang w:val="en-US"/>
        </w:rPr>
      </w:pPr>
    </w:p>
    <w:p w:rsidR="00A849BF" w:rsidRPr="00E10C12" w:rsidRDefault="00185C0A" w:rsidP="008D33DE">
      <w:pPr>
        <w:pStyle w:val="ListParagraph"/>
        <w:tabs>
          <w:tab w:val="left" w:pos="851"/>
          <w:tab w:val="left" w:pos="1418"/>
        </w:tabs>
        <w:spacing w:line="240" w:lineRule="auto"/>
        <w:ind w:left="1215"/>
        <w:rPr>
          <w:rFonts w:ascii="Times New Roman" w:hAnsi="Times New Roman" w:cs="Times New Roman"/>
          <w:sz w:val="24"/>
          <w:szCs w:val="24"/>
        </w:rPr>
      </w:pPr>
      <w:r>
        <w:rPr>
          <w:rFonts w:ascii="Times New Roman" w:hAnsi="Times New Roman" w:cs="Times New Roman"/>
          <w:noProof/>
          <w:sz w:val="24"/>
          <w:szCs w:val="24"/>
          <w:lang w:val="en-US"/>
        </w:rPr>
        <w:pict>
          <v:line id="Straight Connector 35" o:spid="_x0000_s1032" style="position:absolute;left:0;text-align:left;z-index:251678720;visibility:visible;mso-width-relative:margin;mso-height-relative:margin" from="136.35pt,21.15pt" to="228.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374.769.916.498</w:t>
      </w:r>
      <w:r w:rsidR="00A849BF" w:rsidRPr="00E10C12">
        <w:rPr>
          <w:rFonts w:ascii="Times New Roman" w:hAnsi="Times New Roman" w:cs="Times New Roman"/>
          <w:sz w:val="24"/>
          <w:szCs w:val="24"/>
        </w:rPr>
        <w:br/>
        <w:t xml:space="preserve"> Kontribusi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1.521.131.572.413</w:t>
      </w:r>
    </w:p>
    <w:p w:rsidR="00A849BF" w:rsidRPr="008D33DE" w:rsidRDefault="00A849BF" w:rsidP="00511268">
      <w:pPr>
        <w:pStyle w:val="ListParagraph"/>
        <w:tabs>
          <w:tab w:val="left" w:pos="851"/>
          <w:tab w:val="left" w:pos="1418"/>
        </w:tabs>
        <w:spacing w:line="240" w:lineRule="auto"/>
        <w:ind w:left="1215"/>
        <w:rPr>
          <w:rFonts w:ascii="Times New Roman" w:hAnsi="Times New Roman" w:cs="Times New Roman"/>
          <w:sz w:val="24"/>
          <w:szCs w:val="24"/>
          <w:lang w:val="en-US"/>
        </w:rPr>
      </w:pPr>
    </w:p>
    <w:p w:rsidR="008D33DE" w:rsidRPr="008D33DE" w:rsidRDefault="00D25EB3" w:rsidP="008D33DE">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11</w:t>
      </w:r>
    </w:p>
    <w:p w:rsidR="008D33DE" w:rsidRDefault="00A849BF" w:rsidP="008D33DE">
      <w:pPr>
        <w:pStyle w:val="NoSpacing"/>
        <w:jc w:val="center"/>
        <w:rPr>
          <w:rFonts w:ascii="Times New Roman" w:hAnsi="Times New Roman" w:cs="Times New Roman"/>
          <w:b/>
          <w:sz w:val="24"/>
          <w:szCs w:val="24"/>
          <w:lang w:val="en-US"/>
        </w:rPr>
      </w:pPr>
      <w:r w:rsidRPr="008D33DE">
        <w:rPr>
          <w:rFonts w:ascii="Times New Roman" w:hAnsi="Times New Roman" w:cs="Times New Roman"/>
          <w:b/>
          <w:sz w:val="24"/>
          <w:szCs w:val="24"/>
        </w:rPr>
        <w:t>Kontribusi Pajak Daerah bagi Penerimaan Pajak SUDIN</w:t>
      </w:r>
      <w:r w:rsidR="008D33DE" w:rsidRPr="008D33DE">
        <w:rPr>
          <w:rFonts w:ascii="Times New Roman" w:hAnsi="Times New Roman" w:cs="Times New Roman"/>
          <w:b/>
          <w:sz w:val="24"/>
          <w:szCs w:val="24"/>
          <w:lang w:val="en-US"/>
        </w:rPr>
        <w:t xml:space="preserve"> </w:t>
      </w:r>
      <w:r w:rsidRPr="008D33DE">
        <w:rPr>
          <w:rFonts w:ascii="Times New Roman" w:hAnsi="Times New Roman" w:cs="Times New Roman"/>
          <w:b/>
          <w:sz w:val="24"/>
          <w:szCs w:val="24"/>
        </w:rPr>
        <w:t>PP Selatan Tahun 2015</w:t>
      </w:r>
    </w:p>
    <w:tbl>
      <w:tblPr>
        <w:tblW w:w="8222" w:type="dxa"/>
        <w:tblInd w:w="817" w:type="dxa"/>
        <w:tblLook w:val="04A0"/>
      </w:tblPr>
      <w:tblGrid>
        <w:gridCol w:w="3119"/>
        <w:gridCol w:w="3269"/>
        <w:gridCol w:w="1834"/>
      </w:tblGrid>
      <w:tr w:rsidR="006737AE" w:rsidRPr="006737AE" w:rsidTr="006737AE">
        <w:trPr>
          <w:trHeight w:val="285"/>
        </w:trPr>
        <w:tc>
          <w:tcPr>
            <w:tcW w:w="3119" w:type="dxa"/>
            <w:tcBorders>
              <w:top w:val="single" w:sz="4" w:space="0" w:color="auto"/>
              <w:left w:val="nil"/>
              <w:bottom w:val="single" w:sz="4" w:space="0" w:color="auto"/>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b/>
                <w:bCs/>
                <w:color w:val="000000"/>
                <w:sz w:val="24"/>
                <w:szCs w:val="24"/>
                <w:lang w:val="en-US"/>
              </w:rPr>
            </w:pPr>
            <w:r w:rsidRPr="006737AE">
              <w:rPr>
                <w:rFonts w:ascii="Times New Roman" w:eastAsia="Times New Roman" w:hAnsi="Times New Roman" w:cs="Times New Roman"/>
                <w:b/>
                <w:bCs/>
                <w:color w:val="000000"/>
                <w:sz w:val="24"/>
                <w:szCs w:val="24"/>
                <w:lang w:val="en-ID"/>
              </w:rPr>
              <w:t>Jenis Pajak</w:t>
            </w:r>
          </w:p>
        </w:tc>
        <w:tc>
          <w:tcPr>
            <w:tcW w:w="3269" w:type="dxa"/>
            <w:tcBorders>
              <w:top w:val="single" w:sz="4" w:space="0" w:color="auto"/>
              <w:left w:val="nil"/>
              <w:bottom w:val="single" w:sz="4" w:space="0" w:color="auto"/>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b/>
                <w:bCs/>
                <w:color w:val="000000"/>
                <w:sz w:val="24"/>
                <w:szCs w:val="24"/>
                <w:lang w:val="en-US"/>
              </w:rPr>
            </w:pPr>
            <w:r w:rsidRPr="006737AE">
              <w:rPr>
                <w:rFonts w:ascii="Times New Roman" w:eastAsia="Times New Roman" w:hAnsi="Times New Roman" w:cs="Times New Roman"/>
                <w:b/>
                <w:bCs/>
                <w:color w:val="000000"/>
                <w:sz w:val="24"/>
                <w:szCs w:val="24"/>
                <w:lang w:val="en-ID"/>
              </w:rPr>
              <w:t>Tahun 2015</w:t>
            </w:r>
          </w:p>
        </w:tc>
        <w:tc>
          <w:tcPr>
            <w:tcW w:w="1834" w:type="dxa"/>
            <w:tcBorders>
              <w:top w:val="single" w:sz="4" w:space="0" w:color="auto"/>
              <w:left w:val="nil"/>
              <w:bottom w:val="single" w:sz="4" w:space="0" w:color="auto"/>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b/>
                <w:bCs/>
                <w:color w:val="000000"/>
                <w:sz w:val="24"/>
                <w:szCs w:val="24"/>
                <w:lang w:val="en-US"/>
              </w:rPr>
            </w:pPr>
            <w:r w:rsidRPr="006737AE">
              <w:rPr>
                <w:rFonts w:ascii="Times New Roman" w:eastAsia="Times New Roman" w:hAnsi="Times New Roman" w:cs="Times New Roman"/>
                <w:b/>
                <w:bCs/>
                <w:color w:val="000000"/>
                <w:sz w:val="24"/>
                <w:szCs w:val="24"/>
                <w:lang w:val="en-ID"/>
              </w:rPr>
              <w:t>Kontribusi</w:t>
            </w:r>
          </w:p>
        </w:tc>
      </w:tr>
      <w:tr w:rsidR="006737AE" w:rsidRPr="006737AE" w:rsidTr="006737AE">
        <w:trPr>
          <w:trHeight w:val="285"/>
        </w:trPr>
        <w:tc>
          <w:tcPr>
            <w:tcW w:w="311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Pajak Hotel</w:t>
            </w:r>
          </w:p>
        </w:tc>
        <w:tc>
          <w:tcPr>
            <w:tcW w:w="326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right"/>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374.769.916.498</w:t>
            </w:r>
          </w:p>
        </w:tc>
        <w:tc>
          <w:tcPr>
            <w:tcW w:w="1834"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24,64%</w:t>
            </w:r>
          </w:p>
        </w:tc>
      </w:tr>
      <w:tr w:rsidR="006737AE" w:rsidRPr="006737AE" w:rsidTr="006737AE">
        <w:trPr>
          <w:trHeight w:val="285"/>
        </w:trPr>
        <w:tc>
          <w:tcPr>
            <w:tcW w:w="311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Pajak Restoran</w:t>
            </w:r>
          </w:p>
        </w:tc>
        <w:tc>
          <w:tcPr>
            <w:tcW w:w="326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right"/>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851.079.108.352</w:t>
            </w:r>
          </w:p>
        </w:tc>
        <w:tc>
          <w:tcPr>
            <w:tcW w:w="1834"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55,95%</w:t>
            </w:r>
          </w:p>
        </w:tc>
      </w:tr>
      <w:tr w:rsidR="006737AE" w:rsidRPr="006737AE" w:rsidTr="006737AE">
        <w:trPr>
          <w:trHeight w:val="285"/>
        </w:trPr>
        <w:tc>
          <w:tcPr>
            <w:tcW w:w="311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Pajak Hiburan</w:t>
            </w:r>
          </w:p>
        </w:tc>
        <w:tc>
          <w:tcPr>
            <w:tcW w:w="326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right"/>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109.414.731.340</w:t>
            </w:r>
          </w:p>
        </w:tc>
        <w:tc>
          <w:tcPr>
            <w:tcW w:w="1834"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7,19%</w:t>
            </w:r>
          </w:p>
        </w:tc>
      </w:tr>
      <w:tr w:rsidR="006737AE" w:rsidRPr="006737AE" w:rsidTr="006737AE">
        <w:trPr>
          <w:trHeight w:val="285"/>
        </w:trPr>
        <w:tc>
          <w:tcPr>
            <w:tcW w:w="311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Pajak Reklame</w:t>
            </w:r>
          </w:p>
        </w:tc>
        <w:tc>
          <w:tcPr>
            <w:tcW w:w="3269"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right"/>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101.036.155.456</w:t>
            </w:r>
          </w:p>
        </w:tc>
        <w:tc>
          <w:tcPr>
            <w:tcW w:w="1834" w:type="dxa"/>
            <w:tcBorders>
              <w:top w:val="nil"/>
              <w:left w:val="nil"/>
              <w:bottom w:val="nil"/>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6,64%</w:t>
            </w:r>
          </w:p>
        </w:tc>
      </w:tr>
      <w:tr w:rsidR="006737AE" w:rsidRPr="006737AE" w:rsidTr="006737AE">
        <w:trPr>
          <w:trHeight w:val="285"/>
        </w:trPr>
        <w:tc>
          <w:tcPr>
            <w:tcW w:w="3119" w:type="dxa"/>
            <w:tcBorders>
              <w:top w:val="nil"/>
              <w:left w:val="nil"/>
              <w:bottom w:val="single" w:sz="4" w:space="0" w:color="auto"/>
              <w:right w:val="nil"/>
            </w:tcBorders>
            <w:shd w:val="clear" w:color="auto" w:fill="auto"/>
            <w:vAlign w:val="bottom"/>
            <w:hideMark/>
          </w:tcPr>
          <w:p w:rsidR="006737AE" w:rsidRPr="006737AE" w:rsidRDefault="006737AE" w:rsidP="006737AE">
            <w:pPr>
              <w:spacing w:after="0" w:line="240" w:lineRule="auto"/>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Pajak Parkir</w:t>
            </w:r>
          </w:p>
        </w:tc>
        <w:tc>
          <w:tcPr>
            <w:tcW w:w="3269" w:type="dxa"/>
            <w:tcBorders>
              <w:top w:val="nil"/>
              <w:left w:val="nil"/>
              <w:bottom w:val="single" w:sz="4" w:space="0" w:color="auto"/>
              <w:right w:val="nil"/>
            </w:tcBorders>
            <w:shd w:val="clear" w:color="auto" w:fill="auto"/>
            <w:vAlign w:val="bottom"/>
            <w:hideMark/>
          </w:tcPr>
          <w:p w:rsidR="006737AE" w:rsidRPr="006737AE" w:rsidRDefault="006737AE" w:rsidP="006737AE">
            <w:pPr>
              <w:spacing w:after="0" w:line="240" w:lineRule="auto"/>
              <w:jc w:val="right"/>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84.831.660.767</w:t>
            </w:r>
          </w:p>
        </w:tc>
        <w:tc>
          <w:tcPr>
            <w:tcW w:w="1834" w:type="dxa"/>
            <w:tcBorders>
              <w:top w:val="nil"/>
              <w:left w:val="nil"/>
              <w:bottom w:val="single" w:sz="4" w:space="0" w:color="auto"/>
              <w:right w:val="nil"/>
            </w:tcBorders>
            <w:shd w:val="clear" w:color="auto" w:fill="auto"/>
            <w:vAlign w:val="bottom"/>
            <w:hideMark/>
          </w:tcPr>
          <w:p w:rsidR="006737AE" w:rsidRPr="006737AE" w:rsidRDefault="006737AE" w:rsidP="006737AE">
            <w:pPr>
              <w:spacing w:after="0" w:line="240" w:lineRule="auto"/>
              <w:jc w:val="center"/>
              <w:rPr>
                <w:rFonts w:ascii="Times New Roman" w:eastAsia="Times New Roman" w:hAnsi="Times New Roman" w:cs="Times New Roman"/>
                <w:color w:val="000000"/>
                <w:sz w:val="24"/>
                <w:szCs w:val="24"/>
                <w:lang w:val="en-US"/>
              </w:rPr>
            </w:pPr>
            <w:r w:rsidRPr="006737AE">
              <w:rPr>
                <w:rFonts w:ascii="Times New Roman" w:eastAsia="Times New Roman" w:hAnsi="Times New Roman" w:cs="Times New Roman"/>
                <w:color w:val="000000"/>
                <w:sz w:val="24"/>
                <w:szCs w:val="24"/>
                <w:lang w:val="en-ID"/>
              </w:rPr>
              <w:t>5,58%</w:t>
            </w:r>
          </w:p>
        </w:tc>
      </w:tr>
    </w:tbl>
    <w:p w:rsidR="006737AE" w:rsidRPr="008D33DE" w:rsidRDefault="006737AE" w:rsidP="006737AE">
      <w:pPr>
        <w:tabs>
          <w:tab w:val="left" w:pos="851"/>
          <w:tab w:val="left" w:pos="1276"/>
        </w:tabs>
        <w:spacing w:line="240" w:lineRule="auto"/>
        <w:ind w:left="993"/>
        <w:jc w:val="both"/>
        <w:rPr>
          <w:rFonts w:ascii="Times New Roman" w:hAnsi="Times New Roman" w:cs="Times New Roman"/>
          <w:i/>
          <w:sz w:val="24"/>
          <w:szCs w:val="24"/>
        </w:rPr>
      </w:pPr>
      <w:r w:rsidRPr="008D33DE">
        <w:rPr>
          <w:rFonts w:ascii="Times New Roman" w:hAnsi="Times New Roman" w:cs="Times New Roman"/>
          <w:i/>
          <w:sz w:val="24"/>
          <w:szCs w:val="24"/>
        </w:rPr>
        <w:t>Sumber: Suku Dinas Pelayanan Pajak Jakarta Selatan (Data diolah)</w:t>
      </w:r>
    </w:p>
    <w:p w:rsidR="009D35BD" w:rsidRPr="008D33DE" w:rsidRDefault="00266C3B" w:rsidP="008D33DE">
      <w:pPr>
        <w:tabs>
          <w:tab w:val="left" w:pos="851"/>
          <w:tab w:val="left" w:pos="1276"/>
          <w:tab w:val="left" w:pos="1701"/>
          <w:tab w:val="left" w:pos="1843"/>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ab/>
      </w:r>
      <w:r w:rsidR="00A849BF" w:rsidRPr="00E10C12">
        <w:rPr>
          <w:rFonts w:ascii="Times New Roman" w:hAnsi="Times New Roman" w:cs="Times New Roman"/>
          <w:sz w:val="24"/>
          <w:szCs w:val="24"/>
        </w:rPr>
        <w:t xml:space="preserve">Pada tabel Kontribusi tahun 2015 untuk 5 sektor pajak daerah dengan total sumber pajak Rp. 1.521.131.572.413 terlihat jelas tiap-tiap sektor memberikan kontribusi yang beragam. </w:t>
      </w:r>
      <w:r w:rsidR="00A849BF" w:rsidRPr="00E10C12">
        <w:rPr>
          <w:rFonts w:ascii="Times New Roman" w:hAnsi="Times New Roman" w:cs="Times New Roman"/>
          <w:sz w:val="24"/>
          <w:szCs w:val="24"/>
        </w:rPr>
        <w:lastRenderedPageBreak/>
        <w:t xml:space="preserve">Berdasarkan tabel 4.9 untuk pajak hotel memberikan penerimaan Rp. </w:t>
      </w:r>
      <w:r w:rsidR="00A849BF" w:rsidRPr="00E10C12">
        <w:rPr>
          <w:rFonts w:ascii="Times New Roman" w:hAnsi="Times New Roman" w:cs="Times New Roman"/>
          <w:sz w:val="24"/>
          <w:szCs w:val="24"/>
          <w:lang w:val="en-ID"/>
        </w:rPr>
        <w:t>374.769.916.498</w:t>
      </w:r>
      <w:r w:rsidR="00A849BF" w:rsidRPr="00E10C12">
        <w:rPr>
          <w:rFonts w:ascii="Times New Roman" w:hAnsi="Times New Roman" w:cs="Times New Roman"/>
          <w:sz w:val="24"/>
          <w:szCs w:val="24"/>
        </w:rPr>
        <w:t xml:space="preserve"> dengan kontribusi </w:t>
      </w:r>
      <w:r w:rsidR="00A849BF" w:rsidRPr="00E10C12">
        <w:rPr>
          <w:rFonts w:ascii="Times New Roman" w:hAnsi="Times New Roman" w:cs="Times New Roman"/>
          <w:sz w:val="24"/>
          <w:szCs w:val="24"/>
          <w:lang w:val="en-ID"/>
        </w:rPr>
        <w:t>24,637</w:t>
      </w:r>
      <w:r w:rsidR="00A849BF" w:rsidRPr="00E10C12">
        <w:rPr>
          <w:rFonts w:ascii="Times New Roman" w:hAnsi="Times New Roman" w:cs="Times New Roman"/>
          <w:sz w:val="24"/>
          <w:szCs w:val="24"/>
        </w:rPr>
        <w:t xml:space="preserve">% dari total sumber pajak sebesar Rp. 1.521.131.572.413. Untuk pajak restoran memberikan penerimaan Rp. </w:t>
      </w:r>
      <w:r w:rsidR="00A849BF" w:rsidRPr="00E10C12">
        <w:rPr>
          <w:rFonts w:ascii="Times New Roman" w:hAnsi="Times New Roman" w:cs="Times New Roman"/>
          <w:sz w:val="24"/>
          <w:szCs w:val="24"/>
          <w:lang w:val="en-ID"/>
        </w:rPr>
        <w:t>851.079.108.352</w:t>
      </w:r>
      <w:r w:rsidR="00A849BF" w:rsidRPr="00E10C12">
        <w:rPr>
          <w:rFonts w:ascii="Times New Roman" w:hAnsi="Times New Roman" w:cs="Times New Roman"/>
          <w:sz w:val="24"/>
          <w:szCs w:val="24"/>
        </w:rPr>
        <w:t xml:space="preserve"> dengan kontribusi </w:t>
      </w:r>
      <w:r w:rsidR="00A849BF" w:rsidRPr="00E10C12">
        <w:rPr>
          <w:rFonts w:ascii="Times New Roman" w:hAnsi="Times New Roman" w:cs="Times New Roman"/>
          <w:sz w:val="24"/>
          <w:szCs w:val="24"/>
          <w:lang w:val="en-ID"/>
        </w:rPr>
        <w:t>55,950</w:t>
      </w:r>
      <w:r w:rsidR="00A849BF" w:rsidRPr="00E10C12">
        <w:rPr>
          <w:rFonts w:ascii="Times New Roman" w:hAnsi="Times New Roman" w:cs="Times New Roman"/>
          <w:sz w:val="24"/>
          <w:szCs w:val="24"/>
        </w:rPr>
        <w:t xml:space="preserve">% dari total sumber pajak sebesar Rp. 1.521.131.572.413. Untuk pajak hiburan memberikan penerimaan Rp. </w:t>
      </w:r>
      <w:r w:rsidR="00A849BF" w:rsidRPr="00E10C12">
        <w:rPr>
          <w:rFonts w:ascii="Times New Roman" w:hAnsi="Times New Roman" w:cs="Times New Roman"/>
          <w:sz w:val="24"/>
          <w:szCs w:val="24"/>
          <w:lang w:val="en-ID"/>
        </w:rPr>
        <w:t>109.414.731.340</w:t>
      </w:r>
      <w:r w:rsidR="00A849BF" w:rsidRPr="00E10C12">
        <w:rPr>
          <w:rFonts w:ascii="Times New Roman" w:hAnsi="Times New Roman" w:cs="Times New Roman"/>
          <w:sz w:val="24"/>
          <w:szCs w:val="24"/>
        </w:rPr>
        <w:t xml:space="preserve"> dengan kontribusi 7,193% dari total sumber pajak sebesar Rp. 1.521.131.572.413. Untuk pajak reklame memberikan penerimaan Rp. </w:t>
      </w:r>
      <w:r w:rsidR="00A849BF" w:rsidRPr="00E10C12">
        <w:rPr>
          <w:rFonts w:ascii="Times New Roman" w:hAnsi="Times New Roman" w:cs="Times New Roman"/>
          <w:sz w:val="24"/>
          <w:szCs w:val="24"/>
          <w:lang w:val="en-ID"/>
        </w:rPr>
        <w:t xml:space="preserve">101.036.155.456 </w:t>
      </w:r>
      <w:r w:rsidR="00A849BF" w:rsidRPr="00E10C12">
        <w:rPr>
          <w:rFonts w:ascii="Times New Roman" w:hAnsi="Times New Roman" w:cs="Times New Roman"/>
          <w:sz w:val="24"/>
          <w:szCs w:val="24"/>
        </w:rPr>
        <w:t xml:space="preserve">dengan kontribusi 6,642% dari total sumber pajak sebesar Rp. 1.521.131.572.413. Untuk pajak parkir memberikan penerimaan Rp </w:t>
      </w:r>
      <w:r w:rsidR="00A849BF" w:rsidRPr="00E10C12">
        <w:rPr>
          <w:rFonts w:ascii="Times New Roman" w:hAnsi="Times New Roman" w:cs="Times New Roman"/>
          <w:sz w:val="24"/>
          <w:szCs w:val="24"/>
          <w:lang w:val="en-ID"/>
        </w:rPr>
        <w:t>84.831.660.767</w:t>
      </w:r>
      <w:r w:rsidR="00A849BF" w:rsidRPr="00E10C12">
        <w:rPr>
          <w:rFonts w:ascii="Times New Roman" w:hAnsi="Times New Roman" w:cs="Times New Roman"/>
          <w:sz w:val="24"/>
          <w:szCs w:val="24"/>
        </w:rPr>
        <w:t xml:space="preserve"> dengan kontribusi </w:t>
      </w:r>
      <w:r w:rsidR="00A849BF" w:rsidRPr="00E10C12">
        <w:rPr>
          <w:rFonts w:ascii="Times New Roman" w:hAnsi="Times New Roman" w:cs="Times New Roman"/>
          <w:sz w:val="24"/>
          <w:szCs w:val="24"/>
          <w:lang w:val="en-ID"/>
        </w:rPr>
        <w:t>5,577</w:t>
      </w:r>
      <w:r w:rsidR="00A849BF" w:rsidRPr="00E10C12">
        <w:rPr>
          <w:rFonts w:ascii="Times New Roman" w:hAnsi="Times New Roman" w:cs="Times New Roman"/>
          <w:sz w:val="24"/>
          <w:szCs w:val="24"/>
        </w:rPr>
        <w:t>% dari total sumber pajak sebesar Rp. 1.521.131.572.413. Di tahun 2015 sektor restoran masih memberikan kontribusi tertinggi dibandingkan dengan pajak lainnya yaitu sebesar 55,950%. Dan pajak parkir memberikan kontribusi terendah yaitu sebesar 5,577%. Dapat dilihat besar perbandingan kontribusi untuk tiap sekto</w:t>
      </w:r>
      <w:r w:rsidR="00B528EA" w:rsidRPr="00E10C12">
        <w:rPr>
          <w:rFonts w:ascii="Times New Roman" w:hAnsi="Times New Roman" w:cs="Times New Roman"/>
          <w:sz w:val="24"/>
          <w:szCs w:val="24"/>
        </w:rPr>
        <w:t>r pada diagram 4.8 dibawah ini:</w:t>
      </w:r>
    </w:p>
    <w:p w:rsidR="00A849BF" w:rsidRPr="00E10C12" w:rsidRDefault="00A849BF" w:rsidP="00511268">
      <w:pPr>
        <w:tabs>
          <w:tab w:val="left" w:pos="851"/>
          <w:tab w:val="left" w:pos="1418"/>
        </w:tabs>
        <w:spacing w:line="240" w:lineRule="auto"/>
        <w:ind w:right="1138"/>
        <w:jc w:val="both"/>
        <w:rPr>
          <w:rFonts w:ascii="Times New Roman" w:hAnsi="Times New Roman" w:cs="Times New Roman"/>
          <w:b/>
          <w:sz w:val="24"/>
          <w:szCs w:val="24"/>
        </w:rPr>
      </w:pPr>
      <w:r w:rsidRPr="00E10C12">
        <w:rPr>
          <w:rFonts w:ascii="Times New Roman" w:hAnsi="Times New Roman" w:cs="Times New Roman"/>
          <w:noProof/>
          <w:sz w:val="24"/>
          <w:szCs w:val="24"/>
          <w:lang w:val="en-US"/>
        </w:rPr>
        <w:drawing>
          <wp:anchor distT="0" distB="0" distL="114300" distR="114300" simplePos="0" relativeHeight="251679744" behindDoc="0" locked="0" layoutInCell="1" allowOverlap="1">
            <wp:simplePos x="0" y="0"/>
            <wp:positionH relativeFrom="margin">
              <wp:posOffset>757179</wp:posOffset>
            </wp:positionH>
            <wp:positionV relativeFrom="paragraph">
              <wp:posOffset>65336</wp:posOffset>
            </wp:positionV>
            <wp:extent cx="4101259" cy="2335576"/>
            <wp:effectExtent l="19050" t="0" r="13541" b="7574"/>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9D35BD" w:rsidRPr="008D33DE" w:rsidRDefault="009D35BD" w:rsidP="00511268">
      <w:pPr>
        <w:pStyle w:val="NoSpacing"/>
        <w:jc w:val="center"/>
        <w:rPr>
          <w:rFonts w:ascii="Times New Roman" w:hAnsi="Times New Roman" w:cs="Times New Roman"/>
          <w:b/>
          <w:sz w:val="24"/>
          <w:szCs w:val="24"/>
          <w:lang w:val="en-US"/>
        </w:rPr>
      </w:pPr>
      <w:r w:rsidRPr="009D35BD">
        <w:rPr>
          <w:rFonts w:ascii="Times New Roman" w:hAnsi="Times New Roman" w:cs="Times New Roman"/>
          <w:b/>
          <w:sz w:val="24"/>
          <w:szCs w:val="24"/>
        </w:rPr>
        <w:t>Diagram</w:t>
      </w:r>
      <w:r w:rsidR="00D25EB3">
        <w:rPr>
          <w:rFonts w:ascii="Times New Roman" w:hAnsi="Times New Roman" w:cs="Times New Roman"/>
          <w:b/>
          <w:sz w:val="24"/>
          <w:szCs w:val="24"/>
          <w:lang w:val="en-US"/>
        </w:rPr>
        <w:t xml:space="preserve"> 5</w:t>
      </w:r>
    </w:p>
    <w:p w:rsidR="00B83E4D" w:rsidRDefault="009D35BD" w:rsidP="00511268">
      <w:pPr>
        <w:pStyle w:val="NoSpacing"/>
        <w:jc w:val="center"/>
        <w:rPr>
          <w:rFonts w:ascii="Times New Roman" w:hAnsi="Times New Roman" w:cs="Times New Roman"/>
          <w:b/>
          <w:sz w:val="24"/>
          <w:szCs w:val="24"/>
          <w:lang w:val="en-US"/>
        </w:rPr>
      </w:pPr>
      <w:r w:rsidRPr="009D35BD">
        <w:rPr>
          <w:rFonts w:ascii="Times New Roman" w:hAnsi="Times New Roman" w:cs="Times New Roman"/>
          <w:b/>
          <w:sz w:val="24"/>
          <w:szCs w:val="24"/>
        </w:rPr>
        <w:t>Perbandingan Kontribusi Pajak Daerah</w:t>
      </w:r>
    </w:p>
    <w:p w:rsidR="008D33DE" w:rsidRPr="008D33DE" w:rsidRDefault="008D33DE" w:rsidP="00511268">
      <w:pPr>
        <w:pStyle w:val="NoSpacing"/>
        <w:jc w:val="center"/>
        <w:rPr>
          <w:rFonts w:ascii="Times New Roman" w:hAnsi="Times New Roman" w:cs="Times New Roman"/>
          <w:b/>
          <w:sz w:val="24"/>
          <w:szCs w:val="24"/>
          <w:lang w:val="en-US"/>
        </w:rPr>
      </w:pPr>
    </w:p>
    <w:p w:rsidR="00A849BF" w:rsidRDefault="00B83E4D" w:rsidP="00511268">
      <w:pPr>
        <w:tabs>
          <w:tab w:val="left" w:pos="851"/>
          <w:tab w:val="left" w:pos="1418"/>
        </w:tabs>
        <w:spacing w:line="240" w:lineRule="auto"/>
        <w:ind w:left="1276"/>
        <w:jc w:val="both"/>
        <w:rPr>
          <w:rFonts w:ascii="Times New Roman" w:hAnsi="Times New Roman" w:cs="Times New Roman"/>
          <w:i/>
          <w:sz w:val="24"/>
          <w:szCs w:val="24"/>
          <w:lang w:val="en-US"/>
        </w:rPr>
      </w:pPr>
      <w:r w:rsidRPr="00E10C12">
        <w:rPr>
          <w:rFonts w:ascii="Times New Roman" w:hAnsi="Times New Roman" w:cs="Times New Roman"/>
          <w:b/>
          <w:sz w:val="24"/>
          <w:szCs w:val="24"/>
        </w:rPr>
        <w:tab/>
      </w:r>
      <w:r w:rsidRPr="00E10C12">
        <w:rPr>
          <w:rFonts w:ascii="Times New Roman" w:hAnsi="Times New Roman" w:cs="Times New Roman"/>
          <w:b/>
          <w:sz w:val="24"/>
          <w:szCs w:val="24"/>
          <w:lang w:val="en-US"/>
        </w:rPr>
        <w:tab/>
      </w:r>
      <w:r w:rsidR="00A849BF" w:rsidRPr="009D35BD">
        <w:rPr>
          <w:rFonts w:ascii="Times New Roman" w:hAnsi="Times New Roman" w:cs="Times New Roman"/>
          <w:i/>
          <w:sz w:val="24"/>
          <w:szCs w:val="24"/>
        </w:rPr>
        <w:t>Sumber: Data diolah. 2018.</w:t>
      </w:r>
    </w:p>
    <w:p w:rsidR="008D33DE" w:rsidRPr="008D33DE" w:rsidRDefault="008D33DE" w:rsidP="006737AE">
      <w:pPr>
        <w:pStyle w:val="NoSpacing"/>
        <w:rPr>
          <w:lang w:val="en-US"/>
        </w:rPr>
      </w:pPr>
    </w:p>
    <w:p w:rsidR="00A849BF" w:rsidRPr="00E10C12" w:rsidRDefault="00A849BF" w:rsidP="008D33DE">
      <w:pPr>
        <w:spacing w:line="240" w:lineRule="auto"/>
        <w:ind w:firstLine="567"/>
        <w:jc w:val="both"/>
        <w:rPr>
          <w:rFonts w:ascii="Times New Roman" w:hAnsi="Times New Roman" w:cs="Times New Roman"/>
          <w:sz w:val="24"/>
          <w:szCs w:val="24"/>
        </w:rPr>
      </w:pPr>
      <w:r w:rsidRPr="00E10C12">
        <w:rPr>
          <w:rFonts w:ascii="Times New Roman" w:hAnsi="Times New Roman" w:cs="Times New Roman"/>
          <w:sz w:val="24"/>
          <w:szCs w:val="24"/>
        </w:rPr>
        <w:t>Apabila dilihat dari diagram diatas menurut segi persentase     kontribusi terbesar yang diberikan terhadap penerimaan pajak SUDIN PP Selatan berasal dari sektor pajak restoran yaitu sebesar 55,950% dan kontribusi terkecil berasal dari sektor pajak parkir dengan nilai kontribusi sebesar 5,577%. Di tahun 2015 penerimaan pajak restoran meningkat dari tahun ke tahun dan memberikan persentase kontribusi yang sangat besar</w:t>
      </w:r>
    </w:p>
    <w:p w:rsidR="00A849BF" w:rsidRPr="00E10C12" w:rsidRDefault="00A849BF" w:rsidP="00511268">
      <w:pPr>
        <w:tabs>
          <w:tab w:val="left" w:pos="1843"/>
        </w:tabs>
        <w:spacing w:line="240" w:lineRule="auto"/>
        <w:jc w:val="both"/>
        <w:rPr>
          <w:rFonts w:ascii="Times New Roman" w:hAnsi="Times New Roman" w:cs="Times New Roman"/>
          <w:b/>
          <w:sz w:val="24"/>
          <w:szCs w:val="24"/>
        </w:rPr>
      </w:pPr>
      <w:r w:rsidRPr="00E10C12">
        <w:rPr>
          <w:rFonts w:ascii="Times New Roman" w:hAnsi="Times New Roman" w:cs="Times New Roman"/>
          <w:b/>
          <w:sz w:val="24"/>
          <w:szCs w:val="24"/>
        </w:rPr>
        <w:t>Kontribusi Tahun Anggaran 2016</w:t>
      </w:r>
    </w:p>
    <w:p w:rsidR="00A849BF" w:rsidRPr="00E10C12" w:rsidRDefault="00A849BF" w:rsidP="00511268">
      <w:pPr>
        <w:tabs>
          <w:tab w:val="left" w:pos="851"/>
          <w:tab w:val="left" w:pos="1418"/>
        </w:tabs>
        <w:spacing w:line="240" w:lineRule="auto"/>
        <w:jc w:val="both"/>
        <w:rPr>
          <w:rFonts w:ascii="Times New Roman" w:hAnsi="Times New Roman" w:cs="Times New Roman"/>
          <w:sz w:val="24"/>
          <w:szCs w:val="24"/>
        </w:rPr>
      </w:pPr>
      <w:r w:rsidRPr="00E10C12">
        <w:rPr>
          <w:rFonts w:ascii="Times New Roman" w:hAnsi="Times New Roman" w:cs="Times New Roman"/>
          <w:sz w:val="24"/>
          <w:szCs w:val="24"/>
        </w:rPr>
        <w:t>Mengetahui hasil kontribusi dengan perhitungan sebagai berikut:</w:t>
      </w:r>
    </w:p>
    <w:p w:rsidR="00A849BF" w:rsidRDefault="00185C0A" w:rsidP="00511268">
      <w:pPr>
        <w:pStyle w:val="ListParagraph"/>
        <w:tabs>
          <w:tab w:val="left" w:pos="851"/>
          <w:tab w:val="left" w:pos="1418"/>
        </w:tabs>
        <w:spacing w:line="240" w:lineRule="auto"/>
        <w:ind w:left="1215"/>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37" o:spid="_x0000_s1031" style="position:absolute;left:0;text-align:left;z-index:251680768;visibility:visible;mso-width-relative:margin;mso-height-relative:margin" from="136.35pt,21.15pt" to="228.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405.630.642.013</w:t>
      </w:r>
      <w:r w:rsidR="00A849BF" w:rsidRPr="00E10C12">
        <w:rPr>
          <w:rFonts w:ascii="Times New Roman" w:hAnsi="Times New Roman" w:cs="Times New Roman"/>
          <w:sz w:val="24"/>
          <w:szCs w:val="24"/>
        </w:rPr>
        <w:br/>
        <w:t xml:space="preserve"> Kontribusi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B83E4D" w:rsidRPr="00E10C12">
        <w:rPr>
          <w:rFonts w:ascii="Times New Roman" w:hAnsi="Times New Roman" w:cs="Times New Roman"/>
          <w:sz w:val="24"/>
          <w:szCs w:val="24"/>
        </w:rPr>
        <w:br/>
      </w:r>
      <w:r w:rsidR="00B83E4D" w:rsidRPr="00E10C12">
        <w:rPr>
          <w:rFonts w:ascii="Times New Roman" w:hAnsi="Times New Roman" w:cs="Times New Roman"/>
          <w:sz w:val="24"/>
          <w:szCs w:val="24"/>
        </w:rPr>
        <w:tab/>
      </w:r>
      <w:r w:rsidR="00B83E4D" w:rsidRPr="00E10C12">
        <w:rPr>
          <w:rFonts w:ascii="Times New Roman" w:hAnsi="Times New Roman" w:cs="Times New Roman"/>
          <w:sz w:val="24"/>
          <w:szCs w:val="24"/>
        </w:rPr>
        <w:tab/>
      </w:r>
      <w:r w:rsidR="00B83E4D" w:rsidRPr="00E10C12">
        <w:rPr>
          <w:rFonts w:ascii="Times New Roman" w:hAnsi="Times New Roman" w:cs="Times New Roman"/>
          <w:sz w:val="24"/>
          <w:szCs w:val="24"/>
        </w:rPr>
        <w:tab/>
        <w:t xml:space="preserve">          1.743.310.033.001</w:t>
      </w:r>
    </w:p>
    <w:p w:rsidR="00D25EB3" w:rsidRDefault="00D25EB3" w:rsidP="00511268">
      <w:pPr>
        <w:pStyle w:val="ListParagraph"/>
        <w:tabs>
          <w:tab w:val="left" w:pos="851"/>
          <w:tab w:val="left" w:pos="1418"/>
        </w:tabs>
        <w:spacing w:line="240" w:lineRule="auto"/>
        <w:ind w:left="1215"/>
        <w:rPr>
          <w:rFonts w:ascii="Times New Roman" w:hAnsi="Times New Roman" w:cs="Times New Roman"/>
          <w:sz w:val="24"/>
          <w:szCs w:val="24"/>
          <w:lang w:val="en-US"/>
        </w:rPr>
      </w:pPr>
    </w:p>
    <w:p w:rsidR="00D25EB3" w:rsidRPr="00D25EB3" w:rsidRDefault="00D25EB3" w:rsidP="00511268">
      <w:pPr>
        <w:pStyle w:val="ListParagraph"/>
        <w:tabs>
          <w:tab w:val="left" w:pos="851"/>
          <w:tab w:val="left" w:pos="1418"/>
        </w:tabs>
        <w:spacing w:line="240" w:lineRule="auto"/>
        <w:ind w:left="1215"/>
        <w:rPr>
          <w:rFonts w:ascii="Times New Roman" w:hAnsi="Times New Roman" w:cs="Times New Roman"/>
          <w:sz w:val="24"/>
          <w:szCs w:val="24"/>
          <w:lang w:val="en-US"/>
        </w:rPr>
      </w:pPr>
    </w:p>
    <w:p w:rsidR="008D33DE" w:rsidRPr="008D33DE" w:rsidRDefault="00D25EB3" w:rsidP="008D33DE">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 12</w:t>
      </w:r>
    </w:p>
    <w:p w:rsidR="008D33DE" w:rsidRPr="008D33DE" w:rsidRDefault="00A849BF" w:rsidP="008D33DE">
      <w:pPr>
        <w:pStyle w:val="NoSpacing"/>
        <w:jc w:val="center"/>
        <w:rPr>
          <w:rFonts w:ascii="Times New Roman" w:hAnsi="Times New Roman" w:cs="Times New Roman"/>
          <w:b/>
          <w:sz w:val="24"/>
          <w:szCs w:val="24"/>
          <w:lang w:val="en-US"/>
        </w:rPr>
      </w:pPr>
      <w:r w:rsidRPr="008D33DE">
        <w:rPr>
          <w:rFonts w:ascii="Times New Roman" w:hAnsi="Times New Roman" w:cs="Times New Roman"/>
          <w:b/>
          <w:sz w:val="24"/>
          <w:szCs w:val="24"/>
        </w:rPr>
        <w:t xml:space="preserve">Kontribusi Pajak Daerah </w:t>
      </w:r>
      <w:r w:rsidR="006737AE">
        <w:rPr>
          <w:rFonts w:ascii="Times New Roman" w:hAnsi="Times New Roman" w:cs="Times New Roman"/>
          <w:b/>
          <w:sz w:val="24"/>
          <w:szCs w:val="24"/>
          <w:lang w:val="en-US"/>
        </w:rPr>
        <w:t>Terhadap</w:t>
      </w:r>
      <w:r w:rsidRPr="008D33DE">
        <w:rPr>
          <w:rFonts w:ascii="Times New Roman" w:hAnsi="Times New Roman" w:cs="Times New Roman"/>
          <w:b/>
          <w:sz w:val="24"/>
          <w:szCs w:val="24"/>
        </w:rPr>
        <w:t xml:space="preserve"> Penerimaan Pajak SUDIN</w:t>
      </w:r>
      <w:r w:rsidR="008D33DE" w:rsidRPr="008D33DE">
        <w:rPr>
          <w:rFonts w:ascii="Times New Roman" w:hAnsi="Times New Roman" w:cs="Times New Roman"/>
          <w:b/>
          <w:sz w:val="24"/>
          <w:szCs w:val="24"/>
        </w:rPr>
        <w:t xml:space="preserve"> </w:t>
      </w:r>
      <w:r w:rsidRPr="008D33DE">
        <w:rPr>
          <w:rFonts w:ascii="Times New Roman" w:hAnsi="Times New Roman" w:cs="Times New Roman"/>
          <w:b/>
          <w:sz w:val="24"/>
          <w:szCs w:val="24"/>
        </w:rPr>
        <w:t xml:space="preserve"> PP Selatan</w:t>
      </w:r>
    </w:p>
    <w:p w:rsidR="00A849BF" w:rsidRDefault="00A849BF" w:rsidP="008D33DE">
      <w:pPr>
        <w:pStyle w:val="NoSpacing"/>
        <w:jc w:val="center"/>
        <w:rPr>
          <w:rFonts w:ascii="Times New Roman" w:hAnsi="Times New Roman" w:cs="Times New Roman"/>
          <w:b/>
          <w:sz w:val="24"/>
          <w:szCs w:val="24"/>
          <w:lang w:val="en-US"/>
        </w:rPr>
      </w:pPr>
      <w:r w:rsidRPr="008D33DE">
        <w:rPr>
          <w:rFonts w:ascii="Times New Roman" w:hAnsi="Times New Roman" w:cs="Times New Roman"/>
          <w:b/>
          <w:sz w:val="24"/>
          <w:szCs w:val="24"/>
        </w:rPr>
        <w:t>Tahun 2016</w:t>
      </w:r>
    </w:p>
    <w:p w:rsidR="008D33DE" w:rsidRPr="008D33DE" w:rsidRDefault="008D33DE" w:rsidP="008D33DE">
      <w:pPr>
        <w:pStyle w:val="NoSpacing"/>
        <w:jc w:val="center"/>
        <w:rPr>
          <w:rFonts w:ascii="Times New Roman" w:hAnsi="Times New Roman" w:cs="Times New Roman"/>
          <w:b/>
          <w:sz w:val="24"/>
          <w:szCs w:val="24"/>
          <w:lang w:val="en-US"/>
        </w:rPr>
      </w:pPr>
    </w:p>
    <w:tbl>
      <w:tblPr>
        <w:tblW w:w="8000" w:type="dxa"/>
        <w:tblInd w:w="685" w:type="dxa"/>
        <w:tblLook w:val="04A0"/>
      </w:tblPr>
      <w:tblGrid>
        <w:gridCol w:w="2700"/>
        <w:gridCol w:w="3400"/>
        <w:gridCol w:w="1900"/>
      </w:tblGrid>
      <w:tr w:rsidR="006C2543" w:rsidRPr="006C2543" w:rsidTr="000F5C0F">
        <w:trPr>
          <w:trHeight w:val="315"/>
        </w:trPr>
        <w:tc>
          <w:tcPr>
            <w:tcW w:w="2700"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Jenis Pajak</w:t>
            </w:r>
          </w:p>
        </w:tc>
        <w:tc>
          <w:tcPr>
            <w:tcW w:w="3400"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Tahun 2016</w:t>
            </w:r>
          </w:p>
        </w:tc>
        <w:tc>
          <w:tcPr>
            <w:tcW w:w="1900"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Kontribusi</w:t>
            </w:r>
          </w:p>
        </w:tc>
      </w:tr>
      <w:tr w:rsidR="006C2543" w:rsidRPr="006C2543" w:rsidTr="000F5C0F">
        <w:trPr>
          <w:trHeight w:val="79"/>
        </w:trPr>
        <w:tc>
          <w:tcPr>
            <w:tcW w:w="2700" w:type="dxa"/>
            <w:tcBorders>
              <w:top w:val="single" w:sz="4" w:space="0" w:color="auto"/>
              <w:left w:val="nil"/>
              <w:right w:val="nil"/>
            </w:tcBorders>
            <w:shd w:val="clear" w:color="auto" w:fill="auto"/>
            <w:hideMark/>
          </w:tcPr>
          <w:p w:rsidR="006C2543" w:rsidRPr="006C2543" w:rsidRDefault="006C2543" w:rsidP="00511268">
            <w:pPr>
              <w:spacing w:after="0" w:line="240" w:lineRule="auto"/>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Pajak Hotel</w:t>
            </w:r>
          </w:p>
        </w:tc>
        <w:tc>
          <w:tcPr>
            <w:tcW w:w="3400" w:type="dxa"/>
            <w:tcBorders>
              <w:top w:val="single" w:sz="4" w:space="0" w:color="auto"/>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405.630.642.013</w:t>
            </w:r>
          </w:p>
        </w:tc>
        <w:tc>
          <w:tcPr>
            <w:tcW w:w="1900" w:type="dxa"/>
            <w:tcBorders>
              <w:top w:val="single" w:sz="4" w:space="0" w:color="auto"/>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23,678</w:t>
            </w:r>
          </w:p>
        </w:tc>
      </w:tr>
      <w:tr w:rsidR="006C2543" w:rsidRPr="006C2543" w:rsidTr="000F5C0F">
        <w:trPr>
          <w:trHeight w:val="89"/>
        </w:trPr>
        <w:tc>
          <w:tcPr>
            <w:tcW w:w="2700" w:type="dxa"/>
            <w:tcBorders>
              <w:top w:val="nil"/>
              <w:left w:val="nil"/>
              <w:right w:val="nil"/>
            </w:tcBorders>
            <w:shd w:val="clear" w:color="auto" w:fill="auto"/>
            <w:hideMark/>
          </w:tcPr>
          <w:p w:rsidR="006C2543" w:rsidRPr="006C2543" w:rsidRDefault="006C2543" w:rsidP="00511268">
            <w:pPr>
              <w:spacing w:after="0" w:line="240" w:lineRule="auto"/>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Pajak Restoran</w:t>
            </w:r>
          </w:p>
        </w:tc>
        <w:tc>
          <w:tcPr>
            <w:tcW w:w="3400"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969.786.929.067</w:t>
            </w:r>
          </w:p>
        </w:tc>
        <w:tc>
          <w:tcPr>
            <w:tcW w:w="1900"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55,629</w:t>
            </w:r>
          </w:p>
        </w:tc>
      </w:tr>
      <w:tr w:rsidR="006C2543" w:rsidRPr="006C2543" w:rsidTr="000F5C0F">
        <w:trPr>
          <w:trHeight w:val="199"/>
        </w:trPr>
        <w:tc>
          <w:tcPr>
            <w:tcW w:w="2700" w:type="dxa"/>
            <w:tcBorders>
              <w:top w:val="nil"/>
              <w:left w:val="nil"/>
              <w:right w:val="nil"/>
            </w:tcBorders>
            <w:shd w:val="clear" w:color="auto" w:fill="auto"/>
            <w:hideMark/>
          </w:tcPr>
          <w:p w:rsidR="006C2543" w:rsidRPr="006C2543" w:rsidRDefault="006C2543" w:rsidP="00511268">
            <w:pPr>
              <w:spacing w:after="0" w:line="240" w:lineRule="auto"/>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Pajak Hiburan</w:t>
            </w:r>
          </w:p>
        </w:tc>
        <w:tc>
          <w:tcPr>
            <w:tcW w:w="3400"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136.237.958.957</w:t>
            </w:r>
          </w:p>
        </w:tc>
        <w:tc>
          <w:tcPr>
            <w:tcW w:w="1900"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7,814</w:t>
            </w:r>
          </w:p>
        </w:tc>
      </w:tr>
      <w:tr w:rsidR="006C2543" w:rsidRPr="006C2543" w:rsidTr="000F5C0F">
        <w:trPr>
          <w:trHeight w:val="89"/>
        </w:trPr>
        <w:tc>
          <w:tcPr>
            <w:tcW w:w="2700" w:type="dxa"/>
            <w:tcBorders>
              <w:top w:val="nil"/>
              <w:left w:val="nil"/>
              <w:right w:val="nil"/>
            </w:tcBorders>
            <w:shd w:val="clear" w:color="auto" w:fill="auto"/>
            <w:hideMark/>
          </w:tcPr>
          <w:p w:rsidR="006C2543" w:rsidRPr="006C2543" w:rsidRDefault="006C2543" w:rsidP="00511268">
            <w:pPr>
              <w:spacing w:after="0" w:line="240" w:lineRule="auto"/>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Pajak Reklame</w:t>
            </w:r>
          </w:p>
        </w:tc>
        <w:tc>
          <w:tcPr>
            <w:tcW w:w="3400"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96.577.767.375</w:t>
            </w:r>
          </w:p>
        </w:tc>
        <w:tc>
          <w:tcPr>
            <w:tcW w:w="1900"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5,54</w:t>
            </w:r>
          </w:p>
        </w:tc>
      </w:tr>
      <w:tr w:rsidR="006C2543" w:rsidRPr="006C2543" w:rsidTr="006C2543">
        <w:trPr>
          <w:trHeight w:val="315"/>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Pajak Parkir</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135.076.735.589</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7,748</w:t>
            </w:r>
          </w:p>
        </w:tc>
      </w:tr>
    </w:tbl>
    <w:p w:rsidR="00A849BF" w:rsidRPr="006C2543" w:rsidRDefault="006C2543" w:rsidP="00511268">
      <w:pPr>
        <w:tabs>
          <w:tab w:val="left" w:pos="851"/>
          <w:tab w:val="left" w:pos="1276"/>
        </w:tabs>
        <w:spacing w:line="240" w:lineRule="auto"/>
        <w:jc w:val="both"/>
        <w:rPr>
          <w:rFonts w:ascii="Times New Roman" w:hAnsi="Times New Roman" w:cs="Times New Roman"/>
          <w:i/>
          <w:sz w:val="24"/>
          <w:szCs w:val="24"/>
        </w:rPr>
      </w:pPr>
      <w:r>
        <w:rPr>
          <w:rFonts w:ascii="Times New Roman" w:hAnsi="Times New Roman" w:cs="Times New Roman"/>
          <w:sz w:val="24"/>
          <w:szCs w:val="24"/>
          <w:lang w:val="en-US"/>
        </w:rPr>
        <w:tab/>
      </w:r>
      <w:r w:rsidR="00A849BF" w:rsidRPr="006C2543">
        <w:rPr>
          <w:rFonts w:ascii="Times New Roman" w:hAnsi="Times New Roman" w:cs="Times New Roman"/>
          <w:i/>
          <w:sz w:val="24"/>
          <w:szCs w:val="24"/>
        </w:rPr>
        <w:t>Sumber: Suku Dinas Pelayanan Pajak Jakarta Selatan (Data diolah)</w:t>
      </w:r>
    </w:p>
    <w:p w:rsidR="00A849BF" w:rsidRPr="00D25EB3" w:rsidRDefault="00A849BF" w:rsidP="000F5C0F">
      <w:pPr>
        <w:tabs>
          <w:tab w:val="left" w:pos="851"/>
          <w:tab w:val="left" w:pos="1276"/>
          <w:tab w:val="left" w:pos="1701"/>
          <w:tab w:val="left" w:pos="1843"/>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rPr>
        <w:tab/>
        <w:t xml:space="preserve">Pada tabel Kontribusi tahun 2016 untuk 5 sektor pajak daerah dengan total sumber pajak Rp. 1.743.310.033.001 terlihat jelas tiap-tiap sektor memberikan kontribusi yang beragam. Berdasarkan tabel 4.11 untuk pajak hotel memberikan penerimaan Rp. </w:t>
      </w:r>
      <w:r w:rsidRPr="00E10C12">
        <w:rPr>
          <w:rFonts w:ascii="Times New Roman" w:hAnsi="Times New Roman" w:cs="Times New Roman"/>
          <w:sz w:val="24"/>
          <w:szCs w:val="24"/>
          <w:lang w:val="en-ID"/>
        </w:rPr>
        <w:t>405.630.642.013</w:t>
      </w:r>
      <w:r w:rsidRPr="00E10C12">
        <w:rPr>
          <w:rFonts w:ascii="Times New Roman" w:hAnsi="Times New Roman" w:cs="Times New Roman"/>
          <w:sz w:val="24"/>
          <w:szCs w:val="24"/>
        </w:rPr>
        <w:t xml:space="preserve"> dengan kontribusi </w:t>
      </w:r>
      <w:r w:rsidRPr="00E10C12">
        <w:rPr>
          <w:rFonts w:ascii="Times New Roman" w:hAnsi="Times New Roman" w:cs="Times New Roman"/>
          <w:sz w:val="24"/>
          <w:szCs w:val="24"/>
          <w:lang w:val="en-ID"/>
        </w:rPr>
        <w:t>23,678</w:t>
      </w:r>
      <w:r w:rsidRPr="00E10C12">
        <w:rPr>
          <w:rFonts w:ascii="Times New Roman" w:hAnsi="Times New Roman" w:cs="Times New Roman"/>
          <w:sz w:val="24"/>
          <w:szCs w:val="24"/>
        </w:rPr>
        <w:t xml:space="preserve">% dari total sumber pajak sebesar Rp. 1.743.310.033.001. Untuk pajak restoran memberikan penerimaan Rp. </w:t>
      </w:r>
      <w:r w:rsidRPr="00E10C12">
        <w:rPr>
          <w:rFonts w:ascii="Times New Roman" w:hAnsi="Times New Roman" w:cs="Times New Roman"/>
          <w:sz w:val="24"/>
          <w:szCs w:val="24"/>
          <w:lang w:val="en-ID"/>
        </w:rPr>
        <w:t>969.786.929.067</w:t>
      </w:r>
      <w:r w:rsidRPr="00E10C12">
        <w:rPr>
          <w:rFonts w:ascii="Times New Roman" w:hAnsi="Times New Roman" w:cs="Times New Roman"/>
          <w:sz w:val="24"/>
          <w:szCs w:val="24"/>
        </w:rPr>
        <w:t xml:space="preserve"> dengan kontribusi </w:t>
      </w:r>
      <w:r w:rsidRPr="00E10C12">
        <w:rPr>
          <w:rFonts w:ascii="Times New Roman" w:hAnsi="Times New Roman" w:cs="Times New Roman"/>
          <w:sz w:val="24"/>
          <w:szCs w:val="24"/>
          <w:lang w:val="en-ID"/>
        </w:rPr>
        <w:t>55,629</w:t>
      </w:r>
      <w:r w:rsidRPr="00E10C12">
        <w:rPr>
          <w:rFonts w:ascii="Times New Roman" w:hAnsi="Times New Roman" w:cs="Times New Roman"/>
          <w:sz w:val="24"/>
          <w:szCs w:val="24"/>
        </w:rPr>
        <w:t xml:space="preserve">% dari total sumber pajak sebesar Rp. 1.743.310.033.001. Untuk pajak hiburan memberikan penerimaan Rp. </w:t>
      </w:r>
      <w:r w:rsidRPr="00E10C12">
        <w:rPr>
          <w:rFonts w:ascii="Times New Roman" w:hAnsi="Times New Roman" w:cs="Times New Roman"/>
          <w:sz w:val="24"/>
          <w:szCs w:val="24"/>
          <w:lang w:val="en-ID"/>
        </w:rPr>
        <w:t>136.237.958.957</w:t>
      </w:r>
      <w:r w:rsidRPr="00E10C12">
        <w:rPr>
          <w:rFonts w:ascii="Times New Roman" w:hAnsi="Times New Roman" w:cs="Times New Roman"/>
          <w:sz w:val="24"/>
          <w:szCs w:val="24"/>
        </w:rPr>
        <w:t xml:space="preserve"> dengan kontribusi </w:t>
      </w:r>
      <w:r w:rsidRPr="00E10C12">
        <w:rPr>
          <w:rFonts w:ascii="Times New Roman" w:hAnsi="Times New Roman" w:cs="Times New Roman"/>
          <w:sz w:val="24"/>
          <w:szCs w:val="24"/>
          <w:lang w:val="en-ID"/>
        </w:rPr>
        <w:t>7,814</w:t>
      </w:r>
      <w:r w:rsidRPr="00E10C12">
        <w:rPr>
          <w:rFonts w:ascii="Times New Roman" w:hAnsi="Times New Roman" w:cs="Times New Roman"/>
          <w:sz w:val="24"/>
          <w:szCs w:val="24"/>
        </w:rPr>
        <w:t xml:space="preserve">% dari total sumber pajak sebesar Rp. 1.743.310.033.001. Untuk pajak reklame memberikan penerimaan Rp. </w:t>
      </w:r>
      <w:r w:rsidRPr="00E10C12">
        <w:rPr>
          <w:rFonts w:ascii="Times New Roman" w:hAnsi="Times New Roman" w:cs="Times New Roman"/>
          <w:sz w:val="24"/>
          <w:szCs w:val="24"/>
          <w:lang w:val="en-ID"/>
        </w:rPr>
        <w:t xml:space="preserve">96.577.767.375 </w:t>
      </w:r>
      <w:r w:rsidRPr="00E10C12">
        <w:rPr>
          <w:rFonts w:ascii="Times New Roman" w:hAnsi="Times New Roman" w:cs="Times New Roman"/>
          <w:sz w:val="24"/>
          <w:szCs w:val="24"/>
        </w:rPr>
        <w:t xml:space="preserve">dengan kontribusi </w:t>
      </w:r>
      <w:r w:rsidRPr="00E10C12">
        <w:rPr>
          <w:rFonts w:ascii="Times New Roman" w:hAnsi="Times New Roman" w:cs="Times New Roman"/>
          <w:sz w:val="24"/>
          <w:szCs w:val="24"/>
          <w:lang w:val="en-ID"/>
        </w:rPr>
        <w:t>5,540</w:t>
      </w:r>
      <w:r w:rsidRPr="00E10C12">
        <w:rPr>
          <w:rFonts w:ascii="Times New Roman" w:hAnsi="Times New Roman" w:cs="Times New Roman"/>
          <w:sz w:val="24"/>
          <w:szCs w:val="24"/>
        </w:rPr>
        <w:t xml:space="preserve">% dari total sumber pajak sebesar Rp. 1.743.310.033.001. Untuk pajak parkir memberikan penerimaan Rp </w:t>
      </w:r>
      <w:r w:rsidRPr="00E10C12">
        <w:rPr>
          <w:rFonts w:ascii="Times New Roman" w:hAnsi="Times New Roman" w:cs="Times New Roman"/>
          <w:sz w:val="24"/>
          <w:szCs w:val="24"/>
          <w:lang w:val="en-ID"/>
        </w:rPr>
        <w:t>135.076.735.589</w:t>
      </w:r>
      <w:r w:rsidRPr="00E10C12">
        <w:rPr>
          <w:rFonts w:ascii="Times New Roman" w:hAnsi="Times New Roman" w:cs="Times New Roman"/>
          <w:sz w:val="24"/>
          <w:szCs w:val="24"/>
        </w:rPr>
        <w:t xml:space="preserve"> dengan kontribusi </w:t>
      </w:r>
      <w:r w:rsidRPr="00E10C12">
        <w:rPr>
          <w:rFonts w:ascii="Times New Roman" w:hAnsi="Times New Roman" w:cs="Times New Roman"/>
          <w:sz w:val="24"/>
          <w:szCs w:val="24"/>
          <w:lang w:val="en-ID"/>
        </w:rPr>
        <w:t>7,748</w:t>
      </w:r>
      <w:r w:rsidRPr="00E10C12">
        <w:rPr>
          <w:rFonts w:ascii="Times New Roman" w:hAnsi="Times New Roman" w:cs="Times New Roman"/>
          <w:sz w:val="24"/>
          <w:szCs w:val="24"/>
        </w:rPr>
        <w:t xml:space="preserve">% dari total sumber pajak sebesar Rp. 1.743.310.033.001. </w:t>
      </w:r>
      <w:r w:rsidR="00D25EB3">
        <w:rPr>
          <w:rFonts w:ascii="Times New Roman" w:hAnsi="Times New Roman" w:cs="Times New Roman"/>
          <w:sz w:val="24"/>
          <w:szCs w:val="24"/>
          <w:lang w:val="en-US"/>
        </w:rPr>
        <w:t>P</w:t>
      </w:r>
      <w:r w:rsidRPr="00E10C12">
        <w:rPr>
          <w:rFonts w:ascii="Times New Roman" w:hAnsi="Times New Roman" w:cs="Times New Roman"/>
          <w:sz w:val="24"/>
          <w:szCs w:val="24"/>
        </w:rPr>
        <w:t xml:space="preserve">erbandingan kontribusi </w:t>
      </w:r>
      <w:r w:rsidR="00D25EB3">
        <w:rPr>
          <w:rFonts w:ascii="Times New Roman" w:hAnsi="Times New Roman" w:cs="Times New Roman"/>
          <w:sz w:val="24"/>
          <w:szCs w:val="24"/>
          <w:lang w:val="en-US"/>
        </w:rPr>
        <w:t>masing-masing dijelaskan pada</w:t>
      </w:r>
      <w:r w:rsidRPr="00E10C12">
        <w:rPr>
          <w:rFonts w:ascii="Times New Roman" w:hAnsi="Times New Roman" w:cs="Times New Roman"/>
          <w:sz w:val="24"/>
          <w:szCs w:val="24"/>
        </w:rPr>
        <w:t xml:space="preserve"> diagram dibawah </w:t>
      </w:r>
      <w:r w:rsidR="00D25EB3">
        <w:rPr>
          <w:rFonts w:ascii="Times New Roman" w:hAnsi="Times New Roman" w:cs="Times New Roman"/>
          <w:sz w:val="24"/>
          <w:szCs w:val="24"/>
          <w:lang w:val="en-US"/>
        </w:rPr>
        <w:t>berikut.</w:t>
      </w: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r w:rsidRPr="00E10C12">
        <w:rPr>
          <w:rFonts w:ascii="Times New Roman" w:hAnsi="Times New Roman" w:cs="Times New Roman"/>
          <w:noProof/>
          <w:sz w:val="24"/>
          <w:szCs w:val="24"/>
          <w:lang w:val="en-US"/>
        </w:rPr>
        <w:drawing>
          <wp:anchor distT="0" distB="0" distL="114300" distR="114300" simplePos="0" relativeHeight="251681792" behindDoc="0" locked="0" layoutInCell="1" allowOverlap="1">
            <wp:simplePos x="0" y="0"/>
            <wp:positionH relativeFrom="margin">
              <wp:posOffset>768198</wp:posOffset>
            </wp:positionH>
            <wp:positionV relativeFrom="paragraph">
              <wp:posOffset>17068</wp:posOffset>
            </wp:positionV>
            <wp:extent cx="4321596" cy="2467779"/>
            <wp:effectExtent l="19050" t="0" r="21804" b="8721"/>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rPr>
      </w:pPr>
    </w:p>
    <w:p w:rsidR="00A849BF" w:rsidRPr="00E10C12" w:rsidRDefault="00A849BF"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B83E4D" w:rsidRPr="00E10C12" w:rsidRDefault="00B83E4D" w:rsidP="00511268">
      <w:pPr>
        <w:tabs>
          <w:tab w:val="left" w:pos="851"/>
          <w:tab w:val="left" w:pos="1418"/>
        </w:tabs>
        <w:spacing w:line="240" w:lineRule="auto"/>
        <w:jc w:val="both"/>
        <w:rPr>
          <w:rFonts w:ascii="Times New Roman" w:hAnsi="Times New Roman" w:cs="Times New Roman"/>
          <w:b/>
          <w:sz w:val="24"/>
          <w:szCs w:val="24"/>
          <w:lang w:val="en-US"/>
        </w:rPr>
      </w:pPr>
    </w:p>
    <w:p w:rsidR="000F5C0F" w:rsidRPr="000F5C0F" w:rsidRDefault="00A849BF" w:rsidP="000F5C0F">
      <w:pPr>
        <w:pStyle w:val="NoSpacing"/>
        <w:jc w:val="center"/>
        <w:rPr>
          <w:rFonts w:ascii="Times New Roman" w:hAnsi="Times New Roman" w:cs="Times New Roman"/>
          <w:b/>
          <w:sz w:val="24"/>
          <w:szCs w:val="24"/>
          <w:lang w:val="en-US"/>
        </w:rPr>
      </w:pPr>
      <w:r w:rsidRPr="00E10C12">
        <w:br/>
        <w:t xml:space="preserve">       </w:t>
      </w:r>
      <w:r w:rsidR="000F5C0F" w:rsidRPr="000F5C0F">
        <w:rPr>
          <w:rFonts w:ascii="Times New Roman" w:hAnsi="Times New Roman" w:cs="Times New Roman"/>
          <w:b/>
          <w:sz w:val="24"/>
          <w:szCs w:val="24"/>
        </w:rPr>
        <w:t xml:space="preserve">Diagram </w:t>
      </w:r>
      <w:r w:rsidR="00D25EB3">
        <w:rPr>
          <w:rFonts w:ascii="Times New Roman" w:hAnsi="Times New Roman" w:cs="Times New Roman"/>
          <w:b/>
          <w:sz w:val="24"/>
          <w:szCs w:val="24"/>
          <w:lang w:val="en-US"/>
        </w:rPr>
        <w:t>6</w:t>
      </w:r>
    </w:p>
    <w:p w:rsidR="000F5C0F" w:rsidRPr="00D25EB3" w:rsidRDefault="000F5C0F" w:rsidP="00D25EB3">
      <w:pPr>
        <w:pStyle w:val="NoSpacing"/>
        <w:jc w:val="center"/>
        <w:rPr>
          <w:rFonts w:ascii="Times New Roman" w:hAnsi="Times New Roman" w:cs="Times New Roman"/>
          <w:b/>
          <w:sz w:val="24"/>
          <w:szCs w:val="24"/>
          <w:lang w:val="en-US"/>
        </w:rPr>
      </w:pPr>
      <w:r w:rsidRPr="000F5C0F">
        <w:rPr>
          <w:rFonts w:ascii="Times New Roman" w:hAnsi="Times New Roman" w:cs="Times New Roman"/>
          <w:b/>
          <w:sz w:val="24"/>
          <w:szCs w:val="24"/>
        </w:rPr>
        <w:t>Perbandingan Kontribusi Pajak Daerah</w:t>
      </w:r>
    </w:p>
    <w:p w:rsidR="000F5C0F" w:rsidRPr="00D25EB3" w:rsidRDefault="00A849BF" w:rsidP="00511268">
      <w:pPr>
        <w:tabs>
          <w:tab w:val="left" w:pos="851"/>
          <w:tab w:val="left" w:pos="1418"/>
        </w:tabs>
        <w:spacing w:line="240" w:lineRule="auto"/>
        <w:ind w:left="851"/>
        <w:jc w:val="both"/>
        <w:rPr>
          <w:rFonts w:ascii="Times New Roman" w:hAnsi="Times New Roman" w:cs="Times New Roman"/>
          <w:i/>
          <w:sz w:val="24"/>
          <w:szCs w:val="24"/>
          <w:lang w:val="en-US"/>
        </w:rPr>
      </w:pPr>
      <w:r w:rsidRPr="00B0402F">
        <w:rPr>
          <w:rFonts w:ascii="Times New Roman" w:hAnsi="Times New Roman" w:cs="Times New Roman"/>
          <w:i/>
          <w:sz w:val="24"/>
          <w:szCs w:val="24"/>
        </w:rPr>
        <w:t xml:space="preserve">  Sumber: SUDIN P</w:t>
      </w:r>
      <w:r w:rsidR="00B83E4D" w:rsidRPr="00B0402F">
        <w:rPr>
          <w:rFonts w:ascii="Times New Roman" w:hAnsi="Times New Roman" w:cs="Times New Roman"/>
          <w:i/>
          <w:sz w:val="24"/>
          <w:szCs w:val="24"/>
        </w:rPr>
        <w:t>P Jakarta Selatan (Data diolah)</w:t>
      </w:r>
    </w:p>
    <w:p w:rsidR="00A849BF" w:rsidRDefault="00A849BF" w:rsidP="00B0402F">
      <w:pPr>
        <w:tabs>
          <w:tab w:val="left" w:pos="1843"/>
        </w:tabs>
        <w:spacing w:line="240" w:lineRule="auto"/>
        <w:ind w:firstLine="709"/>
        <w:jc w:val="both"/>
        <w:rPr>
          <w:rFonts w:ascii="Times New Roman" w:hAnsi="Times New Roman" w:cs="Times New Roman"/>
          <w:sz w:val="24"/>
          <w:szCs w:val="24"/>
          <w:lang w:val="en-US"/>
        </w:rPr>
      </w:pPr>
      <w:r w:rsidRPr="00E10C12">
        <w:rPr>
          <w:rFonts w:ascii="Times New Roman" w:hAnsi="Times New Roman" w:cs="Times New Roman"/>
          <w:sz w:val="24"/>
          <w:szCs w:val="24"/>
        </w:rPr>
        <w:t>Berdasarkan perhitungan kont</w:t>
      </w:r>
      <w:r w:rsidR="00D25EB3">
        <w:rPr>
          <w:rFonts w:ascii="Times New Roman" w:hAnsi="Times New Roman" w:cs="Times New Roman"/>
          <w:sz w:val="24"/>
          <w:szCs w:val="24"/>
        </w:rPr>
        <w:t>ribusi sebelumnya</w:t>
      </w:r>
      <w:r w:rsidR="00D25EB3">
        <w:rPr>
          <w:rFonts w:ascii="Times New Roman" w:hAnsi="Times New Roman" w:cs="Times New Roman"/>
          <w:sz w:val="24"/>
          <w:szCs w:val="24"/>
          <w:lang w:val="en-US"/>
        </w:rPr>
        <w:t xml:space="preserve">, </w:t>
      </w:r>
      <w:r w:rsidR="00B0402F">
        <w:rPr>
          <w:rFonts w:ascii="Times New Roman" w:hAnsi="Times New Roman" w:cs="Times New Roman"/>
          <w:sz w:val="24"/>
          <w:szCs w:val="24"/>
        </w:rPr>
        <w:t>rekap</w:t>
      </w:r>
      <w:r w:rsidR="00B0402F">
        <w:rPr>
          <w:rFonts w:ascii="Times New Roman" w:hAnsi="Times New Roman" w:cs="Times New Roman"/>
          <w:sz w:val="24"/>
          <w:szCs w:val="24"/>
          <w:lang w:val="en-US"/>
        </w:rPr>
        <w:t xml:space="preserve">itulasi kontribusi pajak periode 2012 sampai dengan 2016 dijelaskan pada tabel berikut. </w:t>
      </w:r>
      <w:r w:rsidRPr="00E10C12">
        <w:rPr>
          <w:rFonts w:ascii="Times New Roman" w:hAnsi="Times New Roman" w:cs="Times New Roman"/>
          <w:sz w:val="24"/>
          <w:szCs w:val="24"/>
        </w:rPr>
        <w:t xml:space="preserve"> </w:t>
      </w:r>
    </w:p>
    <w:p w:rsidR="00D25EB3" w:rsidRPr="00D25EB3" w:rsidRDefault="00D25EB3" w:rsidP="00B0402F">
      <w:pPr>
        <w:tabs>
          <w:tab w:val="left" w:pos="1843"/>
        </w:tabs>
        <w:spacing w:line="240" w:lineRule="auto"/>
        <w:ind w:firstLine="709"/>
        <w:jc w:val="both"/>
        <w:rPr>
          <w:rFonts w:ascii="Times New Roman" w:hAnsi="Times New Roman" w:cs="Times New Roman"/>
          <w:sz w:val="24"/>
          <w:szCs w:val="24"/>
          <w:lang w:val="en-US"/>
        </w:rPr>
      </w:pPr>
    </w:p>
    <w:p w:rsidR="000F5C0F" w:rsidRPr="008D33DE" w:rsidRDefault="00D25EB3" w:rsidP="000F5C0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 13</w:t>
      </w:r>
    </w:p>
    <w:p w:rsidR="00A849BF" w:rsidRPr="00E10C12" w:rsidRDefault="00A849BF" w:rsidP="00511268">
      <w:pPr>
        <w:pStyle w:val="ListParagraph"/>
        <w:tabs>
          <w:tab w:val="left" w:pos="1843"/>
        </w:tabs>
        <w:spacing w:line="240" w:lineRule="auto"/>
        <w:ind w:left="1276"/>
        <w:jc w:val="center"/>
        <w:rPr>
          <w:rFonts w:ascii="Times New Roman" w:hAnsi="Times New Roman" w:cs="Times New Roman"/>
          <w:b/>
          <w:sz w:val="24"/>
          <w:szCs w:val="24"/>
        </w:rPr>
      </w:pPr>
      <w:r w:rsidRPr="00E10C12">
        <w:rPr>
          <w:rFonts w:ascii="Times New Roman" w:hAnsi="Times New Roman" w:cs="Times New Roman"/>
          <w:b/>
          <w:sz w:val="24"/>
          <w:szCs w:val="24"/>
        </w:rPr>
        <w:t>Rekapitulasi Kontribusi Pajak SUDIN PP Selatan</w:t>
      </w:r>
    </w:p>
    <w:p w:rsidR="00A849BF" w:rsidRPr="00E10C12" w:rsidRDefault="00A849BF" w:rsidP="00511268">
      <w:pPr>
        <w:pStyle w:val="ListParagraph"/>
        <w:tabs>
          <w:tab w:val="left" w:pos="1843"/>
        </w:tabs>
        <w:spacing w:line="240" w:lineRule="auto"/>
        <w:ind w:left="1276"/>
        <w:jc w:val="center"/>
        <w:rPr>
          <w:rFonts w:ascii="Times New Roman" w:hAnsi="Times New Roman" w:cs="Times New Roman"/>
          <w:b/>
          <w:sz w:val="24"/>
          <w:szCs w:val="24"/>
        </w:rPr>
      </w:pPr>
      <w:r w:rsidRPr="00E10C12">
        <w:rPr>
          <w:rFonts w:ascii="Times New Roman" w:hAnsi="Times New Roman" w:cs="Times New Roman"/>
          <w:b/>
          <w:sz w:val="24"/>
          <w:szCs w:val="24"/>
        </w:rPr>
        <w:t>Tahun 2012-2016</w:t>
      </w:r>
    </w:p>
    <w:tbl>
      <w:tblPr>
        <w:tblW w:w="9035" w:type="dxa"/>
        <w:tblInd w:w="467" w:type="dxa"/>
        <w:tblBorders>
          <w:top w:val="single" w:sz="8" w:space="0" w:color="auto"/>
          <w:bottom w:val="single" w:sz="8" w:space="0" w:color="auto"/>
          <w:insideH w:val="single" w:sz="8" w:space="0" w:color="auto"/>
        </w:tblBorders>
        <w:tblLook w:val="04A0"/>
      </w:tblPr>
      <w:tblGrid>
        <w:gridCol w:w="2335"/>
        <w:gridCol w:w="1340"/>
        <w:gridCol w:w="1340"/>
        <w:gridCol w:w="1340"/>
        <w:gridCol w:w="1340"/>
        <w:gridCol w:w="1340"/>
      </w:tblGrid>
      <w:tr w:rsidR="00A849BF" w:rsidRPr="006C2543" w:rsidTr="000F5C0F">
        <w:trPr>
          <w:trHeight w:val="300"/>
        </w:trPr>
        <w:tc>
          <w:tcPr>
            <w:tcW w:w="2335" w:type="dxa"/>
            <w:vMerge w:val="restart"/>
            <w:shd w:val="clear" w:color="auto" w:fill="auto"/>
            <w:noWrap/>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Tahun</w:t>
            </w:r>
          </w:p>
        </w:tc>
        <w:tc>
          <w:tcPr>
            <w:tcW w:w="1340" w:type="dxa"/>
            <w:vMerge w:val="restart"/>
            <w:shd w:val="clear" w:color="auto" w:fill="auto"/>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Pajak Hotel</w:t>
            </w:r>
          </w:p>
        </w:tc>
        <w:tc>
          <w:tcPr>
            <w:tcW w:w="1340" w:type="dxa"/>
            <w:vMerge w:val="restart"/>
            <w:shd w:val="clear" w:color="auto" w:fill="auto"/>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Pajak Restoran</w:t>
            </w:r>
          </w:p>
        </w:tc>
        <w:tc>
          <w:tcPr>
            <w:tcW w:w="1340" w:type="dxa"/>
            <w:vMerge w:val="restart"/>
            <w:shd w:val="clear" w:color="auto" w:fill="auto"/>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Pajak Hiburan</w:t>
            </w:r>
          </w:p>
        </w:tc>
        <w:tc>
          <w:tcPr>
            <w:tcW w:w="1340" w:type="dxa"/>
            <w:vMerge w:val="restart"/>
            <w:shd w:val="clear" w:color="auto" w:fill="auto"/>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Pajak Reklame</w:t>
            </w:r>
          </w:p>
        </w:tc>
        <w:tc>
          <w:tcPr>
            <w:tcW w:w="1340" w:type="dxa"/>
            <w:vMerge w:val="restart"/>
            <w:shd w:val="clear" w:color="auto" w:fill="auto"/>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Pajak Parkir</w:t>
            </w:r>
          </w:p>
        </w:tc>
      </w:tr>
      <w:tr w:rsidR="00A849BF" w:rsidRPr="006C2543" w:rsidTr="000F5C0F">
        <w:trPr>
          <w:trHeight w:val="253"/>
        </w:trPr>
        <w:tc>
          <w:tcPr>
            <w:tcW w:w="2335"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r>
      <w:tr w:rsidR="00A849BF" w:rsidRPr="006C2543" w:rsidTr="000F5C0F">
        <w:trPr>
          <w:trHeight w:val="46"/>
        </w:trPr>
        <w:tc>
          <w:tcPr>
            <w:tcW w:w="2335"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6700" w:type="dxa"/>
            <w:gridSpan w:val="5"/>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Persentase (%)</w:t>
            </w:r>
          </w:p>
        </w:tc>
      </w:tr>
      <w:tr w:rsidR="00A849BF" w:rsidRPr="006C2543" w:rsidTr="000F5C0F">
        <w:trPr>
          <w:trHeight w:val="46"/>
        </w:trPr>
        <w:tc>
          <w:tcPr>
            <w:tcW w:w="2335"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color w:val="000000"/>
              </w:rPr>
            </w:pPr>
            <w:r w:rsidRPr="006C2543">
              <w:rPr>
                <w:rFonts w:ascii="Times New Roman" w:eastAsia="Times New Roman" w:hAnsi="Times New Roman" w:cs="Times New Roman"/>
                <w:color w:val="000000"/>
              </w:rPr>
              <w:t>2012</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31,819</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44,295</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6,215</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11,604</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6,065</w:t>
            </w:r>
          </w:p>
        </w:tc>
      </w:tr>
      <w:tr w:rsidR="00A849BF" w:rsidRPr="006C2543" w:rsidTr="000F5C0F">
        <w:trPr>
          <w:trHeight w:val="56"/>
        </w:trPr>
        <w:tc>
          <w:tcPr>
            <w:tcW w:w="2335"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color w:val="000000"/>
              </w:rPr>
            </w:pPr>
            <w:r w:rsidRPr="006C2543">
              <w:rPr>
                <w:rFonts w:ascii="Times New Roman" w:eastAsia="Times New Roman" w:hAnsi="Times New Roman" w:cs="Times New Roman"/>
                <w:color w:val="000000"/>
              </w:rPr>
              <w:t>2013</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29,464</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50,148</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4,93</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9,693</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5,765</w:t>
            </w:r>
          </w:p>
        </w:tc>
      </w:tr>
      <w:tr w:rsidR="00A849BF" w:rsidRPr="006C2543" w:rsidTr="000F5C0F">
        <w:trPr>
          <w:trHeight w:val="56"/>
        </w:trPr>
        <w:tc>
          <w:tcPr>
            <w:tcW w:w="2335"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color w:val="000000"/>
              </w:rPr>
            </w:pPr>
            <w:r w:rsidRPr="006C2543">
              <w:rPr>
                <w:rFonts w:ascii="Times New Roman" w:eastAsia="Times New Roman" w:hAnsi="Times New Roman" w:cs="Times New Roman"/>
                <w:color w:val="000000"/>
              </w:rPr>
              <w:t>2014</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26,938</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52,194</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7,231</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8,41</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5,227</w:t>
            </w:r>
          </w:p>
        </w:tc>
      </w:tr>
      <w:tr w:rsidR="00A849BF" w:rsidRPr="006C2543" w:rsidTr="000F5C0F">
        <w:trPr>
          <w:trHeight w:val="56"/>
        </w:trPr>
        <w:tc>
          <w:tcPr>
            <w:tcW w:w="2335"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color w:val="000000"/>
              </w:rPr>
            </w:pPr>
            <w:r w:rsidRPr="006C2543">
              <w:rPr>
                <w:rFonts w:ascii="Times New Roman" w:eastAsia="Times New Roman" w:hAnsi="Times New Roman" w:cs="Times New Roman"/>
                <w:color w:val="000000"/>
              </w:rPr>
              <w:t>2015</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24,637</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55,95</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7,193</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6,642</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5,577</w:t>
            </w:r>
          </w:p>
        </w:tc>
      </w:tr>
      <w:tr w:rsidR="00A849BF" w:rsidRPr="006C2543" w:rsidTr="000F5C0F">
        <w:trPr>
          <w:trHeight w:val="56"/>
        </w:trPr>
        <w:tc>
          <w:tcPr>
            <w:tcW w:w="2335"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color w:val="000000"/>
              </w:rPr>
            </w:pPr>
            <w:r w:rsidRPr="006C2543">
              <w:rPr>
                <w:rFonts w:ascii="Times New Roman" w:eastAsia="Times New Roman" w:hAnsi="Times New Roman" w:cs="Times New Roman"/>
                <w:color w:val="000000"/>
              </w:rPr>
              <w:t>2016</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23,678</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55,629</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7,814</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5,54</w:t>
            </w:r>
          </w:p>
        </w:tc>
        <w:tc>
          <w:tcPr>
            <w:tcW w:w="1340" w:type="dxa"/>
            <w:shd w:val="clear" w:color="auto" w:fill="auto"/>
            <w:noWrap/>
            <w:vAlign w:val="bottom"/>
            <w:hideMark/>
          </w:tcPr>
          <w:p w:rsidR="00A849BF" w:rsidRPr="006C2543" w:rsidRDefault="00A849BF" w:rsidP="00511268">
            <w:pPr>
              <w:spacing w:after="0" w:line="240" w:lineRule="auto"/>
              <w:jc w:val="right"/>
              <w:rPr>
                <w:rFonts w:ascii="Times New Roman" w:eastAsia="Times New Roman" w:hAnsi="Times New Roman" w:cs="Times New Roman"/>
                <w:color w:val="000000"/>
              </w:rPr>
            </w:pPr>
            <w:r w:rsidRPr="006C2543">
              <w:rPr>
                <w:rFonts w:ascii="Times New Roman" w:eastAsia="Times New Roman" w:hAnsi="Times New Roman" w:cs="Times New Roman"/>
                <w:color w:val="000000"/>
              </w:rPr>
              <w:t>7,748</w:t>
            </w:r>
          </w:p>
        </w:tc>
      </w:tr>
      <w:tr w:rsidR="00A849BF" w:rsidRPr="006C2543" w:rsidTr="000F5C0F">
        <w:trPr>
          <w:trHeight w:val="300"/>
        </w:trPr>
        <w:tc>
          <w:tcPr>
            <w:tcW w:w="2335" w:type="dxa"/>
            <w:vMerge w:val="restart"/>
            <w:shd w:val="clear" w:color="auto" w:fill="auto"/>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Rata-rata Kontribusi Periode 2012-2016</w:t>
            </w:r>
          </w:p>
        </w:tc>
        <w:tc>
          <w:tcPr>
            <w:tcW w:w="1340" w:type="dxa"/>
            <w:vMerge w:val="restart"/>
            <w:shd w:val="clear" w:color="auto" w:fill="auto"/>
            <w:noWrap/>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27,3072</w:t>
            </w:r>
          </w:p>
        </w:tc>
        <w:tc>
          <w:tcPr>
            <w:tcW w:w="1340" w:type="dxa"/>
            <w:vMerge w:val="restart"/>
            <w:shd w:val="clear" w:color="auto" w:fill="auto"/>
            <w:noWrap/>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51,6432</w:t>
            </w:r>
          </w:p>
        </w:tc>
        <w:tc>
          <w:tcPr>
            <w:tcW w:w="1340" w:type="dxa"/>
            <w:vMerge w:val="restart"/>
            <w:shd w:val="clear" w:color="auto" w:fill="auto"/>
            <w:noWrap/>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6,6766</w:t>
            </w:r>
          </w:p>
        </w:tc>
        <w:tc>
          <w:tcPr>
            <w:tcW w:w="1340" w:type="dxa"/>
            <w:vMerge w:val="restart"/>
            <w:shd w:val="clear" w:color="auto" w:fill="auto"/>
            <w:noWrap/>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8,3778</w:t>
            </w:r>
          </w:p>
        </w:tc>
        <w:tc>
          <w:tcPr>
            <w:tcW w:w="1340" w:type="dxa"/>
            <w:vMerge w:val="restart"/>
            <w:shd w:val="clear" w:color="auto" w:fill="auto"/>
            <w:noWrap/>
            <w:vAlign w:val="center"/>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6,0764</w:t>
            </w:r>
          </w:p>
        </w:tc>
      </w:tr>
      <w:tr w:rsidR="00A849BF" w:rsidRPr="006C2543" w:rsidTr="000F5C0F">
        <w:trPr>
          <w:trHeight w:val="253"/>
        </w:trPr>
        <w:tc>
          <w:tcPr>
            <w:tcW w:w="2335"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c>
          <w:tcPr>
            <w:tcW w:w="1340" w:type="dxa"/>
            <w:vMerge/>
            <w:vAlign w:val="center"/>
            <w:hideMark/>
          </w:tcPr>
          <w:p w:rsidR="00A849BF" w:rsidRPr="006C2543" w:rsidRDefault="00A849BF" w:rsidP="00511268">
            <w:pPr>
              <w:spacing w:after="0" w:line="240" w:lineRule="auto"/>
              <w:rPr>
                <w:rFonts w:ascii="Times New Roman" w:eastAsia="Times New Roman" w:hAnsi="Times New Roman" w:cs="Times New Roman"/>
                <w:b/>
                <w:bCs/>
                <w:color w:val="000000"/>
              </w:rPr>
            </w:pPr>
          </w:p>
        </w:tc>
      </w:tr>
      <w:tr w:rsidR="00A849BF" w:rsidRPr="006C2543" w:rsidTr="000F5C0F">
        <w:trPr>
          <w:trHeight w:val="46"/>
        </w:trPr>
        <w:tc>
          <w:tcPr>
            <w:tcW w:w="2335"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Pembulatan</w:t>
            </w:r>
          </w:p>
        </w:tc>
        <w:tc>
          <w:tcPr>
            <w:tcW w:w="1340"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27</w:t>
            </w:r>
          </w:p>
        </w:tc>
        <w:tc>
          <w:tcPr>
            <w:tcW w:w="1340"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52</w:t>
            </w:r>
          </w:p>
        </w:tc>
        <w:tc>
          <w:tcPr>
            <w:tcW w:w="1340"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7</w:t>
            </w:r>
          </w:p>
        </w:tc>
        <w:tc>
          <w:tcPr>
            <w:tcW w:w="1340"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8</w:t>
            </w:r>
          </w:p>
        </w:tc>
        <w:tc>
          <w:tcPr>
            <w:tcW w:w="1340" w:type="dxa"/>
            <w:shd w:val="clear" w:color="auto" w:fill="auto"/>
            <w:noWrap/>
            <w:vAlign w:val="bottom"/>
            <w:hideMark/>
          </w:tcPr>
          <w:p w:rsidR="00A849BF" w:rsidRPr="006C2543" w:rsidRDefault="00A849BF" w:rsidP="00511268">
            <w:pPr>
              <w:spacing w:after="0" w:line="240" w:lineRule="auto"/>
              <w:jc w:val="center"/>
              <w:rPr>
                <w:rFonts w:ascii="Times New Roman" w:eastAsia="Times New Roman" w:hAnsi="Times New Roman" w:cs="Times New Roman"/>
                <w:b/>
                <w:bCs/>
                <w:color w:val="000000"/>
              </w:rPr>
            </w:pPr>
            <w:r w:rsidRPr="006C2543">
              <w:rPr>
                <w:rFonts w:ascii="Times New Roman" w:eastAsia="Times New Roman" w:hAnsi="Times New Roman" w:cs="Times New Roman"/>
                <w:b/>
                <w:bCs/>
                <w:color w:val="000000"/>
              </w:rPr>
              <w:t>6</w:t>
            </w:r>
          </w:p>
        </w:tc>
      </w:tr>
    </w:tbl>
    <w:p w:rsidR="00A849BF" w:rsidRPr="00E10C12" w:rsidRDefault="00A849BF" w:rsidP="00511268">
      <w:pPr>
        <w:pStyle w:val="ListParagraph"/>
        <w:tabs>
          <w:tab w:val="left" w:pos="1843"/>
          <w:tab w:val="left" w:pos="1935"/>
        </w:tabs>
        <w:spacing w:line="240" w:lineRule="auto"/>
        <w:ind w:left="1276"/>
        <w:rPr>
          <w:rFonts w:ascii="Times New Roman" w:hAnsi="Times New Roman" w:cs="Times New Roman"/>
          <w:b/>
          <w:sz w:val="24"/>
          <w:szCs w:val="24"/>
        </w:rPr>
      </w:pPr>
      <w:r w:rsidRPr="00E10C12">
        <w:rPr>
          <w:rFonts w:ascii="Times New Roman" w:hAnsi="Times New Roman" w:cs="Times New Roman"/>
          <w:b/>
          <w:sz w:val="24"/>
          <w:szCs w:val="24"/>
        </w:rPr>
        <w:tab/>
      </w:r>
      <w:r w:rsidRPr="00E10C12">
        <w:rPr>
          <w:rFonts w:ascii="Times New Roman" w:hAnsi="Times New Roman" w:cs="Times New Roman"/>
          <w:b/>
          <w:sz w:val="24"/>
          <w:szCs w:val="24"/>
        </w:rPr>
        <w:tab/>
      </w:r>
    </w:p>
    <w:p w:rsidR="000F5C0F" w:rsidRPr="000F5C0F" w:rsidRDefault="00A849BF" w:rsidP="000F5C0F">
      <w:pPr>
        <w:pStyle w:val="NoSpacing"/>
        <w:ind w:firstLine="567"/>
        <w:jc w:val="both"/>
        <w:rPr>
          <w:rFonts w:ascii="Times New Roman" w:hAnsi="Times New Roman" w:cs="Times New Roman"/>
          <w:sz w:val="24"/>
          <w:szCs w:val="24"/>
          <w:lang w:val="en-US"/>
        </w:rPr>
      </w:pPr>
      <w:r w:rsidRPr="000F5C0F">
        <w:rPr>
          <w:rFonts w:ascii="Times New Roman" w:hAnsi="Times New Roman" w:cs="Times New Roman"/>
          <w:sz w:val="24"/>
          <w:szCs w:val="24"/>
        </w:rPr>
        <w:t>Pada tabel menunjukkan hasil kontribusi tertinggi di tahun 2012 berasal dari sektor pajak restoran dengan nilai 44,295% serta memiliki tingkat kriteria “baik”. Untuk tahun 2013 berasal dari sektor pajak restoran dengan nilai 50,148% serta memiliki tingkat kriteria “sangat baik”. Untuk tahun 2014 berasal dari sektor pajak restoran dengan nilai 52,194% serta memiliki tingkat kriteria “sangat baik”. Untuk tahun 2015 berasal dari sektor pajak restoran dengan nilai 55,950% serta memiliki tingkat kriteria “sangat baik”. Untuk tahun 2016 berasal dari sektor pajak restoran dengan nilai 55,629% serta memiliki tingkat kriteria “sangat baik”. Berdasarkan kontribusi tersebut disimpulkan pajak restoran selalu memberikan kontribusi tertinggi dibandingkan dengan pajak hotel, pajak hiburan, pajak reklame, dan pajak parkir</w:t>
      </w:r>
      <w:r w:rsidR="000F5C0F" w:rsidRPr="000F5C0F">
        <w:rPr>
          <w:rFonts w:ascii="Times New Roman" w:hAnsi="Times New Roman" w:cs="Times New Roman"/>
          <w:sz w:val="24"/>
          <w:szCs w:val="24"/>
          <w:lang w:val="en-US"/>
        </w:rPr>
        <w:t>.</w:t>
      </w:r>
    </w:p>
    <w:p w:rsidR="00A849BF" w:rsidRDefault="00A849BF" w:rsidP="000F5C0F">
      <w:pPr>
        <w:pStyle w:val="NoSpacing"/>
        <w:ind w:firstLine="567"/>
        <w:jc w:val="both"/>
        <w:rPr>
          <w:rFonts w:ascii="Times New Roman" w:hAnsi="Times New Roman" w:cs="Times New Roman"/>
          <w:sz w:val="24"/>
          <w:szCs w:val="24"/>
          <w:lang w:val="en-US"/>
        </w:rPr>
      </w:pPr>
      <w:r w:rsidRPr="000F5C0F">
        <w:rPr>
          <w:rFonts w:ascii="Times New Roman" w:hAnsi="Times New Roman" w:cs="Times New Roman"/>
          <w:sz w:val="24"/>
          <w:szCs w:val="24"/>
        </w:rPr>
        <w:t>Rata-rata kontribusi periode 2012-2016 untuk pajak hotel 27%, pajak restoran 52%, pajak hiburan 7%, pajak reklame 8%, dan pajak parkir 6%. Dapat disimpulkan sektor pajak yang memberikan kontribusi paling dominan berasal dari pajak restoran dengan nilai rata-rata 52% dengan kriteria “sangat baik”.</w:t>
      </w:r>
    </w:p>
    <w:p w:rsidR="000F5C0F" w:rsidRPr="000F5C0F" w:rsidRDefault="000F5C0F" w:rsidP="000F5C0F">
      <w:pPr>
        <w:pStyle w:val="NoSpacing"/>
        <w:ind w:firstLine="567"/>
        <w:jc w:val="both"/>
        <w:rPr>
          <w:rFonts w:ascii="Times New Roman" w:hAnsi="Times New Roman" w:cs="Times New Roman"/>
          <w:sz w:val="24"/>
          <w:szCs w:val="24"/>
          <w:lang w:val="en-US"/>
        </w:rPr>
      </w:pPr>
    </w:p>
    <w:p w:rsidR="00A849BF" w:rsidRPr="00E10C12" w:rsidRDefault="00A849BF" w:rsidP="00511268">
      <w:pPr>
        <w:tabs>
          <w:tab w:val="left" w:pos="851"/>
          <w:tab w:val="left" w:pos="1276"/>
        </w:tabs>
        <w:spacing w:line="240" w:lineRule="auto"/>
        <w:jc w:val="both"/>
        <w:rPr>
          <w:rFonts w:ascii="Times New Roman" w:hAnsi="Times New Roman" w:cs="Times New Roman"/>
          <w:b/>
          <w:sz w:val="24"/>
          <w:szCs w:val="24"/>
        </w:rPr>
      </w:pPr>
      <w:r w:rsidRPr="00E10C12">
        <w:rPr>
          <w:rFonts w:ascii="Times New Roman" w:hAnsi="Times New Roman" w:cs="Times New Roman"/>
          <w:b/>
          <w:sz w:val="24"/>
          <w:szCs w:val="24"/>
        </w:rPr>
        <w:t>Analisis Laju Pertumbuhan Penerimaan Pajak Restoran</w:t>
      </w:r>
    </w:p>
    <w:p w:rsidR="00A849BF" w:rsidRPr="00E10C12" w:rsidRDefault="00A849BF" w:rsidP="00511268">
      <w:pPr>
        <w:tabs>
          <w:tab w:val="left" w:pos="851"/>
          <w:tab w:val="left" w:pos="1134"/>
        </w:tabs>
        <w:spacing w:line="240" w:lineRule="auto"/>
        <w:jc w:val="both"/>
        <w:rPr>
          <w:rFonts w:ascii="Times New Roman" w:hAnsi="Times New Roman" w:cs="Times New Roman"/>
          <w:sz w:val="24"/>
          <w:szCs w:val="24"/>
        </w:rPr>
      </w:pPr>
      <w:r w:rsidRPr="00E10C12">
        <w:rPr>
          <w:rFonts w:ascii="Times New Roman" w:hAnsi="Times New Roman" w:cs="Times New Roman"/>
          <w:sz w:val="24"/>
          <w:szCs w:val="24"/>
        </w:rPr>
        <w:t>Pertumbuhan pajak restoran selama lima tahun terakhir dengan    perhitungan sebagai berikut:</w:t>
      </w:r>
      <w:r w:rsidRPr="00E10C12">
        <w:rPr>
          <w:rFonts w:ascii="Times New Roman" w:hAnsi="Times New Roman" w:cs="Times New Roman"/>
          <w:sz w:val="24"/>
          <w:szCs w:val="24"/>
        </w:rPr>
        <w:tab/>
      </w:r>
    </w:p>
    <w:p w:rsidR="000F5C0F" w:rsidRDefault="00185C0A" w:rsidP="00511268">
      <w:pPr>
        <w:tabs>
          <w:tab w:val="left" w:pos="851"/>
          <w:tab w:val="left" w:pos="1134"/>
        </w:tabs>
        <w:spacing w:line="240" w:lineRule="auto"/>
        <w:ind w:left="851"/>
        <w:rPr>
          <w:rFonts w:ascii="Times New Roman" w:hAnsi="Times New Roman" w:cs="Times New Roman"/>
          <w:sz w:val="24"/>
          <w:szCs w:val="24"/>
          <w:lang w:val="en-US"/>
        </w:rPr>
      </w:pPr>
      <w:r>
        <w:rPr>
          <w:rFonts w:ascii="Times New Roman" w:hAnsi="Times New Roman" w:cs="Times New Roman"/>
          <w:noProof/>
          <w:sz w:val="24"/>
          <w:szCs w:val="24"/>
          <w:lang w:val="en-US"/>
        </w:rPr>
        <w:pict>
          <v:line id="Straight Connector 12" o:spid="_x0000_s1030" style="position:absolute;left:0;text-align:left;flip:y;z-index:251671552;visibility:visible;mso-width-relative:margin;mso-height-relative:margin" from="75.6pt,20.3pt" to="144.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" strokecolor="black [3200]" strokeweight=".25pt">
            <v:shadow on="t" color="black" opacity="22937f" origin=",.5" offset="0,.63889mm"/>
          </v:line>
        </w:pic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2013 – (2012)</w:t>
      </w:r>
      <w:r w:rsidR="00A849BF" w:rsidRPr="00E10C12">
        <w:rPr>
          <w:rFonts w:ascii="Times New Roman" w:hAnsi="Times New Roman" w:cs="Times New Roman"/>
          <w:sz w:val="24"/>
          <w:szCs w:val="24"/>
        </w:rPr>
        <w:br/>
        <w:t xml:space="preserve">GT = </w:t>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x 100%</w:t>
      </w:r>
      <w:r w:rsidR="00A849BF" w:rsidRPr="00E10C12">
        <w:rPr>
          <w:rFonts w:ascii="Times New Roman" w:hAnsi="Times New Roman" w:cs="Times New Roman"/>
          <w:sz w:val="24"/>
          <w:szCs w:val="24"/>
        </w:rPr>
        <w:br/>
      </w:r>
      <w:r w:rsidR="00A849BF" w:rsidRPr="00E10C12">
        <w:rPr>
          <w:rFonts w:ascii="Times New Roman" w:hAnsi="Times New Roman" w:cs="Times New Roman"/>
          <w:sz w:val="24"/>
          <w:szCs w:val="24"/>
        </w:rPr>
        <w:tab/>
      </w:r>
      <w:r w:rsidR="00A849BF" w:rsidRPr="00E10C12">
        <w:rPr>
          <w:rFonts w:ascii="Times New Roman" w:hAnsi="Times New Roman" w:cs="Times New Roman"/>
          <w:sz w:val="24"/>
          <w:szCs w:val="24"/>
        </w:rPr>
        <w:tab/>
        <w:t xml:space="preserve">        2012</w:t>
      </w:r>
    </w:p>
    <w:p w:rsidR="000F5C0F" w:rsidRPr="000F5C0F" w:rsidRDefault="00D25EB3" w:rsidP="000F5C0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14</w:t>
      </w:r>
    </w:p>
    <w:p w:rsidR="00A849BF" w:rsidRPr="006C2543" w:rsidRDefault="00A849BF" w:rsidP="00511268">
      <w:pPr>
        <w:pStyle w:val="NoSpacing"/>
        <w:jc w:val="center"/>
        <w:rPr>
          <w:rFonts w:ascii="Times New Roman" w:hAnsi="Times New Roman" w:cs="Times New Roman"/>
          <w:b/>
        </w:rPr>
      </w:pPr>
      <w:r w:rsidRPr="006C2543">
        <w:rPr>
          <w:rFonts w:ascii="Times New Roman" w:hAnsi="Times New Roman" w:cs="Times New Roman"/>
          <w:b/>
        </w:rPr>
        <w:t>Pertumbuhan Penerimaan Pajak Restoran</w:t>
      </w:r>
    </w:p>
    <w:p w:rsidR="00A849BF" w:rsidRPr="006C2543" w:rsidRDefault="00A849BF" w:rsidP="00511268">
      <w:pPr>
        <w:pStyle w:val="NoSpacing"/>
        <w:jc w:val="center"/>
        <w:rPr>
          <w:rFonts w:ascii="Times New Roman" w:hAnsi="Times New Roman" w:cs="Times New Roman"/>
          <w:b/>
          <w:lang w:val="en-US"/>
        </w:rPr>
      </w:pPr>
      <w:r w:rsidRPr="006C2543">
        <w:rPr>
          <w:rFonts w:ascii="Times New Roman" w:hAnsi="Times New Roman" w:cs="Times New Roman"/>
          <w:b/>
        </w:rPr>
        <w:t>Tahun 2012-2016</w:t>
      </w:r>
    </w:p>
    <w:tbl>
      <w:tblPr>
        <w:tblW w:w="9226" w:type="dxa"/>
        <w:tblInd w:w="96" w:type="dxa"/>
        <w:tblLook w:val="04A0"/>
      </w:tblPr>
      <w:tblGrid>
        <w:gridCol w:w="2700"/>
        <w:gridCol w:w="3400"/>
        <w:gridCol w:w="1900"/>
        <w:gridCol w:w="1226"/>
      </w:tblGrid>
      <w:tr w:rsidR="006C2543" w:rsidRPr="006C2543" w:rsidTr="00D25EB3">
        <w:trPr>
          <w:trHeight w:val="315"/>
        </w:trPr>
        <w:tc>
          <w:tcPr>
            <w:tcW w:w="2700" w:type="dxa"/>
            <w:tcBorders>
              <w:top w:val="single" w:sz="4" w:space="0" w:color="auto"/>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Tahun</w:t>
            </w:r>
          </w:p>
        </w:tc>
        <w:tc>
          <w:tcPr>
            <w:tcW w:w="3400" w:type="dxa"/>
            <w:tcBorders>
              <w:top w:val="single" w:sz="4" w:space="0" w:color="auto"/>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Pajak Restoran</w:t>
            </w:r>
          </w:p>
        </w:tc>
        <w:tc>
          <w:tcPr>
            <w:tcW w:w="1900" w:type="dxa"/>
            <w:tcBorders>
              <w:top w:val="single" w:sz="4" w:space="0" w:color="auto"/>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Perkembangan</w:t>
            </w:r>
          </w:p>
        </w:tc>
        <w:tc>
          <w:tcPr>
            <w:tcW w:w="1226" w:type="dxa"/>
            <w:tcBorders>
              <w:top w:val="single" w:sz="4" w:space="0" w:color="auto"/>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GT (%)</w:t>
            </w:r>
          </w:p>
        </w:tc>
      </w:tr>
      <w:tr w:rsidR="006C2543" w:rsidRPr="006C2543" w:rsidTr="00D25EB3">
        <w:trPr>
          <w:trHeight w:val="315"/>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2012</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352.734.998.725</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w:t>
            </w:r>
          </w:p>
        </w:tc>
        <w:tc>
          <w:tcPr>
            <w:tcW w:w="122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w:t>
            </w:r>
          </w:p>
        </w:tc>
      </w:tr>
      <w:tr w:rsidR="006C2543" w:rsidRPr="006C2543" w:rsidTr="00D25EB3">
        <w:trPr>
          <w:trHeight w:val="315"/>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2013</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574.688.511.376</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221.953.512.651</w:t>
            </w:r>
          </w:p>
        </w:tc>
        <w:tc>
          <w:tcPr>
            <w:tcW w:w="122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63</w:t>
            </w:r>
          </w:p>
        </w:tc>
      </w:tr>
      <w:tr w:rsidR="006C2543" w:rsidRPr="006C2543" w:rsidTr="00D25EB3">
        <w:trPr>
          <w:trHeight w:val="315"/>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2014</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743.420.421.727</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168.731.910.351</w:t>
            </w:r>
          </w:p>
        </w:tc>
        <w:tc>
          <w:tcPr>
            <w:tcW w:w="122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29</w:t>
            </w:r>
          </w:p>
        </w:tc>
      </w:tr>
      <w:tr w:rsidR="006C2543" w:rsidRPr="006C2543" w:rsidTr="00D25EB3">
        <w:trPr>
          <w:trHeight w:val="315"/>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2015</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851.079.108.352</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107.658.686.625</w:t>
            </w:r>
          </w:p>
        </w:tc>
        <w:tc>
          <w:tcPr>
            <w:tcW w:w="122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14</w:t>
            </w:r>
          </w:p>
        </w:tc>
      </w:tr>
      <w:tr w:rsidR="006C2543" w:rsidRPr="006C2543" w:rsidTr="00D25EB3">
        <w:trPr>
          <w:trHeight w:val="315"/>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lastRenderedPageBreak/>
              <w:t>2016</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969.786.929.067</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118.707.820.715</w:t>
            </w:r>
          </w:p>
        </w:tc>
        <w:tc>
          <w:tcPr>
            <w:tcW w:w="122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14</w:t>
            </w:r>
          </w:p>
        </w:tc>
      </w:tr>
      <w:tr w:rsidR="006C2543" w:rsidRPr="006C2543" w:rsidTr="00D25EB3">
        <w:trPr>
          <w:trHeight w:val="56"/>
        </w:trPr>
        <w:tc>
          <w:tcPr>
            <w:tcW w:w="27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Total Penerimaan dan Rata-rata</w:t>
            </w:r>
          </w:p>
        </w:tc>
        <w:tc>
          <w:tcPr>
            <w:tcW w:w="34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3.491.709.969.247</w:t>
            </w:r>
          </w:p>
        </w:tc>
        <w:tc>
          <w:tcPr>
            <w:tcW w:w="1900"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 </w:t>
            </w:r>
          </w:p>
        </w:tc>
        <w:tc>
          <w:tcPr>
            <w:tcW w:w="122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24</w:t>
            </w:r>
          </w:p>
        </w:tc>
      </w:tr>
    </w:tbl>
    <w:p w:rsidR="00A849BF" w:rsidRPr="006C2543" w:rsidRDefault="00A849BF" w:rsidP="00511268">
      <w:pPr>
        <w:tabs>
          <w:tab w:val="left" w:pos="851"/>
          <w:tab w:val="left" w:pos="1276"/>
        </w:tabs>
        <w:spacing w:line="240" w:lineRule="auto"/>
        <w:jc w:val="both"/>
        <w:rPr>
          <w:rFonts w:ascii="Times New Roman" w:hAnsi="Times New Roman" w:cs="Times New Roman"/>
          <w:i/>
          <w:sz w:val="24"/>
          <w:szCs w:val="24"/>
        </w:rPr>
      </w:pPr>
      <w:r w:rsidRPr="006C2543">
        <w:rPr>
          <w:rFonts w:ascii="Times New Roman" w:hAnsi="Times New Roman" w:cs="Times New Roman"/>
          <w:i/>
          <w:sz w:val="24"/>
          <w:szCs w:val="24"/>
        </w:rPr>
        <w:t>Sumber: SUDIN PP Selatan (Data diolah)</w:t>
      </w:r>
    </w:p>
    <w:p w:rsidR="00A849BF" w:rsidRPr="00E10C12" w:rsidRDefault="00266C3B" w:rsidP="00511268">
      <w:pPr>
        <w:tabs>
          <w:tab w:val="left" w:pos="851"/>
          <w:tab w:val="left" w:pos="1276"/>
        </w:tabs>
        <w:spacing w:line="240" w:lineRule="auto"/>
        <w:jc w:val="both"/>
        <w:rPr>
          <w:rFonts w:ascii="Times New Roman" w:hAnsi="Times New Roman" w:cs="Times New Roman"/>
          <w:sz w:val="24"/>
          <w:szCs w:val="24"/>
        </w:rPr>
      </w:pPr>
      <w:r w:rsidRPr="00E10C12">
        <w:rPr>
          <w:rFonts w:ascii="Times New Roman" w:hAnsi="Times New Roman" w:cs="Times New Roman"/>
          <w:sz w:val="24"/>
          <w:szCs w:val="24"/>
          <w:lang w:val="en-US"/>
        </w:rPr>
        <w:tab/>
      </w:r>
      <w:r w:rsidR="00A849BF" w:rsidRPr="00E10C12">
        <w:rPr>
          <w:rFonts w:ascii="Times New Roman" w:hAnsi="Times New Roman" w:cs="Times New Roman"/>
          <w:sz w:val="24"/>
          <w:szCs w:val="24"/>
        </w:rPr>
        <w:t>Tabel menampilkan perkembangan penerimaan pada periode 2012-2016. Terlihat di tahun 2013 terjadi kenaikan penerimaan dari Rp. 352.734.998.725 ke Rp. 574.688.511.376 telah mengalami kenaikan sebesar Rp. 221.953.512.651 dengan persentas</w:t>
      </w:r>
      <w:r w:rsidRPr="00E10C12">
        <w:rPr>
          <w:rFonts w:ascii="Times New Roman" w:hAnsi="Times New Roman" w:cs="Times New Roman"/>
          <w:sz w:val="24"/>
          <w:szCs w:val="24"/>
        </w:rPr>
        <w:t>e kenaikan 63% dari tahun lalu.</w:t>
      </w:r>
      <w:r w:rsidR="00A849BF" w:rsidRPr="00E10C12">
        <w:rPr>
          <w:rFonts w:ascii="Times New Roman" w:hAnsi="Times New Roman" w:cs="Times New Roman"/>
          <w:sz w:val="24"/>
          <w:szCs w:val="24"/>
        </w:rPr>
        <w:t>Pada tahun 2014 terjadi kenaikan penerimaan pajak dari Rp. 574.688.511.376 ke Rp. 743.420.421.727 telah mengalami kenaikan sebesar Rp. 168.731.910.351 dengan persentase kenaikan 29% dari tahun lalu.</w:t>
      </w:r>
    </w:p>
    <w:p w:rsidR="00266C3B" w:rsidRPr="00E10C12" w:rsidRDefault="00266C3B" w:rsidP="00511268">
      <w:pPr>
        <w:tabs>
          <w:tab w:val="left" w:pos="851"/>
          <w:tab w:val="left" w:pos="1276"/>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ab/>
      </w:r>
      <w:r w:rsidR="00A849BF" w:rsidRPr="00E10C12">
        <w:rPr>
          <w:rFonts w:ascii="Times New Roman" w:hAnsi="Times New Roman" w:cs="Times New Roman"/>
          <w:sz w:val="24"/>
          <w:szCs w:val="24"/>
        </w:rPr>
        <w:t>Pada tahun 2015 terjadi kenaikan penerimaan pajak dari Rp. 743.420.421.727 ke Rp. 851.079.108.352 telah mengalami kenaikan sebesar Rp. 107.658.686.625 dengan persentase kena</w:t>
      </w:r>
      <w:r w:rsidRPr="00E10C12">
        <w:rPr>
          <w:rFonts w:ascii="Times New Roman" w:hAnsi="Times New Roman" w:cs="Times New Roman"/>
          <w:sz w:val="24"/>
          <w:szCs w:val="24"/>
        </w:rPr>
        <w:t>ikan 14% dari tahun sebelumnya.</w:t>
      </w:r>
      <w:r w:rsidR="00A849BF" w:rsidRPr="00E10C12">
        <w:rPr>
          <w:rFonts w:ascii="Times New Roman" w:hAnsi="Times New Roman" w:cs="Times New Roman"/>
          <w:sz w:val="24"/>
          <w:szCs w:val="24"/>
        </w:rPr>
        <w:t xml:space="preserve">Pada tahun 2016 terjadi kenaikan penerimaan pajak dari Rp. 851.079.108.352 ke Rp. 969.786.929.067 telah mengalami kenaikan sebesar Rp. 118.707.820.715 dengan persentase kenaikan 14% dari tahun sebelumnya. </w:t>
      </w:r>
    </w:p>
    <w:p w:rsidR="000F5C0F" w:rsidRDefault="000F5C0F" w:rsidP="000F5C0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1</w:t>
      </w:r>
      <w:r w:rsidR="00D25EB3">
        <w:rPr>
          <w:rFonts w:ascii="Times New Roman" w:hAnsi="Times New Roman" w:cs="Times New Roman"/>
          <w:b/>
          <w:sz w:val="24"/>
          <w:szCs w:val="24"/>
          <w:lang w:val="en-US"/>
        </w:rPr>
        <w:t>5</w:t>
      </w:r>
    </w:p>
    <w:p w:rsidR="00A849BF" w:rsidRPr="000F5C0F" w:rsidRDefault="00A849BF" w:rsidP="00511268">
      <w:pPr>
        <w:tabs>
          <w:tab w:val="left" w:pos="945"/>
        </w:tabs>
        <w:spacing w:line="240" w:lineRule="auto"/>
        <w:ind w:left="945"/>
        <w:jc w:val="center"/>
        <w:rPr>
          <w:rFonts w:ascii="Times New Roman" w:hAnsi="Times New Roman" w:cs="Times New Roman"/>
          <w:b/>
          <w:sz w:val="24"/>
          <w:szCs w:val="24"/>
        </w:rPr>
      </w:pPr>
      <w:r w:rsidRPr="00E10C12">
        <w:rPr>
          <w:rFonts w:ascii="Times New Roman" w:hAnsi="Times New Roman" w:cs="Times New Roman"/>
          <w:b/>
          <w:sz w:val="24"/>
          <w:szCs w:val="24"/>
        </w:rPr>
        <w:t>Kriteria Laju Pertumbuhan Pajak Restoran</w:t>
      </w:r>
      <w:r w:rsidR="000F5C0F">
        <w:rPr>
          <w:rFonts w:ascii="Times New Roman" w:hAnsi="Times New Roman" w:cs="Times New Roman"/>
          <w:b/>
          <w:sz w:val="24"/>
          <w:szCs w:val="24"/>
          <w:lang w:val="en-US"/>
        </w:rPr>
        <w:t xml:space="preserve"> </w:t>
      </w:r>
      <w:r w:rsidRPr="00E10C12">
        <w:rPr>
          <w:rFonts w:ascii="Times New Roman" w:hAnsi="Times New Roman" w:cs="Times New Roman"/>
          <w:b/>
          <w:sz w:val="24"/>
          <w:szCs w:val="24"/>
        </w:rPr>
        <w:t>Tahun 2012-2016</w:t>
      </w:r>
    </w:p>
    <w:tbl>
      <w:tblPr>
        <w:tblW w:w="8363" w:type="dxa"/>
        <w:tblInd w:w="392" w:type="dxa"/>
        <w:tblLook w:val="04A0"/>
      </w:tblPr>
      <w:tblGrid>
        <w:gridCol w:w="2835"/>
        <w:gridCol w:w="1276"/>
        <w:gridCol w:w="2268"/>
        <w:gridCol w:w="1984"/>
      </w:tblGrid>
      <w:tr w:rsidR="006C2543" w:rsidRPr="006C2543" w:rsidTr="000F5C0F">
        <w:trPr>
          <w:trHeight w:val="56"/>
        </w:trPr>
        <w:tc>
          <w:tcPr>
            <w:tcW w:w="2835"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Tahun</w:t>
            </w:r>
          </w:p>
        </w:tc>
        <w:tc>
          <w:tcPr>
            <w:tcW w:w="1276"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GT (%)</w:t>
            </w:r>
          </w:p>
        </w:tc>
        <w:tc>
          <w:tcPr>
            <w:tcW w:w="2268"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Laju Pertumbuhan</w:t>
            </w:r>
          </w:p>
        </w:tc>
        <w:tc>
          <w:tcPr>
            <w:tcW w:w="1984" w:type="dxa"/>
            <w:tcBorders>
              <w:top w:val="single" w:sz="4" w:space="0" w:color="auto"/>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Kriteria</w:t>
            </w:r>
          </w:p>
        </w:tc>
      </w:tr>
      <w:tr w:rsidR="006C2543" w:rsidRPr="006C2543" w:rsidTr="000F5C0F">
        <w:trPr>
          <w:trHeight w:val="56"/>
        </w:trPr>
        <w:tc>
          <w:tcPr>
            <w:tcW w:w="2835" w:type="dxa"/>
            <w:tcBorders>
              <w:top w:val="single" w:sz="4" w:space="0" w:color="auto"/>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2012-2013</w:t>
            </w:r>
          </w:p>
        </w:tc>
        <w:tc>
          <w:tcPr>
            <w:tcW w:w="1276" w:type="dxa"/>
            <w:tcBorders>
              <w:top w:val="single" w:sz="4" w:space="0" w:color="auto"/>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63</w:t>
            </w:r>
          </w:p>
        </w:tc>
        <w:tc>
          <w:tcPr>
            <w:tcW w:w="2268" w:type="dxa"/>
            <w:tcBorders>
              <w:top w:val="single" w:sz="4" w:space="0" w:color="auto"/>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55%-70%</w:t>
            </w:r>
          </w:p>
        </w:tc>
        <w:tc>
          <w:tcPr>
            <w:tcW w:w="1984" w:type="dxa"/>
            <w:tcBorders>
              <w:top w:val="single" w:sz="4" w:space="0" w:color="auto"/>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Cukup Berhasil</w:t>
            </w:r>
          </w:p>
        </w:tc>
      </w:tr>
      <w:tr w:rsidR="006C2543" w:rsidRPr="006C2543" w:rsidTr="000F5C0F">
        <w:trPr>
          <w:trHeight w:val="56"/>
        </w:trPr>
        <w:tc>
          <w:tcPr>
            <w:tcW w:w="2835"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2013-2014</w:t>
            </w:r>
          </w:p>
        </w:tc>
        <w:tc>
          <w:tcPr>
            <w:tcW w:w="1276"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29</w:t>
            </w:r>
          </w:p>
        </w:tc>
        <w:tc>
          <w:tcPr>
            <w:tcW w:w="2268"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&lt;30%</w:t>
            </w:r>
          </w:p>
        </w:tc>
        <w:tc>
          <w:tcPr>
            <w:tcW w:w="1984"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Tidak Berhasil</w:t>
            </w:r>
          </w:p>
        </w:tc>
      </w:tr>
      <w:tr w:rsidR="006C2543" w:rsidRPr="006C2543" w:rsidTr="000F5C0F">
        <w:trPr>
          <w:trHeight w:val="56"/>
        </w:trPr>
        <w:tc>
          <w:tcPr>
            <w:tcW w:w="2835"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2014-2015</w:t>
            </w:r>
          </w:p>
        </w:tc>
        <w:tc>
          <w:tcPr>
            <w:tcW w:w="1276"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14</w:t>
            </w:r>
          </w:p>
        </w:tc>
        <w:tc>
          <w:tcPr>
            <w:tcW w:w="2268"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&lt;30%</w:t>
            </w:r>
          </w:p>
        </w:tc>
        <w:tc>
          <w:tcPr>
            <w:tcW w:w="1984" w:type="dxa"/>
            <w:tcBorders>
              <w:top w:val="nil"/>
              <w:left w:val="nil"/>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Tidak Berhasil</w:t>
            </w:r>
          </w:p>
        </w:tc>
      </w:tr>
      <w:tr w:rsidR="006C2543" w:rsidRPr="006C2543" w:rsidTr="006C2543">
        <w:trPr>
          <w:trHeight w:val="56"/>
        </w:trPr>
        <w:tc>
          <w:tcPr>
            <w:tcW w:w="2835"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2015-2016</w:t>
            </w:r>
          </w:p>
        </w:tc>
        <w:tc>
          <w:tcPr>
            <w:tcW w:w="1276"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14</w:t>
            </w:r>
          </w:p>
        </w:tc>
        <w:tc>
          <w:tcPr>
            <w:tcW w:w="2268"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&lt;30%</w:t>
            </w:r>
          </w:p>
        </w:tc>
        <w:tc>
          <w:tcPr>
            <w:tcW w:w="1984" w:type="dxa"/>
            <w:tcBorders>
              <w:top w:val="nil"/>
              <w:left w:val="nil"/>
              <w:bottom w:val="single" w:sz="4" w:space="0" w:color="auto"/>
              <w:right w:val="nil"/>
            </w:tcBorders>
            <w:shd w:val="clear" w:color="auto" w:fill="auto"/>
            <w:hideMark/>
          </w:tcPr>
          <w:p w:rsidR="006C2543" w:rsidRPr="006C2543" w:rsidRDefault="006C2543" w:rsidP="00511268">
            <w:pPr>
              <w:spacing w:after="0" w:line="240" w:lineRule="auto"/>
              <w:jc w:val="center"/>
              <w:rPr>
                <w:rFonts w:ascii="Times New Roman" w:eastAsia="Times New Roman" w:hAnsi="Times New Roman" w:cs="Times New Roman"/>
                <w:color w:val="000000"/>
                <w:sz w:val="24"/>
                <w:szCs w:val="24"/>
                <w:lang w:val="en-US"/>
              </w:rPr>
            </w:pPr>
            <w:r w:rsidRPr="006C2543">
              <w:rPr>
                <w:rFonts w:ascii="Times New Roman" w:eastAsia="Times New Roman" w:hAnsi="Times New Roman" w:cs="Times New Roman"/>
                <w:color w:val="000000"/>
                <w:sz w:val="24"/>
                <w:szCs w:val="24"/>
                <w:lang w:val="en-ID"/>
              </w:rPr>
              <w:t>Tidak Berhasil</w:t>
            </w:r>
          </w:p>
        </w:tc>
      </w:tr>
      <w:tr w:rsidR="006C2543" w:rsidRPr="006C2543" w:rsidTr="006C2543">
        <w:trPr>
          <w:trHeight w:val="56"/>
        </w:trPr>
        <w:tc>
          <w:tcPr>
            <w:tcW w:w="2835" w:type="dxa"/>
            <w:tcBorders>
              <w:top w:val="nil"/>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Rata-rata Pertumbuhan</w:t>
            </w:r>
          </w:p>
        </w:tc>
        <w:tc>
          <w:tcPr>
            <w:tcW w:w="1276" w:type="dxa"/>
            <w:tcBorders>
              <w:top w:val="nil"/>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24</w:t>
            </w:r>
          </w:p>
        </w:tc>
        <w:tc>
          <w:tcPr>
            <w:tcW w:w="2268" w:type="dxa"/>
            <w:tcBorders>
              <w:top w:val="nil"/>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&lt;30%</w:t>
            </w:r>
          </w:p>
        </w:tc>
        <w:tc>
          <w:tcPr>
            <w:tcW w:w="1984" w:type="dxa"/>
            <w:tcBorders>
              <w:top w:val="nil"/>
              <w:left w:val="nil"/>
              <w:bottom w:val="single" w:sz="4" w:space="0" w:color="auto"/>
              <w:right w:val="nil"/>
            </w:tcBorders>
            <w:shd w:val="clear" w:color="auto" w:fill="auto"/>
            <w:vAlign w:val="center"/>
            <w:hideMark/>
          </w:tcPr>
          <w:p w:rsidR="006C2543" w:rsidRPr="006C2543" w:rsidRDefault="006C2543" w:rsidP="00511268">
            <w:pPr>
              <w:spacing w:after="0" w:line="240" w:lineRule="auto"/>
              <w:jc w:val="center"/>
              <w:rPr>
                <w:rFonts w:ascii="Times New Roman" w:eastAsia="Times New Roman" w:hAnsi="Times New Roman" w:cs="Times New Roman"/>
                <w:b/>
                <w:bCs/>
                <w:color w:val="000000"/>
                <w:sz w:val="24"/>
                <w:szCs w:val="24"/>
                <w:lang w:val="en-US"/>
              </w:rPr>
            </w:pPr>
            <w:r w:rsidRPr="006C2543">
              <w:rPr>
                <w:rFonts w:ascii="Times New Roman" w:eastAsia="Times New Roman" w:hAnsi="Times New Roman" w:cs="Times New Roman"/>
                <w:b/>
                <w:bCs/>
                <w:color w:val="000000"/>
                <w:sz w:val="24"/>
                <w:szCs w:val="24"/>
                <w:lang w:val="en-ID"/>
              </w:rPr>
              <w:t>Tidak Berhasil</w:t>
            </w:r>
          </w:p>
        </w:tc>
      </w:tr>
    </w:tbl>
    <w:p w:rsidR="00266C3B" w:rsidRPr="006C2543" w:rsidRDefault="006C2543" w:rsidP="00511268">
      <w:pPr>
        <w:tabs>
          <w:tab w:val="left" w:pos="851"/>
          <w:tab w:val="left" w:pos="1276"/>
        </w:tabs>
        <w:spacing w:line="240"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00A849BF" w:rsidRPr="006C2543">
        <w:rPr>
          <w:rFonts w:ascii="Times New Roman" w:hAnsi="Times New Roman" w:cs="Times New Roman"/>
          <w:i/>
          <w:sz w:val="24"/>
          <w:szCs w:val="24"/>
        </w:rPr>
        <w:t>Sumber: SUDIN PP Selatan (Data diolah)</w:t>
      </w:r>
    </w:p>
    <w:p w:rsidR="00A849BF" w:rsidRDefault="00266C3B" w:rsidP="00511268">
      <w:pPr>
        <w:tabs>
          <w:tab w:val="left" w:pos="851"/>
          <w:tab w:val="left" w:pos="1276"/>
        </w:tabs>
        <w:spacing w:line="240" w:lineRule="auto"/>
        <w:jc w:val="both"/>
        <w:rPr>
          <w:rFonts w:ascii="Times New Roman" w:hAnsi="Times New Roman" w:cs="Times New Roman"/>
          <w:sz w:val="24"/>
          <w:szCs w:val="24"/>
          <w:lang w:val="en-US"/>
        </w:rPr>
      </w:pPr>
      <w:r w:rsidRPr="00E10C12">
        <w:rPr>
          <w:rFonts w:ascii="Times New Roman" w:hAnsi="Times New Roman" w:cs="Times New Roman"/>
          <w:sz w:val="24"/>
          <w:szCs w:val="24"/>
          <w:lang w:val="en-US"/>
        </w:rPr>
        <w:tab/>
      </w:r>
      <w:r w:rsidR="00A849BF" w:rsidRPr="00E10C12">
        <w:rPr>
          <w:rFonts w:ascii="Times New Roman" w:hAnsi="Times New Roman" w:cs="Times New Roman"/>
          <w:sz w:val="24"/>
          <w:szCs w:val="24"/>
        </w:rPr>
        <w:t xml:space="preserve">  Berdasarkan tabel kriteria diatas maka secara garis besar dilihat pada rata-  rata pertumbuhan penerimaan pajak restoran selama periode 2012-2016 sebesar 24% menunjukkan bahwa pertumbuhan penerimaan sektor pajak restoran “Tidak Berhasil”</w:t>
      </w:r>
    </w:p>
    <w:p w:rsidR="000F5C0F" w:rsidRPr="000F5C0F" w:rsidRDefault="000F5C0F" w:rsidP="00511268">
      <w:pPr>
        <w:tabs>
          <w:tab w:val="left" w:pos="851"/>
          <w:tab w:val="left" w:pos="1276"/>
        </w:tabs>
        <w:spacing w:line="240" w:lineRule="auto"/>
        <w:jc w:val="both"/>
        <w:rPr>
          <w:rFonts w:ascii="Times New Roman" w:hAnsi="Times New Roman" w:cs="Times New Roman"/>
          <w:sz w:val="24"/>
          <w:szCs w:val="24"/>
          <w:lang w:val="en-US"/>
        </w:rPr>
      </w:pPr>
    </w:p>
    <w:p w:rsidR="00A849BF" w:rsidRPr="000F5C0F" w:rsidRDefault="00A95573" w:rsidP="006737AE">
      <w:pPr>
        <w:pStyle w:val="ListParagraph"/>
        <w:numPr>
          <w:ilvl w:val="0"/>
          <w:numId w:val="39"/>
        </w:numPr>
        <w:spacing w:line="24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SIMPULAN</w:t>
      </w:r>
    </w:p>
    <w:p w:rsidR="00A849BF" w:rsidRPr="00E10C12" w:rsidRDefault="00A849BF" w:rsidP="00511268">
      <w:pPr>
        <w:spacing w:line="240" w:lineRule="auto"/>
        <w:ind w:firstLine="709"/>
        <w:jc w:val="both"/>
        <w:rPr>
          <w:rFonts w:ascii="Times New Roman" w:hAnsi="Times New Roman" w:cs="Times New Roman"/>
          <w:sz w:val="24"/>
          <w:szCs w:val="24"/>
          <w:lang w:val="en-ID"/>
        </w:rPr>
      </w:pPr>
      <w:r w:rsidRPr="00E10C12">
        <w:rPr>
          <w:rFonts w:ascii="Times New Roman" w:hAnsi="Times New Roman" w:cs="Times New Roman"/>
          <w:sz w:val="24"/>
          <w:szCs w:val="24"/>
          <w:lang w:val="en-ID"/>
        </w:rPr>
        <w:t>Secara total penerimaan pajak restoran di Suku Dinas Pelayanan Pajak Jakarta Selatan yang tertinggi terdapat di tahun 2016 sebesar Rp. 969.786.929.067. Lain halnya dengan nilai persentase menunjukkan kemampuan penerimaan pajak mencapai target tertinggi di tahun 2015 dengan target Rp. 794.447.000.000 dicapai sebesar Rp. 851.079.108.352 dengan persentase 107,13%.</w:t>
      </w:r>
      <w:r w:rsidR="00B83E4D" w:rsidRPr="00E10C12">
        <w:rPr>
          <w:rFonts w:ascii="Times New Roman" w:hAnsi="Times New Roman" w:cs="Times New Roman"/>
          <w:sz w:val="24"/>
          <w:szCs w:val="24"/>
          <w:lang w:val="en-ID"/>
        </w:rPr>
        <w:t xml:space="preserve">dan </w:t>
      </w:r>
      <w:r w:rsidRPr="00E10C12">
        <w:rPr>
          <w:rFonts w:ascii="Times New Roman" w:hAnsi="Times New Roman" w:cs="Times New Roman"/>
          <w:sz w:val="24"/>
          <w:szCs w:val="24"/>
          <w:lang w:val="en-ID"/>
        </w:rPr>
        <w:t>Hasil perhitungan efektivitas pajak restoran di Suku Dinas Pelayanan Pajak Jakarta Selatan hampir selalu menunjukkan tingkat efektivitas yang sangat efektif. Tingkat efektivitas di tahun 2012 mencapai 96,18% atau dapat dapat dikatakan efektif. Tahun 2013 efektivitas pajak restoran meningkat menjadi 105,16% atau dapat dikatakan sangan efektif. Tahun 2014 efektivitas pajak restoran menurun menjadi 89,44% atau dapat dikatan cukup efektif. Tahun 2015 efektivitas pajak restoran kembali meningkat menjadi 107,13% atau dapat dikatakan sangat efektif. Tahun 2015 efektivitas pajak restoran kembali menurun menjadi 96,20% atau dapat dikatakan efektif.</w:t>
      </w:r>
    </w:p>
    <w:p w:rsidR="00A849BF" w:rsidRPr="00E10C12" w:rsidRDefault="00A849BF" w:rsidP="00511268">
      <w:pPr>
        <w:spacing w:line="240" w:lineRule="auto"/>
        <w:ind w:firstLine="709"/>
        <w:jc w:val="both"/>
        <w:rPr>
          <w:rFonts w:ascii="Times New Roman" w:hAnsi="Times New Roman" w:cs="Times New Roman"/>
          <w:sz w:val="24"/>
          <w:szCs w:val="24"/>
          <w:lang w:val="en-ID"/>
        </w:rPr>
      </w:pPr>
      <w:r w:rsidRPr="00E10C12">
        <w:rPr>
          <w:rFonts w:ascii="Times New Roman" w:hAnsi="Times New Roman" w:cs="Times New Roman"/>
          <w:sz w:val="24"/>
          <w:szCs w:val="24"/>
          <w:lang w:val="en-ID"/>
        </w:rPr>
        <w:lastRenderedPageBreak/>
        <w:t xml:space="preserve">Berdasarkan kesimpulan yang dikemukakan, maka dapat diajukan beberapa saran yang bisa membantu Suku Dinas Pelayanan Pajak Jakarta Selatan dalam rangka meningkatkan pajak restoran. Adapun saran-saran tersebut antara lain:Membuat strategi lebih baik lagi agar realisasi penerimaan pajak restoran bisa </w:t>
      </w:r>
      <w:r w:rsidR="00B83E4D" w:rsidRPr="00E10C12">
        <w:rPr>
          <w:rFonts w:ascii="Times New Roman" w:hAnsi="Times New Roman" w:cs="Times New Roman"/>
          <w:sz w:val="24"/>
          <w:szCs w:val="24"/>
          <w:lang w:val="en-ID"/>
        </w:rPr>
        <w:t xml:space="preserve">mencapai target setiap tahunnya, </w:t>
      </w:r>
      <w:r w:rsidRPr="00E10C12">
        <w:rPr>
          <w:rFonts w:ascii="Times New Roman" w:hAnsi="Times New Roman" w:cs="Times New Roman"/>
          <w:sz w:val="24"/>
          <w:szCs w:val="24"/>
          <w:lang w:val="en-ID"/>
        </w:rPr>
        <w:t>Meningkatkan pengawasan dan memperketat sanksi administrasi yang ada terhadap penunggak pajak, wajib pajak yang melakukan pelanggaran serta meningkatkan efektivitas pendataan terhadap wajib pajak yang tidak memiliki NPWP dengan cara observasi lapangan agar efektivitas pemungutannya dapat leb</w:t>
      </w:r>
      <w:r w:rsidR="00B83E4D" w:rsidRPr="00E10C12">
        <w:rPr>
          <w:rFonts w:ascii="Times New Roman" w:hAnsi="Times New Roman" w:cs="Times New Roman"/>
          <w:sz w:val="24"/>
          <w:szCs w:val="24"/>
          <w:lang w:val="en-ID"/>
        </w:rPr>
        <w:t xml:space="preserve">ih meningkat dan sangat efektif, </w:t>
      </w:r>
      <w:r w:rsidRPr="00E10C12">
        <w:rPr>
          <w:rFonts w:ascii="Times New Roman" w:hAnsi="Times New Roman" w:cs="Times New Roman"/>
          <w:sz w:val="24"/>
          <w:szCs w:val="24"/>
          <w:lang w:val="en-ID"/>
        </w:rPr>
        <w:t>Meningkatkan sosialisasi pada pengusaha restoran mengenai pengenaan ketentuan-ketentuan perpajakan yang berkaitan dengan sektor restoran.</w:t>
      </w:r>
    </w:p>
    <w:p w:rsidR="00A849BF" w:rsidRDefault="00A849BF" w:rsidP="00511268">
      <w:pPr>
        <w:spacing w:line="240" w:lineRule="auto"/>
        <w:jc w:val="both"/>
        <w:rPr>
          <w:rFonts w:ascii="Times New Roman" w:hAnsi="Times New Roman" w:cs="Times New Roman"/>
          <w:sz w:val="24"/>
          <w:szCs w:val="24"/>
          <w:lang w:val="en-ID"/>
        </w:rPr>
      </w:pPr>
    </w:p>
    <w:p w:rsidR="006C2543" w:rsidRDefault="006C2543"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D25EB3" w:rsidRDefault="00D25EB3"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737AE" w:rsidRDefault="006737AE" w:rsidP="00511268">
      <w:pPr>
        <w:spacing w:line="240" w:lineRule="auto"/>
        <w:jc w:val="both"/>
        <w:rPr>
          <w:rFonts w:ascii="Times New Roman" w:hAnsi="Times New Roman" w:cs="Times New Roman"/>
          <w:sz w:val="24"/>
          <w:szCs w:val="24"/>
          <w:lang w:val="en-ID"/>
        </w:rPr>
      </w:pPr>
    </w:p>
    <w:p w:rsidR="006C2543" w:rsidRDefault="006C2543" w:rsidP="00511268">
      <w:pPr>
        <w:spacing w:line="240" w:lineRule="auto"/>
        <w:jc w:val="both"/>
        <w:rPr>
          <w:rFonts w:ascii="Times New Roman" w:hAnsi="Times New Roman" w:cs="Times New Roman"/>
          <w:sz w:val="24"/>
          <w:szCs w:val="24"/>
          <w:lang w:val="en-ID"/>
        </w:rPr>
      </w:pPr>
    </w:p>
    <w:p w:rsidR="006C2543" w:rsidRPr="00E10C12" w:rsidRDefault="006C2543" w:rsidP="00511268">
      <w:pPr>
        <w:spacing w:line="240" w:lineRule="auto"/>
        <w:jc w:val="both"/>
        <w:rPr>
          <w:rFonts w:ascii="Times New Roman" w:hAnsi="Times New Roman" w:cs="Times New Roman"/>
          <w:sz w:val="24"/>
          <w:szCs w:val="24"/>
          <w:lang w:val="en-ID"/>
        </w:rPr>
      </w:pPr>
    </w:p>
    <w:p w:rsidR="00B528EA" w:rsidRPr="00E10C12" w:rsidRDefault="00B528EA" w:rsidP="00511268">
      <w:pPr>
        <w:spacing w:before="29" w:line="240" w:lineRule="auto"/>
        <w:ind w:left="2160" w:right="3117" w:firstLine="720"/>
        <w:jc w:val="center"/>
        <w:rPr>
          <w:rFonts w:ascii="Times New Roman" w:hAnsi="Times New Roman" w:cs="Times New Roman"/>
          <w:sz w:val="24"/>
          <w:szCs w:val="24"/>
          <w:lang w:val="en-US"/>
        </w:rPr>
      </w:pPr>
      <w:r w:rsidRPr="00E10C12">
        <w:rPr>
          <w:rFonts w:ascii="Times New Roman" w:hAnsi="Times New Roman" w:cs="Times New Roman"/>
          <w:b/>
          <w:sz w:val="24"/>
          <w:szCs w:val="24"/>
        </w:rPr>
        <w:lastRenderedPageBreak/>
        <w:t>D</w:t>
      </w:r>
      <w:r w:rsidRPr="00E10C12">
        <w:rPr>
          <w:rFonts w:ascii="Times New Roman" w:hAnsi="Times New Roman" w:cs="Times New Roman"/>
          <w:b/>
          <w:spacing w:val="1"/>
          <w:sz w:val="24"/>
          <w:szCs w:val="24"/>
        </w:rPr>
        <w:t>A</w:t>
      </w:r>
      <w:r w:rsidRPr="00E10C12">
        <w:rPr>
          <w:rFonts w:ascii="Times New Roman" w:hAnsi="Times New Roman" w:cs="Times New Roman"/>
          <w:b/>
          <w:spacing w:val="-3"/>
          <w:sz w:val="24"/>
          <w:szCs w:val="24"/>
        </w:rPr>
        <w:t>F</w:t>
      </w:r>
      <w:r w:rsidRPr="00E10C12">
        <w:rPr>
          <w:rFonts w:ascii="Times New Roman" w:hAnsi="Times New Roman" w:cs="Times New Roman"/>
          <w:b/>
          <w:sz w:val="24"/>
          <w:szCs w:val="24"/>
        </w:rPr>
        <w:t>TAR</w:t>
      </w:r>
      <w:r w:rsidRPr="00E10C12">
        <w:rPr>
          <w:rFonts w:ascii="Times New Roman" w:hAnsi="Times New Roman" w:cs="Times New Roman"/>
          <w:b/>
          <w:spacing w:val="-3"/>
          <w:sz w:val="24"/>
          <w:szCs w:val="24"/>
        </w:rPr>
        <w:t>P</w:t>
      </w:r>
      <w:r w:rsidRPr="00E10C12">
        <w:rPr>
          <w:rFonts w:ascii="Times New Roman" w:hAnsi="Times New Roman" w:cs="Times New Roman"/>
          <w:b/>
          <w:sz w:val="24"/>
          <w:szCs w:val="24"/>
        </w:rPr>
        <w:t>US</w:t>
      </w:r>
      <w:r w:rsidRPr="00E10C12">
        <w:rPr>
          <w:rFonts w:ascii="Times New Roman" w:hAnsi="Times New Roman" w:cs="Times New Roman"/>
          <w:b/>
          <w:spacing w:val="1"/>
          <w:sz w:val="24"/>
          <w:szCs w:val="24"/>
        </w:rPr>
        <w:t>T</w:t>
      </w:r>
      <w:r w:rsidRPr="00E10C12">
        <w:rPr>
          <w:rFonts w:ascii="Times New Roman" w:hAnsi="Times New Roman" w:cs="Times New Roman"/>
          <w:b/>
          <w:sz w:val="24"/>
          <w:szCs w:val="24"/>
        </w:rPr>
        <w:t>AKA</w:t>
      </w:r>
    </w:p>
    <w:p w:rsidR="00B528EA" w:rsidRPr="00E10C12" w:rsidRDefault="00B528EA" w:rsidP="006737AE">
      <w:pPr>
        <w:spacing w:line="240" w:lineRule="auto"/>
        <w:ind w:left="1400" w:right="75" w:hanging="1400"/>
        <w:jc w:val="both"/>
        <w:rPr>
          <w:rFonts w:ascii="Times New Roman" w:hAnsi="Times New Roman" w:cs="Times New Roman"/>
          <w:sz w:val="24"/>
          <w:szCs w:val="24"/>
        </w:rPr>
      </w:pPr>
      <w:r w:rsidRPr="00E10C12">
        <w:rPr>
          <w:rFonts w:ascii="Times New Roman" w:hAnsi="Times New Roman" w:cs="Times New Roman"/>
          <w:sz w:val="24"/>
          <w:szCs w:val="24"/>
        </w:rPr>
        <w:t xml:space="preserve">Abuyamin, Oyok. 2016. </w:t>
      </w:r>
      <w:r w:rsidRPr="00E10C12">
        <w:rPr>
          <w:rFonts w:ascii="Times New Roman" w:hAnsi="Times New Roman" w:cs="Times New Roman"/>
          <w:i/>
          <w:sz w:val="24"/>
          <w:szCs w:val="24"/>
        </w:rPr>
        <w:t xml:space="preserve">Perpajakan. </w:t>
      </w:r>
      <w:r w:rsidRPr="00E10C12">
        <w:rPr>
          <w:rFonts w:ascii="Times New Roman" w:hAnsi="Times New Roman" w:cs="Times New Roman"/>
          <w:sz w:val="24"/>
          <w:szCs w:val="24"/>
        </w:rPr>
        <w:t>Bandung: Mega Rancage Press.</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Achaddeh. 2015. </w:t>
      </w:r>
      <w:r w:rsidRPr="00E10C12">
        <w:rPr>
          <w:rFonts w:ascii="Times New Roman" w:hAnsi="Times New Roman" w:cs="Times New Roman"/>
          <w:i/>
          <w:sz w:val="24"/>
          <w:szCs w:val="24"/>
        </w:rPr>
        <w:t>Analisis Kontribusi Pajak Hotel, Pajak Restoran, Pajak Hiburan, Pajak Reklame, dan Pajak Parkir Terhadap Penerimaan Pajak Daerah Suku Dinas Pelayanan Pajak Jakarta Timur</w:t>
      </w:r>
      <w:r w:rsidRPr="00E10C12">
        <w:rPr>
          <w:rFonts w:ascii="Times New Roman" w:hAnsi="Times New Roman" w:cs="Times New Roman"/>
          <w:sz w:val="24"/>
          <w:szCs w:val="24"/>
        </w:rPr>
        <w:t>. Skripsi Universitas Darma Persada, Jakarta.</w:t>
      </w:r>
    </w:p>
    <w:p w:rsidR="00B528EA" w:rsidRPr="00E10C12" w:rsidRDefault="00B528EA" w:rsidP="006737AE">
      <w:pPr>
        <w:spacing w:line="240" w:lineRule="auto"/>
        <w:ind w:left="1400" w:right="75" w:hanging="1400"/>
        <w:jc w:val="both"/>
        <w:rPr>
          <w:rFonts w:ascii="Times New Roman" w:hAnsi="Times New Roman" w:cs="Times New Roman"/>
          <w:sz w:val="24"/>
          <w:szCs w:val="24"/>
        </w:rPr>
      </w:pPr>
      <w:r w:rsidRPr="00E10C12">
        <w:rPr>
          <w:rFonts w:ascii="Times New Roman" w:hAnsi="Times New Roman" w:cs="Times New Roman"/>
          <w:sz w:val="24"/>
          <w:szCs w:val="24"/>
        </w:rPr>
        <w:t xml:space="preserve">Adriani. 2012. </w:t>
      </w:r>
      <w:r w:rsidRPr="00E10C12">
        <w:rPr>
          <w:rFonts w:ascii="Times New Roman" w:hAnsi="Times New Roman" w:cs="Times New Roman"/>
          <w:i/>
          <w:sz w:val="24"/>
          <w:szCs w:val="24"/>
        </w:rPr>
        <w:t xml:space="preserve">Teori Perpajakan. </w:t>
      </w:r>
      <w:r w:rsidRPr="00E10C12">
        <w:rPr>
          <w:rFonts w:ascii="Times New Roman" w:hAnsi="Times New Roman" w:cs="Times New Roman"/>
          <w:sz w:val="24"/>
          <w:szCs w:val="24"/>
        </w:rPr>
        <w:t>Jakarta: Salemba Empat.</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Ana Chairul, Norma Amin. 2017. </w:t>
      </w:r>
      <w:r w:rsidRPr="00E10C12">
        <w:rPr>
          <w:rFonts w:ascii="Times New Roman" w:hAnsi="Times New Roman" w:cs="Times New Roman"/>
          <w:i/>
          <w:sz w:val="24"/>
          <w:szCs w:val="24"/>
        </w:rPr>
        <w:t xml:space="preserve">Potensi dan Efektivitas Penerimaan Pajak Hotel Terhadap Pendapatan Asli Daerah. </w:t>
      </w:r>
      <w:r w:rsidRPr="00E10C12">
        <w:rPr>
          <w:rFonts w:ascii="Times New Roman" w:hAnsi="Times New Roman" w:cs="Times New Roman"/>
          <w:sz w:val="24"/>
          <w:szCs w:val="24"/>
        </w:rPr>
        <w:t>Skripsi STIE Dharma Bumiputera, Jakarta.</w:t>
      </w:r>
    </w:p>
    <w:p w:rsidR="00B528EA" w:rsidRPr="00E10C12" w:rsidRDefault="00B528EA" w:rsidP="006737AE">
      <w:pPr>
        <w:spacing w:line="240" w:lineRule="auto"/>
        <w:ind w:left="1400" w:right="75" w:hanging="1400"/>
        <w:jc w:val="both"/>
        <w:rPr>
          <w:rFonts w:ascii="Times New Roman" w:hAnsi="Times New Roman" w:cs="Times New Roman"/>
          <w:sz w:val="24"/>
          <w:szCs w:val="24"/>
        </w:rPr>
      </w:pPr>
      <w:r w:rsidRPr="00E10C12">
        <w:rPr>
          <w:rFonts w:ascii="Times New Roman" w:hAnsi="Times New Roman" w:cs="Times New Roman"/>
          <w:sz w:val="24"/>
          <w:szCs w:val="24"/>
        </w:rPr>
        <w:t xml:space="preserve">Arikunto, Suharsimi. 2006. </w:t>
      </w:r>
      <w:r w:rsidRPr="00E10C12">
        <w:rPr>
          <w:rFonts w:ascii="Times New Roman" w:hAnsi="Times New Roman" w:cs="Times New Roman"/>
          <w:i/>
          <w:sz w:val="24"/>
          <w:szCs w:val="24"/>
        </w:rPr>
        <w:t xml:space="preserve">Metode Penelitian. </w:t>
      </w:r>
      <w:r w:rsidRPr="00E10C12">
        <w:rPr>
          <w:rFonts w:ascii="Times New Roman" w:hAnsi="Times New Roman" w:cs="Times New Roman"/>
          <w:sz w:val="24"/>
          <w:szCs w:val="24"/>
        </w:rPr>
        <w:t>Yogyakarta: Bina Aksara.</w:t>
      </w:r>
    </w:p>
    <w:p w:rsidR="00B528EA" w:rsidRPr="00E10C12" w:rsidRDefault="00B528EA" w:rsidP="006737AE">
      <w:pPr>
        <w:spacing w:line="240" w:lineRule="auto"/>
        <w:ind w:left="1400" w:right="75" w:hanging="1400"/>
        <w:jc w:val="both"/>
        <w:rPr>
          <w:rFonts w:ascii="Times New Roman" w:hAnsi="Times New Roman" w:cs="Times New Roman"/>
          <w:sz w:val="24"/>
          <w:szCs w:val="24"/>
        </w:rPr>
      </w:pPr>
      <w:r w:rsidRPr="00E10C12">
        <w:rPr>
          <w:rFonts w:ascii="Times New Roman" w:hAnsi="Times New Roman" w:cs="Times New Roman"/>
          <w:sz w:val="24"/>
          <w:szCs w:val="24"/>
        </w:rPr>
        <w:t xml:space="preserve">Burton, Ilyas. 2013. </w:t>
      </w:r>
      <w:r w:rsidRPr="00E10C12">
        <w:rPr>
          <w:rFonts w:ascii="Times New Roman" w:hAnsi="Times New Roman" w:cs="Times New Roman"/>
          <w:i/>
          <w:sz w:val="24"/>
          <w:szCs w:val="24"/>
        </w:rPr>
        <w:t xml:space="preserve">Hukum Pajak. </w:t>
      </w:r>
      <w:r w:rsidRPr="00E10C12">
        <w:rPr>
          <w:rFonts w:ascii="Times New Roman" w:hAnsi="Times New Roman" w:cs="Times New Roman"/>
          <w:sz w:val="24"/>
          <w:szCs w:val="24"/>
        </w:rPr>
        <w:t>Jakarta: Salemba Empat.</w:t>
      </w:r>
    </w:p>
    <w:p w:rsidR="00B528EA" w:rsidRPr="00E10C12" w:rsidRDefault="00B528EA" w:rsidP="006737AE">
      <w:pPr>
        <w:spacing w:line="240" w:lineRule="auto"/>
        <w:ind w:left="1400" w:right="75" w:hanging="1400"/>
        <w:jc w:val="both"/>
        <w:rPr>
          <w:rFonts w:ascii="Times New Roman" w:hAnsi="Times New Roman" w:cs="Times New Roman"/>
          <w:sz w:val="24"/>
          <w:szCs w:val="24"/>
        </w:rPr>
      </w:pPr>
      <w:r w:rsidRPr="00E10C12">
        <w:rPr>
          <w:rFonts w:ascii="Times New Roman" w:hAnsi="Times New Roman" w:cs="Times New Roman"/>
          <w:sz w:val="24"/>
          <w:szCs w:val="24"/>
        </w:rPr>
        <w:t xml:space="preserve">Djajaningrat. 2012. </w:t>
      </w:r>
      <w:r w:rsidRPr="00E10C12">
        <w:rPr>
          <w:rFonts w:ascii="Times New Roman" w:hAnsi="Times New Roman" w:cs="Times New Roman"/>
          <w:i/>
          <w:sz w:val="24"/>
          <w:szCs w:val="24"/>
        </w:rPr>
        <w:t>Konsep Dasar Perpajakan</w:t>
      </w:r>
      <w:r w:rsidRPr="00E10C12">
        <w:rPr>
          <w:rFonts w:ascii="Times New Roman" w:hAnsi="Times New Roman" w:cs="Times New Roman"/>
          <w:sz w:val="24"/>
          <w:szCs w:val="24"/>
        </w:rPr>
        <w:t>. Bandung: Refika Aditama.</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Estherini Heratity Pratiwi. 2016. </w:t>
      </w:r>
      <w:r w:rsidRPr="00E10C12">
        <w:rPr>
          <w:rFonts w:ascii="Times New Roman" w:hAnsi="Times New Roman" w:cs="Times New Roman"/>
          <w:i/>
          <w:sz w:val="24"/>
          <w:szCs w:val="24"/>
        </w:rPr>
        <w:t>Analisis Efektivitas dan Kontribusi Pajak Hotel, Pajak Restoran, Pajak Reklame, dan Pajak Parkir pada Pendapatan Asli Daerah Kota Tangerang.</w:t>
      </w:r>
      <w:r w:rsidRPr="00E10C12">
        <w:rPr>
          <w:rFonts w:ascii="Times New Roman" w:hAnsi="Times New Roman" w:cs="Times New Roman"/>
          <w:sz w:val="24"/>
          <w:szCs w:val="24"/>
        </w:rPr>
        <w:t xml:space="preserve"> Jakarta: Skripsi Universitas Islam Negeri Syari Hidayatullah.</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Fitriedyani Marcelita, Banarsari. 2017. </w:t>
      </w:r>
      <w:r w:rsidRPr="00E10C12">
        <w:rPr>
          <w:rFonts w:ascii="Times New Roman" w:hAnsi="Times New Roman" w:cs="Times New Roman"/>
          <w:i/>
          <w:sz w:val="24"/>
          <w:szCs w:val="24"/>
        </w:rPr>
        <w:t>Analisis Potensi, Efektivitas, dan Kontribusi Pajak Restoran Terhadap Pendapatan Asli Daerah.</w:t>
      </w:r>
      <w:r w:rsidRPr="00E10C12">
        <w:rPr>
          <w:rFonts w:ascii="Times New Roman" w:hAnsi="Times New Roman" w:cs="Times New Roman"/>
          <w:sz w:val="24"/>
          <w:szCs w:val="24"/>
        </w:rPr>
        <w:t xml:space="preserve"> Skripsi Universitas Brawijaya, Malang.</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Fuad, Kandung Sapto Nugroho. </w:t>
      </w:r>
      <w:r w:rsidRPr="00E10C12">
        <w:rPr>
          <w:rFonts w:ascii="Times New Roman" w:hAnsi="Times New Roman" w:cs="Times New Roman"/>
          <w:i/>
          <w:sz w:val="24"/>
          <w:szCs w:val="24"/>
        </w:rPr>
        <w:t xml:space="preserve">Panduan Praktis Penelitian Kualitatif. </w:t>
      </w:r>
      <w:r w:rsidRPr="00E10C12">
        <w:rPr>
          <w:rFonts w:ascii="Times New Roman" w:hAnsi="Times New Roman" w:cs="Times New Roman"/>
          <w:sz w:val="24"/>
          <w:szCs w:val="24"/>
        </w:rPr>
        <w:t>Yogyakarta: Graha Ilmu.</w:t>
      </w:r>
    </w:p>
    <w:p w:rsidR="00B528EA" w:rsidRPr="00E10C12" w:rsidRDefault="00B528EA" w:rsidP="006737AE">
      <w:pPr>
        <w:spacing w:line="240" w:lineRule="auto"/>
        <w:ind w:left="720" w:right="75" w:hanging="720"/>
        <w:jc w:val="both"/>
        <w:rPr>
          <w:rFonts w:ascii="Times New Roman" w:hAnsi="Times New Roman" w:cs="Times New Roman"/>
          <w:i/>
          <w:sz w:val="24"/>
          <w:szCs w:val="24"/>
        </w:rPr>
      </w:pPr>
      <w:r w:rsidRPr="00E10C12">
        <w:rPr>
          <w:rFonts w:ascii="Times New Roman" w:hAnsi="Times New Roman" w:cs="Times New Roman"/>
          <w:sz w:val="24"/>
          <w:szCs w:val="24"/>
        </w:rPr>
        <w:t xml:space="preserve">Garry A.G. Dotulong, David P.E. Saerang, Agus T. Poputro. 2014. Analisis Potensi Penerimaan dan Efektivitas Pajak Restoran Di Kabupaten Minahasa Utara. </w:t>
      </w:r>
      <w:r w:rsidRPr="00E10C12">
        <w:rPr>
          <w:rFonts w:ascii="Times New Roman" w:hAnsi="Times New Roman" w:cs="Times New Roman"/>
          <w:i/>
          <w:sz w:val="24"/>
          <w:szCs w:val="24"/>
        </w:rPr>
        <w:t>Jurnal Universitas Sam Ratulangi.</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Halim, Abdul. 2004. </w:t>
      </w:r>
      <w:r w:rsidRPr="00E10C12">
        <w:rPr>
          <w:rFonts w:ascii="Times New Roman" w:hAnsi="Times New Roman" w:cs="Times New Roman"/>
          <w:i/>
          <w:sz w:val="24"/>
          <w:szCs w:val="24"/>
        </w:rPr>
        <w:t>Manajemen Keuangan Daerah Edisi Revisi.</w:t>
      </w:r>
      <w:r w:rsidRPr="00E10C12">
        <w:rPr>
          <w:rFonts w:ascii="Times New Roman" w:hAnsi="Times New Roman" w:cs="Times New Roman"/>
          <w:sz w:val="24"/>
          <w:szCs w:val="24"/>
        </w:rPr>
        <w:t xml:space="preserve"> Yogyakarta: UPP AMP YKPN Bungan Rampai.</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Halim, Abdul. 2012. </w:t>
      </w:r>
      <w:r w:rsidRPr="00E10C12">
        <w:rPr>
          <w:rFonts w:ascii="Times New Roman" w:hAnsi="Times New Roman" w:cs="Times New Roman"/>
          <w:i/>
          <w:sz w:val="24"/>
          <w:szCs w:val="24"/>
        </w:rPr>
        <w:t>Akuntansi Sektor Pabrik Akuntansi Keuangan Daerah. Edisi 4</w:t>
      </w:r>
      <w:r w:rsidRPr="00E10C12">
        <w:rPr>
          <w:rFonts w:ascii="Times New Roman" w:hAnsi="Times New Roman" w:cs="Times New Roman"/>
          <w:sz w:val="24"/>
          <w:szCs w:val="24"/>
        </w:rPr>
        <w:t>. Jakarta: Salemba Empat.</w:t>
      </w:r>
    </w:p>
    <w:p w:rsidR="00B528EA" w:rsidRPr="00E10C12" w:rsidRDefault="00B528EA" w:rsidP="006737AE">
      <w:pPr>
        <w:spacing w:line="240" w:lineRule="auto"/>
        <w:ind w:left="720" w:right="75"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Mahmudi. 2010. </w:t>
      </w:r>
      <w:r w:rsidRPr="00E10C12">
        <w:rPr>
          <w:rFonts w:ascii="Times New Roman" w:hAnsi="Times New Roman" w:cs="Times New Roman"/>
          <w:i/>
          <w:sz w:val="24"/>
          <w:szCs w:val="24"/>
        </w:rPr>
        <w:t>Analisis Laporan Keuangan Pemerintah Daerah</w:t>
      </w:r>
      <w:r w:rsidRPr="00E10C12">
        <w:rPr>
          <w:rFonts w:ascii="Times New Roman" w:hAnsi="Times New Roman" w:cs="Times New Roman"/>
          <w:sz w:val="24"/>
          <w:szCs w:val="24"/>
        </w:rPr>
        <w:t>. UPP STIM YKPM. Yogyakarta.</w:t>
      </w:r>
    </w:p>
    <w:p w:rsidR="00B528EA" w:rsidRPr="00E10C12" w:rsidRDefault="00B528EA" w:rsidP="006737AE">
      <w:pPr>
        <w:spacing w:before="10" w:line="240" w:lineRule="auto"/>
        <w:ind w:right="78"/>
        <w:jc w:val="both"/>
        <w:rPr>
          <w:rFonts w:ascii="Times New Roman" w:hAnsi="Times New Roman" w:cs="Times New Roman"/>
          <w:sz w:val="24"/>
          <w:szCs w:val="24"/>
        </w:rPr>
      </w:pPr>
      <w:r w:rsidRPr="00E10C12">
        <w:rPr>
          <w:rFonts w:ascii="Times New Roman" w:hAnsi="Times New Roman" w:cs="Times New Roman"/>
          <w:sz w:val="24"/>
          <w:szCs w:val="24"/>
        </w:rPr>
        <w:t xml:space="preserve">Mardiasmo. 2013. </w:t>
      </w:r>
      <w:r w:rsidRPr="00E10C12">
        <w:rPr>
          <w:rFonts w:ascii="Times New Roman" w:hAnsi="Times New Roman" w:cs="Times New Roman"/>
          <w:i/>
          <w:sz w:val="24"/>
          <w:szCs w:val="24"/>
        </w:rPr>
        <w:t>Perpajakan. Edisi Revisi</w:t>
      </w:r>
      <w:r w:rsidRPr="00E10C12">
        <w:rPr>
          <w:rFonts w:ascii="Times New Roman" w:hAnsi="Times New Roman" w:cs="Times New Roman"/>
          <w:sz w:val="24"/>
          <w:szCs w:val="24"/>
        </w:rPr>
        <w:t>. Yogyakarta: Andi.</w:t>
      </w:r>
    </w:p>
    <w:p w:rsidR="00B528EA" w:rsidRPr="00E10C12" w:rsidRDefault="00B528EA" w:rsidP="006737AE">
      <w:pPr>
        <w:spacing w:before="10" w:line="240" w:lineRule="auto"/>
        <w:ind w:left="720" w:right="78" w:hanging="720"/>
        <w:jc w:val="both"/>
        <w:rPr>
          <w:rFonts w:ascii="Times New Roman" w:hAnsi="Times New Roman" w:cs="Times New Roman"/>
          <w:i/>
          <w:sz w:val="24"/>
          <w:szCs w:val="24"/>
        </w:rPr>
      </w:pPr>
      <w:r w:rsidRPr="00E10C12">
        <w:rPr>
          <w:rFonts w:ascii="Times New Roman" w:hAnsi="Times New Roman" w:cs="Times New Roman"/>
          <w:sz w:val="24"/>
          <w:szCs w:val="24"/>
        </w:rPr>
        <w:t xml:space="preserve">Memah. W, Edward. 2013. Efektivitas dan Kontribusi Penerimaan Pajak Hotel dan Restoran Terhadap PAD Kota Manado. </w:t>
      </w:r>
      <w:r w:rsidRPr="00E10C12">
        <w:rPr>
          <w:rFonts w:ascii="Times New Roman" w:hAnsi="Times New Roman" w:cs="Times New Roman"/>
          <w:i/>
          <w:sz w:val="24"/>
          <w:szCs w:val="24"/>
        </w:rPr>
        <w:t>Jurnal Universitas Sam Ratulangi.</w:t>
      </w:r>
    </w:p>
    <w:p w:rsidR="00B528EA" w:rsidRPr="00E10C12" w:rsidRDefault="00B528EA" w:rsidP="006737AE">
      <w:pPr>
        <w:spacing w:before="10" w:line="240" w:lineRule="auto"/>
        <w:ind w:right="78"/>
        <w:jc w:val="both"/>
        <w:rPr>
          <w:rFonts w:ascii="Times New Roman" w:hAnsi="Times New Roman" w:cs="Times New Roman"/>
          <w:sz w:val="24"/>
          <w:szCs w:val="24"/>
        </w:rPr>
      </w:pPr>
      <w:r w:rsidRPr="00E10C12">
        <w:rPr>
          <w:rFonts w:ascii="Times New Roman" w:hAnsi="Times New Roman" w:cs="Times New Roman"/>
          <w:sz w:val="24"/>
          <w:szCs w:val="24"/>
        </w:rPr>
        <w:t xml:space="preserve">Resmi, Siti. 2014. </w:t>
      </w:r>
      <w:r w:rsidRPr="00E10C12">
        <w:rPr>
          <w:rFonts w:ascii="Times New Roman" w:hAnsi="Times New Roman" w:cs="Times New Roman"/>
          <w:i/>
          <w:sz w:val="24"/>
          <w:szCs w:val="24"/>
        </w:rPr>
        <w:t>Perpajakan Teori dan Kasus</w:t>
      </w:r>
      <w:r w:rsidRPr="00E10C12">
        <w:rPr>
          <w:rFonts w:ascii="Times New Roman" w:hAnsi="Times New Roman" w:cs="Times New Roman"/>
          <w:sz w:val="24"/>
          <w:szCs w:val="24"/>
        </w:rPr>
        <w:t xml:space="preserve">. </w:t>
      </w:r>
      <w:r w:rsidRPr="00E10C12">
        <w:rPr>
          <w:rFonts w:ascii="Times New Roman" w:hAnsi="Times New Roman" w:cs="Times New Roman"/>
          <w:i/>
          <w:sz w:val="24"/>
          <w:szCs w:val="24"/>
        </w:rPr>
        <w:t>Edisi 8.</w:t>
      </w:r>
      <w:r w:rsidRPr="00E10C12">
        <w:rPr>
          <w:rFonts w:ascii="Times New Roman" w:hAnsi="Times New Roman" w:cs="Times New Roman"/>
          <w:sz w:val="24"/>
          <w:szCs w:val="24"/>
        </w:rPr>
        <w:t xml:space="preserve"> Jakarta: Salemba Empat.</w:t>
      </w:r>
    </w:p>
    <w:p w:rsidR="00B528EA" w:rsidRPr="00E10C12" w:rsidRDefault="00B528EA" w:rsidP="006737AE">
      <w:pPr>
        <w:spacing w:before="10" w:line="240" w:lineRule="auto"/>
        <w:ind w:right="78"/>
        <w:jc w:val="both"/>
        <w:rPr>
          <w:rFonts w:ascii="Times New Roman" w:hAnsi="Times New Roman" w:cs="Times New Roman"/>
          <w:sz w:val="24"/>
          <w:szCs w:val="24"/>
        </w:rPr>
      </w:pPr>
      <w:r w:rsidRPr="00E10C12">
        <w:rPr>
          <w:rFonts w:ascii="Times New Roman" w:hAnsi="Times New Roman" w:cs="Times New Roman"/>
          <w:sz w:val="24"/>
          <w:szCs w:val="24"/>
        </w:rPr>
        <w:t xml:space="preserve">Sari, D. 2013. </w:t>
      </w:r>
      <w:r w:rsidRPr="00E10C12">
        <w:rPr>
          <w:rFonts w:ascii="Times New Roman" w:hAnsi="Times New Roman" w:cs="Times New Roman"/>
          <w:i/>
          <w:sz w:val="24"/>
          <w:szCs w:val="24"/>
        </w:rPr>
        <w:t xml:space="preserve">Konsep Dasar Perpajakan. </w:t>
      </w:r>
      <w:r w:rsidRPr="00E10C12">
        <w:rPr>
          <w:rFonts w:ascii="Times New Roman" w:hAnsi="Times New Roman" w:cs="Times New Roman"/>
          <w:sz w:val="24"/>
          <w:szCs w:val="24"/>
        </w:rPr>
        <w:t>Bandung: Refika Aditama.</w:t>
      </w:r>
    </w:p>
    <w:p w:rsidR="00B528EA" w:rsidRPr="00E10C12" w:rsidRDefault="00B528EA" w:rsidP="006737AE">
      <w:pPr>
        <w:spacing w:before="10" w:line="240" w:lineRule="auto"/>
        <w:ind w:left="720" w:right="78"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Siahaan, Marihot. 2013. </w:t>
      </w:r>
      <w:r w:rsidRPr="00E10C12">
        <w:rPr>
          <w:rFonts w:ascii="Times New Roman" w:hAnsi="Times New Roman" w:cs="Times New Roman"/>
          <w:i/>
          <w:sz w:val="24"/>
          <w:szCs w:val="24"/>
        </w:rPr>
        <w:t xml:space="preserve">Pajak Daerah dan Retribusi Daerah Berdasarkan Undang-Undang Nomor 28 Tahun  2009 Tentang Pajak Daerah dan Retribusi Daerah. </w:t>
      </w:r>
      <w:r w:rsidRPr="00E10C12">
        <w:rPr>
          <w:rFonts w:ascii="Times New Roman" w:hAnsi="Times New Roman" w:cs="Times New Roman"/>
          <w:sz w:val="24"/>
          <w:szCs w:val="24"/>
        </w:rPr>
        <w:t>Jakarta: Rajawali Persada.</w:t>
      </w:r>
    </w:p>
    <w:p w:rsidR="00B528EA" w:rsidRPr="00E10C12" w:rsidRDefault="00B528EA" w:rsidP="006737AE">
      <w:pPr>
        <w:spacing w:before="10" w:line="240" w:lineRule="auto"/>
        <w:ind w:right="78"/>
        <w:jc w:val="both"/>
        <w:rPr>
          <w:rFonts w:ascii="Times New Roman" w:hAnsi="Times New Roman" w:cs="Times New Roman"/>
          <w:sz w:val="24"/>
          <w:szCs w:val="24"/>
        </w:rPr>
      </w:pPr>
      <w:r w:rsidRPr="00E10C12">
        <w:rPr>
          <w:rFonts w:ascii="Times New Roman" w:hAnsi="Times New Roman" w:cs="Times New Roman"/>
          <w:sz w:val="24"/>
          <w:szCs w:val="24"/>
        </w:rPr>
        <w:lastRenderedPageBreak/>
        <w:t xml:space="preserve">Soemitro, Rochmat. 2013. </w:t>
      </w:r>
      <w:r w:rsidRPr="00E10C12">
        <w:rPr>
          <w:rFonts w:ascii="Times New Roman" w:hAnsi="Times New Roman" w:cs="Times New Roman"/>
          <w:i/>
          <w:sz w:val="24"/>
          <w:szCs w:val="24"/>
        </w:rPr>
        <w:t>Asas dan Dasar Perpajakan</w:t>
      </w:r>
      <w:r w:rsidRPr="00E10C12">
        <w:rPr>
          <w:rFonts w:ascii="Times New Roman" w:hAnsi="Times New Roman" w:cs="Times New Roman"/>
          <w:sz w:val="24"/>
          <w:szCs w:val="24"/>
        </w:rPr>
        <w:t>. Bandung: Refika Aditama.</w:t>
      </w:r>
    </w:p>
    <w:p w:rsidR="00B528EA" w:rsidRPr="00E10C12" w:rsidRDefault="00B528EA" w:rsidP="006737AE">
      <w:pPr>
        <w:spacing w:before="10" w:line="240" w:lineRule="auto"/>
        <w:ind w:right="78"/>
        <w:jc w:val="both"/>
        <w:rPr>
          <w:rFonts w:ascii="Times New Roman" w:hAnsi="Times New Roman" w:cs="Times New Roman"/>
          <w:sz w:val="24"/>
          <w:szCs w:val="24"/>
        </w:rPr>
      </w:pPr>
      <w:r w:rsidRPr="00E10C12">
        <w:rPr>
          <w:rFonts w:ascii="Times New Roman" w:hAnsi="Times New Roman" w:cs="Times New Roman"/>
          <w:sz w:val="24"/>
          <w:szCs w:val="24"/>
        </w:rPr>
        <w:t xml:space="preserve">Sugiyono. 2011. </w:t>
      </w:r>
      <w:r w:rsidRPr="00E10C12">
        <w:rPr>
          <w:rFonts w:ascii="Times New Roman" w:hAnsi="Times New Roman" w:cs="Times New Roman"/>
          <w:i/>
          <w:sz w:val="24"/>
          <w:szCs w:val="24"/>
        </w:rPr>
        <w:t xml:space="preserve">Metode Penelitian Pendidikan. </w:t>
      </w:r>
      <w:r w:rsidRPr="00E10C12">
        <w:rPr>
          <w:rFonts w:ascii="Times New Roman" w:hAnsi="Times New Roman" w:cs="Times New Roman"/>
          <w:sz w:val="24"/>
          <w:szCs w:val="24"/>
        </w:rPr>
        <w:t>Bandung: Alfabeta.</w:t>
      </w:r>
    </w:p>
    <w:p w:rsidR="00B528EA" w:rsidRPr="00E10C12" w:rsidRDefault="00B528EA" w:rsidP="006737AE">
      <w:pPr>
        <w:spacing w:before="10" w:line="240" w:lineRule="auto"/>
        <w:ind w:left="720" w:right="78"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Sugiyono. 2012. </w:t>
      </w:r>
      <w:r w:rsidRPr="00E10C12">
        <w:rPr>
          <w:rFonts w:ascii="Times New Roman" w:hAnsi="Times New Roman" w:cs="Times New Roman"/>
          <w:i/>
          <w:sz w:val="24"/>
          <w:szCs w:val="24"/>
        </w:rPr>
        <w:t xml:space="preserve">Metode Penelitian Bisnis (Pendekatan Kuantitatif, Kualitatif, dan R&amp;D). </w:t>
      </w:r>
      <w:r w:rsidRPr="00E10C12">
        <w:rPr>
          <w:rFonts w:ascii="Times New Roman" w:hAnsi="Times New Roman" w:cs="Times New Roman"/>
          <w:sz w:val="24"/>
          <w:szCs w:val="24"/>
        </w:rPr>
        <w:t>Bandung: Alfabeta.</w:t>
      </w:r>
    </w:p>
    <w:p w:rsidR="00B528EA" w:rsidRPr="00E10C12" w:rsidRDefault="00B528EA" w:rsidP="006737AE">
      <w:pPr>
        <w:spacing w:before="10" w:line="240" w:lineRule="auto"/>
        <w:ind w:right="78"/>
        <w:jc w:val="both"/>
        <w:rPr>
          <w:rFonts w:ascii="Times New Roman" w:hAnsi="Times New Roman" w:cs="Times New Roman"/>
          <w:sz w:val="24"/>
          <w:szCs w:val="24"/>
        </w:rPr>
      </w:pPr>
      <w:r w:rsidRPr="00E10C12">
        <w:rPr>
          <w:rFonts w:ascii="Times New Roman" w:hAnsi="Times New Roman" w:cs="Times New Roman"/>
          <w:sz w:val="24"/>
          <w:szCs w:val="24"/>
        </w:rPr>
        <w:t xml:space="preserve">Ulfatin, Nurul. 2013. </w:t>
      </w:r>
      <w:r w:rsidRPr="00E10C12">
        <w:rPr>
          <w:rFonts w:ascii="Times New Roman" w:hAnsi="Times New Roman" w:cs="Times New Roman"/>
          <w:i/>
          <w:sz w:val="24"/>
          <w:szCs w:val="24"/>
        </w:rPr>
        <w:t xml:space="preserve">Metode Penelitian Kualitatif Pendidikan. </w:t>
      </w:r>
      <w:r w:rsidRPr="00E10C12">
        <w:rPr>
          <w:rFonts w:ascii="Times New Roman" w:hAnsi="Times New Roman" w:cs="Times New Roman"/>
          <w:sz w:val="24"/>
          <w:szCs w:val="24"/>
        </w:rPr>
        <w:t>Malang: Bayumedia.</w:t>
      </w:r>
    </w:p>
    <w:p w:rsidR="00B528EA" w:rsidRPr="00E10C12" w:rsidRDefault="00B528EA" w:rsidP="006737AE">
      <w:pPr>
        <w:spacing w:before="10" w:line="240" w:lineRule="auto"/>
        <w:ind w:left="720" w:right="78"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UU Nomor 33 Tahun 20014. </w:t>
      </w:r>
      <w:r w:rsidRPr="00E10C12">
        <w:rPr>
          <w:rFonts w:ascii="Times New Roman" w:hAnsi="Times New Roman" w:cs="Times New Roman"/>
          <w:i/>
          <w:sz w:val="24"/>
          <w:szCs w:val="24"/>
        </w:rPr>
        <w:t xml:space="preserve">Undang-Undang Nomor 33 Tahun 2004 Tentang Perimbangan Keuangan Antara Pemerintah Pusat dan Pemerintah Daerah. </w:t>
      </w:r>
      <w:r w:rsidRPr="00E10C12">
        <w:rPr>
          <w:rFonts w:ascii="Times New Roman" w:hAnsi="Times New Roman" w:cs="Times New Roman"/>
          <w:sz w:val="24"/>
          <w:szCs w:val="24"/>
        </w:rPr>
        <w:t>Jakarta: Departemen Keuangan.</w:t>
      </w:r>
    </w:p>
    <w:p w:rsidR="00B528EA" w:rsidRPr="00E10C12" w:rsidRDefault="00B528EA" w:rsidP="006737AE">
      <w:pPr>
        <w:spacing w:before="10" w:line="240" w:lineRule="auto"/>
        <w:ind w:left="720" w:right="78"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UU Nomor 28 Tahun 2009. </w:t>
      </w:r>
      <w:r w:rsidRPr="00E10C12">
        <w:rPr>
          <w:rFonts w:ascii="Times New Roman" w:hAnsi="Times New Roman" w:cs="Times New Roman"/>
          <w:i/>
          <w:sz w:val="24"/>
          <w:szCs w:val="24"/>
        </w:rPr>
        <w:t xml:space="preserve">Undang-undang Nomor 28 Tahun 2009 Tentang Pajak Daerah dan Retribusi Daerah. </w:t>
      </w:r>
      <w:r w:rsidRPr="00E10C12">
        <w:rPr>
          <w:rFonts w:ascii="Times New Roman" w:hAnsi="Times New Roman" w:cs="Times New Roman"/>
          <w:sz w:val="24"/>
          <w:szCs w:val="24"/>
        </w:rPr>
        <w:t>Jakarta: Departemen Keuangan.</w:t>
      </w:r>
    </w:p>
    <w:p w:rsidR="00B528EA" w:rsidRPr="00E10C12" w:rsidRDefault="00B528EA" w:rsidP="006737AE">
      <w:pPr>
        <w:spacing w:before="10" w:line="240" w:lineRule="auto"/>
        <w:ind w:left="720" w:right="78" w:hanging="720"/>
        <w:jc w:val="both"/>
        <w:rPr>
          <w:rFonts w:ascii="Times New Roman" w:hAnsi="Times New Roman" w:cs="Times New Roman"/>
          <w:sz w:val="24"/>
          <w:szCs w:val="24"/>
        </w:rPr>
      </w:pPr>
      <w:r w:rsidRPr="00E10C12">
        <w:rPr>
          <w:rFonts w:ascii="Times New Roman" w:hAnsi="Times New Roman" w:cs="Times New Roman"/>
          <w:sz w:val="24"/>
          <w:szCs w:val="24"/>
        </w:rPr>
        <w:t xml:space="preserve">Wa Ode Nela. 2017. </w:t>
      </w:r>
      <w:r w:rsidRPr="00E10C12">
        <w:rPr>
          <w:rFonts w:ascii="Times New Roman" w:hAnsi="Times New Roman" w:cs="Times New Roman"/>
          <w:i/>
          <w:sz w:val="24"/>
          <w:szCs w:val="24"/>
        </w:rPr>
        <w:t>Analisis Kontribusi Pajak Hotel, Pajak Restoran, dan Retribusi Daerah Dalam Meningkatkan Pendapatan Asli Daerah Kabupaten Muna.</w:t>
      </w:r>
      <w:r w:rsidRPr="00E10C12">
        <w:rPr>
          <w:rFonts w:ascii="Times New Roman" w:hAnsi="Times New Roman" w:cs="Times New Roman"/>
          <w:sz w:val="24"/>
          <w:szCs w:val="24"/>
        </w:rPr>
        <w:t xml:space="preserve"> Skripsi Universitas Halu Oleo, Kendari.</w:t>
      </w:r>
    </w:p>
    <w:p w:rsidR="00B528EA" w:rsidRPr="00E10C12" w:rsidRDefault="00B528EA" w:rsidP="006737AE">
      <w:pPr>
        <w:spacing w:before="10" w:line="240" w:lineRule="auto"/>
        <w:ind w:left="1350" w:right="78" w:hanging="1350"/>
        <w:jc w:val="both"/>
        <w:rPr>
          <w:rFonts w:ascii="Times New Roman" w:hAnsi="Times New Roman" w:cs="Times New Roman"/>
          <w:sz w:val="24"/>
          <w:szCs w:val="24"/>
        </w:rPr>
      </w:pPr>
      <w:r w:rsidRPr="00E10C12">
        <w:rPr>
          <w:rFonts w:ascii="Times New Roman" w:hAnsi="Times New Roman" w:cs="Times New Roman"/>
          <w:sz w:val="24"/>
          <w:szCs w:val="24"/>
        </w:rPr>
        <w:t xml:space="preserve">Waluyo. 2013. </w:t>
      </w:r>
      <w:r w:rsidRPr="00E10C12">
        <w:rPr>
          <w:rFonts w:ascii="Times New Roman" w:hAnsi="Times New Roman" w:cs="Times New Roman"/>
          <w:i/>
          <w:sz w:val="24"/>
          <w:szCs w:val="24"/>
        </w:rPr>
        <w:t>Perpajakan Indonesia. Edisi 11-Buku 1</w:t>
      </w:r>
      <w:r w:rsidRPr="00E10C12">
        <w:rPr>
          <w:rFonts w:ascii="Times New Roman" w:hAnsi="Times New Roman" w:cs="Times New Roman"/>
          <w:sz w:val="24"/>
          <w:szCs w:val="24"/>
        </w:rPr>
        <w:t>. Jakarta: Salemba Empat.</w:t>
      </w:r>
    </w:p>
    <w:p w:rsidR="00B528EA" w:rsidRPr="00E10C12" w:rsidRDefault="00B528EA" w:rsidP="006737AE">
      <w:pPr>
        <w:spacing w:before="10" w:line="240" w:lineRule="auto"/>
        <w:ind w:left="720" w:right="78" w:hanging="720"/>
        <w:jc w:val="both"/>
        <w:rPr>
          <w:rFonts w:ascii="Times New Roman" w:hAnsi="Times New Roman" w:cs="Times New Roman"/>
          <w:sz w:val="24"/>
          <w:szCs w:val="24"/>
          <w:lang w:val="en-US"/>
        </w:rPr>
      </w:pPr>
      <w:r w:rsidRPr="00E10C12">
        <w:rPr>
          <w:rFonts w:ascii="Times New Roman" w:hAnsi="Times New Roman" w:cs="Times New Roman"/>
          <w:sz w:val="24"/>
          <w:szCs w:val="24"/>
        </w:rPr>
        <w:t xml:space="preserve">Zuraida, Ida &amp; L.Y. Hari Sih A. 2012. </w:t>
      </w:r>
      <w:r w:rsidRPr="00E10C12">
        <w:rPr>
          <w:rFonts w:ascii="Times New Roman" w:hAnsi="Times New Roman" w:cs="Times New Roman"/>
          <w:i/>
          <w:sz w:val="24"/>
          <w:szCs w:val="24"/>
        </w:rPr>
        <w:t xml:space="preserve">Penagihan Pajak: Pajak Pusat dan Pajak Daerah. </w:t>
      </w:r>
      <w:r w:rsidR="00B83E4D" w:rsidRPr="00E10C12">
        <w:rPr>
          <w:rFonts w:ascii="Times New Roman" w:hAnsi="Times New Roman" w:cs="Times New Roman"/>
          <w:sz w:val="24"/>
          <w:szCs w:val="24"/>
        </w:rPr>
        <w:t>Bogor: Ghalia Indonesia</w:t>
      </w:r>
    </w:p>
    <w:p w:rsidR="00B528EA" w:rsidRPr="00E10C12" w:rsidRDefault="00185C0A" w:rsidP="006737AE">
      <w:pPr>
        <w:spacing w:before="10" w:line="240" w:lineRule="auto"/>
        <w:ind w:right="78"/>
        <w:jc w:val="both"/>
        <w:rPr>
          <w:rFonts w:ascii="Times New Roman" w:hAnsi="Times New Roman" w:cs="Times New Roman"/>
          <w:sz w:val="24"/>
          <w:szCs w:val="24"/>
        </w:rPr>
      </w:pPr>
      <w:hyperlink r:id="rId14" w:history="1">
        <w:r w:rsidR="00B528EA" w:rsidRPr="00E10C12">
          <w:rPr>
            <w:rStyle w:val="Hyperlink"/>
            <w:rFonts w:ascii="Times New Roman" w:hAnsi="Times New Roman" w:cs="Times New Roman"/>
            <w:sz w:val="24"/>
            <w:szCs w:val="24"/>
          </w:rPr>
          <w:t>www.Keuda.Kemendagri.co.id</w:t>
        </w:r>
      </w:hyperlink>
    </w:p>
    <w:p w:rsidR="00A849BF" w:rsidRPr="00E10C12" w:rsidRDefault="00B528EA" w:rsidP="006737AE">
      <w:pPr>
        <w:spacing w:before="10" w:line="240" w:lineRule="auto"/>
        <w:ind w:right="78"/>
        <w:jc w:val="both"/>
        <w:rPr>
          <w:rFonts w:ascii="Times New Roman" w:hAnsi="Times New Roman" w:cs="Times New Roman"/>
          <w:sz w:val="24"/>
          <w:szCs w:val="24"/>
          <w:lang w:val="en-US"/>
        </w:rPr>
      </w:pPr>
      <w:r w:rsidRPr="00E10C12">
        <w:rPr>
          <w:rFonts w:ascii="Times New Roman" w:hAnsi="Times New Roman" w:cs="Times New Roman"/>
          <w:sz w:val="24"/>
          <w:szCs w:val="24"/>
        </w:rPr>
        <w:t>www.BPRD.Jakarta.go.id</w:t>
      </w:r>
    </w:p>
    <w:p w:rsidR="00A849BF" w:rsidRPr="00E10C12" w:rsidRDefault="00A849BF" w:rsidP="006737AE">
      <w:pPr>
        <w:spacing w:line="240" w:lineRule="auto"/>
        <w:jc w:val="both"/>
        <w:rPr>
          <w:rFonts w:ascii="Times New Roman" w:hAnsi="Times New Roman" w:cs="Times New Roman"/>
          <w:b/>
          <w:sz w:val="24"/>
          <w:szCs w:val="24"/>
          <w:lang w:val="en-US"/>
        </w:rPr>
      </w:pPr>
      <w:bookmarkStart w:id="0" w:name="_GoBack"/>
      <w:bookmarkEnd w:id="0"/>
    </w:p>
    <w:p w:rsidR="00D00BA0" w:rsidRPr="00E10C12" w:rsidRDefault="00D00BA0" w:rsidP="006737AE">
      <w:pPr>
        <w:spacing w:line="240" w:lineRule="auto"/>
        <w:jc w:val="both"/>
        <w:rPr>
          <w:rFonts w:ascii="Times New Roman" w:hAnsi="Times New Roman" w:cs="Times New Roman"/>
          <w:sz w:val="24"/>
          <w:szCs w:val="24"/>
          <w:lang w:val="en-US"/>
        </w:rPr>
      </w:pPr>
    </w:p>
    <w:p w:rsidR="00D00BA0" w:rsidRPr="00E10C12" w:rsidRDefault="00D00BA0" w:rsidP="006737AE">
      <w:pPr>
        <w:spacing w:line="240" w:lineRule="auto"/>
        <w:ind w:left="1170" w:firstLine="450"/>
        <w:jc w:val="both"/>
        <w:rPr>
          <w:rFonts w:ascii="Times New Roman" w:hAnsi="Times New Roman" w:cs="Times New Roman"/>
          <w:sz w:val="24"/>
          <w:szCs w:val="24"/>
          <w:lang w:val="en-US"/>
        </w:rPr>
      </w:pPr>
    </w:p>
    <w:p w:rsidR="00D00BA0" w:rsidRPr="00E10C12" w:rsidRDefault="00D00BA0" w:rsidP="006737AE">
      <w:pPr>
        <w:spacing w:line="240" w:lineRule="auto"/>
        <w:jc w:val="both"/>
        <w:rPr>
          <w:rFonts w:ascii="Times New Roman" w:hAnsi="Times New Roman" w:cs="Times New Roman"/>
          <w:sz w:val="24"/>
          <w:szCs w:val="24"/>
          <w:lang w:val="en-US"/>
        </w:rPr>
      </w:pPr>
    </w:p>
    <w:p w:rsidR="00D00BA0" w:rsidRPr="00E10C12" w:rsidRDefault="00D00BA0" w:rsidP="006737AE">
      <w:pPr>
        <w:spacing w:line="240" w:lineRule="auto"/>
        <w:jc w:val="both"/>
        <w:rPr>
          <w:rFonts w:ascii="Times New Roman" w:hAnsi="Times New Roman" w:cs="Times New Roman"/>
          <w:sz w:val="24"/>
          <w:szCs w:val="24"/>
          <w:lang w:val="en-US"/>
        </w:rPr>
      </w:pPr>
    </w:p>
    <w:p w:rsidR="00D00BA0" w:rsidRPr="00E10C12" w:rsidRDefault="00D00BA0" w:rsidP="006737AE">
      <w:pPr>
        <w:spacing w:line="240" w:lineRule="auto"/>
        <w:jc w:val="both"/>
        <w:rPr>
          <w:rFonts w:ascii="Times New Roman" w:hAnsi="Times New Roman" w:cs="Times New Roman"/>
          <w:b/>
          <w:sz w:val="24"/>
          <w:szCs w:val="24"/>
          <w:lang w:val="en-US"/>
        </w:rPr>
      </w:pPr>
    </w:p>
    <w:p w:rsidR="00B444AA" w:rsidRPr="00E10C12" w:rsidRDefault="00B444AA" w:rsidP="00511268">
      <w:pPr>
        <w:spacing w:line="240" w:lineRule="auto"/>
        <w:rPr>
          <w:rFonts w:ascii="Times New Roman" w:hAnsi="Times New Roman" w:cs="Times New Roman"/>
          <w:sz w:val="24"/>
          <w:szCs w:val="24"/>
          <w:lang w:val="en-US"/>
        </w:rPr>
      </w:pPr>
    </w:p>
    <w:p w:rsidR="00B444AA" w:rsidRPr="00E10C12" w:rsidRDefault="00B444AA" w:rsidP="00511268">
      <w:pPr>
        <w:spacing w:line="240" w:lineRule="auto"/>
        <w:rPr>
          <w:rFonts w:ascii="Times New Roman" w:hAnsi="Times New Roman" w:cs="Times New Roman"/>
          <w:sz w:val="24"/>
          <w:szCs w:val="24"/>
          <w:lang w:val="en-US"/>
        </w:rPr>
      </w:pPr>
    </w:p>
    <w:sectPr w:rsidR="00B444AA" w:rsidRPr="00E10C12" w:rsidSect="00747A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0AD"/>
    <w:multiLevelType w:val="hybridMultilevel"/>
    <w:tmpl w:val="2C10B6D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56E0D99"/>
    <w:multiLevelType w:val="hybridMultilevel"/>
    <w:tmpl w:val="384070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714DDC"/>
    <w:multiLevelType w:val="hybridMultilevel"/>
    <w:tmpl w:val="6472C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BE0429"/>
    <w:multiLevelType w:val="hybridMultilevel"/>
    <w:tmpl w:val="B5AAD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D434D"/>
    <w:multiLevelType w:val="hybridMultilevel"/>
    <w:tmpl w:val="4D32EB8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A880021"/>
    <w:multiLevelType w:val="hybridMultilevel"/>
    <w:tmpl w:val="532082FE"/>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nsid w:val="22541966"/>
    <w:multiLevelType w:val="hybridMultilevel"/>
    <w:tmpl w:val="57F0EC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A10FA2"/>
    <w:multiLevelType w:val="hybridMultilevel"/>
    <w:tmpl w:val="B52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15007"/>
    <w:multiLevelType w:val="hybridMultilevel"/>
    <w:tmpl w:val="D8000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624E6"/>
    <w:multiLevelType w:val="hybridMultilevel"/>
    <w:tmpl w:val="26CE092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F18E7"/>
    <w:multiLevelType w:val="hybridMultilevel"/>
    <w:tmpl w:val="01BE2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584DD9"/>
    <w:multiLevelType w:val="hybridMultilevel"/>
    <w:tmpl w:val="0A42DF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5BC2DFA"/>
    <w:multiLevelType w:val="hybridMultilevel"/>
    <w:tmpl w:val="16AC1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4F0E67"/>
    <w:multiLevelType w:val="hybridMultilevel"/>
    <w:tmpl w:val="BF2EE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A0CF6"/>
    <w:multiLevelType w:val="hybridMultilevel"/>
    <w:tmpl w:val="2B2A3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64183B"/>
    <w:multiLevelType w:val="hybridMultilevel"/>
    <w:tmpl w:val="AB322518"/>
    <w:lvl w:ilvl="0" w:tplc="241C8F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4BF949E1"/>
    <w:multiLevelType w:val="hybridMultilevel"/>
    <w:tmpl w:val="09FE9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C00F3"/>
    <w:multiLevelType w:val="hybridMultilevel"/>
    <w:tmpl w:val="83A251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EF3068"/>
    <w:multiLevelType w:val="hybridMultilevel"/>
    <w:tmpl w:val="80A8447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50B6188C"/>
    <w:multiLevelType w:val="hybridMultilevel"/>
    <w:tmpl w:val="BF1410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4F2029C"/>
    <w:multiLevelType w:val="hybridMultilevel"/>
    <w:tmpl w:val="0A42DF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5CD586F"/>
    <w:multiLevelType w:val="hybridMultilevel"/>
    <w:tmpl w:val="57F0EC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D9383B"/>
    <w:multiLevelType w:val="hybridMultilevel"/>
    <w:tmpl w:val="B8A665E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72B5E94"/>
    <w:multiLevelType w:val="hybridMultilevel"/>
    <w:tmpl w:val="38BC06E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561AD"/>
    <w:multiLevelType w:val="hybridMultilevel"/>
    <w:tmpl w:val="6E86891E"/>
    <w:lvl w:ilvl="0" w:tplc="0409000F">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091F02"/>
    <w:multiLevelType w:val="hybridMultilevel"/>
    <w:tmpl w:val="C81EC150"/>
    <w:lvl w:ilvl="0" w:tplc="0409000F">
      <w:start w:val="1"/>
      <w:numFmt w:val="decimal"/>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6">
    <w:nsid w:val="5BA05E57"/>
    <w:multiLevelType w:val="hybridMultilevel"/>
    <w:tmpl w:val="7A1026DE"/>
    <w:lvl w:ilvl="0" w:tplc="941C856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B95089"/>
    <w:multiLevelType w:val="multilevel"/>
    <w:tmpl w:val="FA3EE894"/>
    <w:lvl w:ilvl="0">
      <w:start w:val="1"/>
      <w:numFmt w:val="upperLetter"/>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7E4142"/>
    <w:multiLevelType w:val="hybridMultilevel"/>
    <w:tmpl w:val="79566B2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nsid w:val="643A431B"/>
    <w:multiLevelType w:val="hybridMultilevel"/>
    <w:tmpl w:val="682CBC0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F552F5"/>
    <w:multiLevelType w:val="hybridMultilevel"/>
    <w:tmpl w:val="5DAE5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242FA4"/>
    <w:multiLevelType w:val="hybridMultilevel"/>
    <w:tmpl w:val="F2DEE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BC778B"/>
    <w:multiLevelType w:val="hybridMultilevel"/>
    <w:tmpl w:val="B010E83A"/>
    <w:lvl w:ilvl="0" w:tplc="0409000F">
      <w:start w:val="1"/>
      <w:numFmt w:val="decimal"/>
      <w:lvlText w:val="%1."/>
      <w:lvlJc w:val="left"/>
      <w:pPr>
        <w:ind w:left="2629"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9A0311"/>
    <w:multiLevelType w:val="hybridMultilevel"/>
    <w:tmpl w:val="ADAE831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6E5F0284"/>
    <w:multiLevelType w:val="hybridMultilevel"/>
    <w:tmpl w:val="7660A9C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71A75E57"/>
    <w:multiLevelType w:val="hybridMultilevel"/>
    <w:tmpl w:val="D47E9F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7F7E31"/>
    <w:multiLevelType w:val="hybridMultilevel"/>
    <w:tmpl w:val="16AC1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3172B3"/>
    <w:multiLevelType w:val="hybridMultilevel"/>
    <w:tmpl w:val="AB3ED760"/>
    <w:lvl w:ilvl="0" w:tplc="DD06D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6F6F74"/>
    <w:multiLevelType w:val="hybridMultilevel"/>
    <w:tmpl w:val="C09CB966"/>
    <w:lvl w:ilvl="0" w:tplc="04090019">
      <w:start w:val="3"/>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18"/>
  </w:num>
  <w:num w:numId="3">
    <w:abstractNumId w:val="26"/>
  </w:num>
  <w:num w:numId="4">
    <w:abstractNumId w:val="11"/>
  </w:num>
  <w:num w:numId="5">
    <w:abstractNumId w:val="22"/>
  </w:num>
  <w:num w:numId="6">
    <w:abstractNumId w:val="5"/>
  </w:num>
  <w:num w:numId="7">
    <w:abstractNumId w:val="35"/>
  </w:num>
  <w:num w:numId="8">
    <w:abstractNumId w:val="38"/>
  </w:num>
  <w:num w:numId="9">
    <w:abstractNumId w:val="29"/>
  </w:num>
  <w:num w:numId="10">
    <w:abstractNumId w:val="20"/>
  </w:num>
  <w:num w:numId="11">
    <w:abstractNumId w:val="34"/>
  </w:num>
  <w:num w:numId="12">
    <w:abstractNumId w:val="4"/>
  </w:num>
  <w:num w:numId="13">
    <w:abstractNumId w:val="19"/>
  </w:num>
  <w:num w:numId="14">
    <w:abstractNumId w:val="17"/>
  </w:num>
  <w:num w:numId="15">
    <w:abstractNumId w:val="30"/>
  </w:num>
  <w:num w:numId="16">
    <w:abstractNumId w:val="33"/>
  </w:num>
  <w:num w:numId="17">
    <w:abstractNumId w:val="8"/>
  </w:num>
  <w:num w:numId="18">
    <w:abstractNumId w:val="14"/>
  </w:num>
  <w:num w:numId="19">
    <w:abstractNumId w:val="12"/>
  </w:num>
  <w:num w:numId="20">
    <w:abstractNumId w:val="36"/>
  </w:num>
  <w:num w:numId="21">
    <w:abstractNumId w:val="7"/>
  </w:num>
  <w:num w:numId="22">
    <w:abstractNumId w:val="0"/>
  </w:num>
  <w:num w:numId="23">
    <w:abstractNumId w:val="24"/>
  </w:num>
  <w:num w:numId="24">
    <w:abstractNumId w:val="28"/>
  </w:num>
  <w:num w:numId="25">
    <w:abstractNumId w:val="6"/>
  </w:num>
  <w:num w:numId="26">
    <w:abstractNumId w:val="31"/>
  </w:num>
  <w:num w:numId="27">
    <w:abstractNumId w:val="21"/>
  </w:num>
  <w:num w:numId="28">
    <w:abstractNumId w:val="15"/>
  </w:num>
  <w:num w:numId="29">
    <w:abstractNumId w:val="25"/>
  </w:num>
  <w:num w:numId="30">
    <w:abstractNumId w:val="32"/>
  </w:num>
  <w:num w:numId="31">
    <w:abstractNumId w:val="37"/>
  </w:num>
  <w:num w:numId="32">
    <w:abstractNumId w:val="23"/>
  </w:num>
  <w:num w:numId="33">
    <w:abstractNumId w:val="9"/>
  </w:num>
  <w:num w:numId="34">
    <w:abstractNumId w:val="13"/>
  </w:num>
  <w:num w:numId="35">
    <w:abstractNumId w:val="27"/>
  </w:num>
  <w:num w:numId="36">
    <w:abstractNumId w:val="3"/>
  </w:num>
  <w:num w:numId="37">
    <w:abstractNumId w:val="1"/>
  </w:num>
  <w:num w:numId="38">
    <w:abstractNumId w:val="10"/>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compat/>
  <w:rsids>
    <w:rsidRoot w:val="00B444AA"/>
    <w:rsid w:val="000B0EEB"/>
    <w:rsid w:val="000F5C0F"/>
    <w:rsid w:val="0011602A"/>
    <w:rsid w:val="0012550C"/>
    <w:rsid w:val="00185C0A"/>
    <w:rsid w:val="001E362A"/>
    <w:rsid w:val="001F6800"/>
    <w:rsid w:val="002176D6"/>
    <w:rsid w:val="00243217"/>
    <w:rsid w:val="00266C3B"/>
    <w:rsid w:val="002A6FA5"/>
    <w:rsid w:val="002B7FCE"/>
    <w:rsid w:val="002D26FE"/>
    <w:rsid w:val="002D292F"/>
    <w:rsid w:val="002F5D9C"/>
    <w:rsid w:val="004B0427"/>
    <w:rsid w:val="00511268"/>
    <w:rsid w:val="00525A15"/>
    <w:rsid w:val="00556D56"/>
    <w:rsid w:val="00572036"/>
    <w:rsid w:val="006737AE"/>
    <w:rsid w:val="006C2543"/>
    <w:rsid w:val="006D2A78"/>
    <w:rsid w:val="00705FE8"/>
    <w:rsid w:val="00747ADA"/>
    <w:rsid w:val="007B3EFB"/>
    <w:rsid w:val="0083401B"/>
    <w:rsid w:val="00865250"/>
    <w:rsid w:val="008D33DE"/>
    <w:rsid w:val="008E1EF9"/>
    <w:rsid w:val="00992590"/>
    <w:rsid w:val="009D039D"/>
    <w:rsid w:val="009D35BD"/>
    <w:rsid w:val="00A11F0B"/>
    <w:rsid w:val="00A3351A"/>
    <w:rsid w:val="00A849BF"/>
    <w:rsid w:val="00A9263E"/>
    <w:rsid w:val="00A95573"/>
    <w:rsid w:val="00B0402F"/>
    <w:rsid w:val="00B34ECE"/>
    <w:rsid w:val="00B444AA"/>
    <w:rsid w:val="00B528EA"/>
    <w:rsid w:val="00B66166"/>
    <w:rsid w:val="00B70795"/>
    <w:rsid w:val="00B83E4D"/>
    <w:rsid w:val="00BF7DA2"/>
    <w:rsid w:val="00C37EB2"/>
    <w:rsid w:val="00C96FAC"/>
    <w:rsid w:val="00CA214E"/>
    <w:rsid w:val="00CA4CDF"/>
    <w:rsid w:val="00CF5ABA"/>
    <w:rsid w:val="00D00BA0"/>
    <w:rsid w:val="00D12CD2"/>
    <w:rsid w:val="00D25EB3"/>
    <w:rsid w:val="00E10C12"/>
    <w:rsid w:val="00E77BB2"/>
    <w:rsid w:val="00F30889"/>
    <w:rsid w:val="00F573A4"/>
    <w:rsid w:val="00F72D46"/>
    <w:rsid w:val="00F9316D"/>
    <w:rsid w:val="00FB4563"/>
    <w:rsid w:val="00FC7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AA"/>
    <w:pPr>
      <w:spacing w:after="160" w:line="259" w:lineRule="auto"/>
    </w:pPr>
    <w:rPr>
      <w:lang w:val="id-ID"/>
    </w:rPr>
  </w:style>
  <w:style w:type="paragraph" w:styleId="Heading1">
    <w:name w:val="heading 1"/>
    <w:basedOn w:val="Normal"/>
    <w:next w:val="Normal"/>
    <w:link w:val="Heading1Char"/>
    <w:uiPriority w:val="9"/>
    <w:qFormat/>
    <w:rsid w:val="00572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4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0BA0"/>
    <w:pPr>
      <w:ind w:left="720"/>
      <w:contextualSpacing/>
    </w:pPr>
  </w:style>
  <w:style w:type="paragraph" w:styleId="Header">
    <w:name w:val="header"/>
    <w:basedOn w:val="Normal"/>
    <w:link w:val="HeaderChar"/>
    <w:uiPriority w:val="99"/>
    <w:unhideWhenUsed/>
    <w:rsid w:val="00A849B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A849BF"/>
  </w:style>
  <w:style w:type="paragraph" w:styleId="Footer">
    <w:name w:val="footer"/>
    <w:basedOn w:val="Normal"/>
    <w:link w:val="FooterChar"/>
    <w:uiPriority w:val="99"/>
    <w:unhideWhenUsed/>
    <w:rsid w:val="00A849BF"/>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A849BF"/>
  </w:style>
  <w:style w:type="paragraph" w:styleId="BalloonText">
    <w:name w:val="Balloon Text"/>
    <w:basedOn w:val="Normal"/>
    <w:link w:val="BalloonTextChar"/>
    <w:uiPriority w:val="99"/>
    <w:semiHidden/>
    <w:unhideWhenUsed/>
    <w:rsid w:val="00A849BF"/>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849BF"/>
    <w:rPr>
      <w:rFonts w:ascii="Segoe UI" w:hAnsi="Segoe UI" w:cs="Segoe UI"/>
      <w:sz w:val="18"/>
      <w:szCs w:val="18"/>
    </w:rPr>
  </w:style>
  <w:style w:type="character" w:styleId="Hyperlink">
    <w:name w:val="Hyperlink"/>
    <w:basedOn w:val="DefaultParagraphFont"/>
    <w:uiPriority w:val="99"/>
    <w:unhideWhenUsed/>
    <w:rsid w:val="00B528EA"/>
    <w:rPr>
      <w:color w:val="0000FF" w:themeColor="hyperlink"/>
      <w:u w:val="single"/>
    </w:rPr>
  </w:style>
  <w:style w:type="paragraph" w:styleId="NoSpacing">
    <w:name w:val="No Spacing"/>
    <w:uiPriority w:val="1"/>
    <w:qFormat/>
    <w:rsid w:val="002D292F"/>
    <w:pPr>
      <w:spacing w:after="0" w:line="240" w:lineRule="auto"/>
    </w:pPr>
    <w:rPr>
      <w:lang w:val="id-ID"/>
    </w:rPr>
  </w:style>
  <w:style w:type="character" w:customStyle="1" w:styleId="Heading1Char">
    <w:name w:val="Heading 1 Char"/>
    <w:basedOn w:val="DefaultParagraphFont"/>
    <w:link w:val="Heading1"/>
    <w:uiPriority w:val="9"/>
    <w:rsid w:val="00572036"/>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r="http://schemas.openxmlformats.org/officeDocument/2006/relationships" xmlns:w="http://schemas.openxmlformats.org/wordprocessingml/2006/main">
  <w:divs>
    <w:div w:id="92671801">
      <w:bodyDiv w:val="1"/>
      <w:marLeft w:val="0"/>
      <w:marRight w:val="0"/>
      <w:marTop w:val="0"/>
      <w:marBottom w:val="0"/>
      <w:divBdr>
        <w:top w:val="none" w:sz="0" w:space="0" w:color="auto"/>
        <w:left w:val="none" w:sz="0" w:space="0" w:color="auto"/>
        <w:bottom w:val="none" w:sz="0" w:space="0" w:color="auto"/>
        <w:right w:val="none" w:sz="0" w:space="0" w:color="auto"/>
      </w:divBdr>
    </w:div>
    <w:div w:id="101728527">
      <w:bodyDiv w:val="1"/>
      <w:marLeft w:val="0"/>
      <w:marRight w:val="0"/>
      <w:marTop w:val="0"/>
      <w:marBottom w:val="0"/>
      <w:divBdr>
        <w:top w:val="none" w:sz="0" w:space="0" w:color="auto"/>
        <w:left w:val="none" w:sz="0" w:space="0" w:color="auto"/>
        <w:bottom w:val="none" w:sz="0" w:space="0" w:color="auto"/>
        <w:right w:val="none" w:sz="0" w:space="0" w:color="auto"/>
      </w:divBdr>
    </w:div>
    <w:div w:id="110976580">
      <w:bodyDiv w:val="1"/>
      <w:marLeft w:val="0"/>
      <w:marRight w:val="0"/>
      <w:marTop w:val="0"/>
      <w:marBottom w:val="0"/>
      <w:divBdr>
        <w:top w:val="none" w:sz="0" w:space="0" w:color="auto"/>
        <w:left w:val="none" w:sz="0" w:space="0" w:color="auto"/>
        <w:bottom w:val="none" w:sz="0" w:space="0" w:color="auto"/>
        <w:right w:val="none" w:sz="0" w:space="0" w:color="auto"/>
      </w:divBdr>
    </w:div>
    <w:div w:id="137919492">
      <w:bodyDiv w:val="1"/>
      <w:marLeft w:val="0"/>
      <w:marRight w:val="0"/>
      <w:marTop w:val="0"/>
      <w:marBottom w:val="0"/>
      <w:divBdr>
        <w:top w:val="none" w:sz="0" w:space="0" w:color="auto"/>
        <w:left w:val="none" w:sz="0" w:space="0" w:color="auto"/>
        <w:bottom w:val="none" w:sz="0" w:space="0" w:color="auto"/>
        <w:right w:val="none" w:sz="0" w:space="0" w:color="auto"/>
      </w:divBdr>
    </w:div>
    <w:div w:id="295525282">
      <w:bodyDiv w:val="1"/>
      <w:marLeft w:val="0"/>
      <w:marRight w:val="0"/>
      <w:marTop w:val="0"/>
      <w:marBottom w:val="0"/>
      <w:divBdr>
        <w:top w:val="none" w:sz="0" w:space="0" w:color="auto"/>
        <w:left w:val="none" w:sz="0" w:space="0" w:color="auto"/>
        <w:bottom w:val="none" w:sz="0" w:space="0" w:color="auto"/>
        <w:right w:val="none" w:sz="0" w:space="0" w:color="auto"/>
      </w:divBdr>
      <w:divsChild>
        <w:div w:id="1898935862">
          <w:marLeft w:val="0"/>
          <w:marRight w:val="0"/>
          <w:marTop w:val="0"/>
          <w:marBottom w:val="0"/>
          <w:divBdr>
            <w:top w:val="none" w:sz="0" w:space="0" w:color="auto"/>
            <w:left w:val="none" w:sz="0" w:space="0" w:color="auto"/>
            <w:bottom w:val="none" w:sz="0" w:space="0" w:color="auto"/>
            <w:right w:val="none" w:sz="0" w:space="0" w:color="auto"/>
          </w:divBdr>
        </w:div>
      </w:divsChild>
    </w:div>
    <w:div w:id="416026654">
      <w:bodyDiv w:val="1"/>
      <w:marLeft w:val="0"/>
      <w:marRight w:val="0"/>
      <w:marTop w:val="0"/>
      <w:marBottom w:val="0"/>
      <w:divBdr>
        <w:top w:val="none" w:sz="0" w:space="0" w:color="auto"/>
        <w:left w:val="none" w:sz="0" w:space="0" w:color="auto"/>
        <w:bottom w:val="none" w:sz="0" w:space="0" w:color="auto"/>
        <w:right w:val="none" w:sz="0" w:space="0" w:color="auto"/>
      </w:divBdr>
    </w:div>
    <w:div w:id="664941562">
      <w:bodyDiv w:val="1"/>
      <w:marLeft w:val="0"/>
      <w:marRight w:val="0"/>
      <w:marTop w:val="0"/>
      <w:marBottom w:val="0"/>
      <w:divBdr>
        <w:top w:val="none" w:sz="0" w:space="0" w:color="auto"/>
        <w:left w:val="none" w:sz="0" w:space="0" w:color="auto"/>
        <w:bottom w:val="none" w:sz="0" w:space="0" w:color="auto"/>
        <w:right w:val="none" w:sz="0" w:space="0" w:color="auto"/>
      </w:divBdr>
    </w:div>
    <w:div w:id="745761473">
      <w:bodyDiv w:val="1"/>
      <w:marLeft w:val="0"/>
      <w:marRight w:val="0"/>
      <w:marTop w:val="0"/>
      <w:marBottom w:val="0"/>
      <w:divBdr>
        <w:top w:val="none" w:sz="0" w:space="0" w:color="auto"/>
        <w:left w:val="none" w:sz="0" w:space="0" w:color="auto"/>
        <w:bottom w:val="none" w:sz="0" w:space="0" w:color="auto"/>
        <w:right w:val="none" w:sz="0" w:space="0" w:color="auto"/>
      </w:divBdr>
    </w:div>
    <w:div w:id="932393489">
      <w:bodyDiv w:val="1"/>
      <w:marLeft w:val="0"/>
      <w:marRight w:val="0"/>
      <w:marTop w:val="0"/>
      <w:marBottom w:val="0"/>
      <w:divBdr>
        <w:top w:val="none" w:sz="0" w:space="0" w:color="auto"/>
        <w:left w:val="none" w:sz="0" w:space="0" w:color="auto"/>
        <w:bottom w:val="none" w:sz="0" w:space="0" w:color="auto"/>
        <w:right w:val="none" w:sz="0" w:space="0" w:color="auto"/>
      </w:divBdr>
    </w:div>
    <w:div w:id="1011447210">
      <w:bodyDiv w:val="1"/>
      <w:marLeft w:val="0"/>
      <w:marRight w:val="0"/>
      <w:marTop w:val="0"/>
      <w:marBottom w:val="0"/>
      <w:divBdr>
        <w:top w:val="none" w:sz="0" w:space="0" w:color="auto"/>
        <w:left w:val="none" w:sz="0" w:space="0" w:color="auto"/>
        <w:bottom w:val="none" w:sz="0" w:space="0" w:color="auto"/>
        <w:right w:val="none" w:sz="0" w:space="0" w:color="auto"/>
      </w:divBdr>
    </w:div>
    <w:div w:id="1312521889">
      <w:bodyDiv w:val="1"/>
      <w:marLeft w:val="0"/>
      <w:marRight w:val="0"/>
      <w:marTop w:val="0"/>
      <w:marBottom w:val="0"/>
      <w:divBdr>
        <w:top w:val="none" w:sz="0" w:space="0" w:color="auto"/>
        <w:left w:val="none" w:sz="0" w:space="0" w:color="auto"/>
        <w:bottom w:val="none" w:sz="0" w:space="0" w:color="auto"/>
        <w:right w:val="none" w:sz="0" w:space="0" w:color="auto"/>
      </w:divBdr>
    </w:div>
    <w:div w:id="1313368946">
      <w:bodyDiv w:val="1"/>
      <w:marLeft w:val="0"/>
      <w:marRight w:val="0"/>
      <w:marTop w:val="0"/>
      <w:marBottom w:val="0"/>
      <w:divBdr>
        <w:top w:val="none" w:sz="0" w:space="0" w:color="auto"/>
        <w:left w:val="none" w:sz="0" w:space="0" w:color="auto"/>
        <w:bottom w:val="none" w:sz="0" w:space="0" w:color="auto"/>
        <w:right w:val="none" w:sz="0" w:space="0" w:color="auto"/>
      </w:divBdr>
    </w:div>
    <w:div w:id="1520966529">
      <w:bodyDiv w:val="1"/>
      <w:marLeft w:val="0"/>
      <w:marRight w:val="0"/>
      <w:marTop w:val="0"/>
      <w:marBottom w:val="0"/>
      <w:divBdr>
        <w:top w:val="none" w:sz="0" w:space="0" w:color="auto"/>
        <w:left w:val="none" w:sz="0" w:space="0" w:color="auto"/>
        <w:bottom w:val="none" w:sz="0" w:space="0" w:color="auto"/>
        <w:right w:val="none" w:sz="0" w:space="0" w:color="auto"/>
      </w:divBdr>
    </w:div>
    <w:div w:id="1542404087">
      <w:bodyDiv w:val="1"/>
      <w:marLeft w:val="0"/>
      <w:marRight w:val="0"/>
      <w:marTop w:val="0"/>
      <w:marBottom w:val="0"/>
      <w:divBdr>
        <w:top w:val="none" w:sz="0" w:space="0" w:color="auto"/>
        <w:left w:val="none" w:sz="0" w:space="0" w:color="auto"/>
        <w:bottom w:val="none" w:sz="0" w:space="0" w:color="auto"/>
        <w:right w:val="none" w:sz="0" w:space="0" w:color="auto"/>
      </w:divBdr>
    </w:div>
    <w:div w:id="1767338379">
      <w:bodyDiv w:val="1"/>
      <w:marLeft w:val="0"/>
      <w:marRight w:val="0"/>
      <w:marTop w:val="0"/>
      <w:marBottom w:val="0"/>
      <w:divBdr>
        <w:top w:val="none" w:sz="0" w:space="0" w:color="auto"/>
        <w:left w:val="none" w:sz="0" w:space="0" w:color="auto"/>
        <w:bottom w:val="none" w:sz="0" w:space="0" w:color="auto"/>
        <w:right w:val="none" w:sz="0" w:space="0" w:color="auto"/>
      </w:divBdr>
    </w:div>
    <w:div w:id="2028436617">
      <w:bodyDiv w:val="1"/>
      <w:marLeft w:val="0"/>
      <w:marRight w:val="0"/>
      <w:marTop w:val="0"/>
      <w:marBottom w:val="0"/>
      <w:divBdr>
        <w:top w:val="none" w:sz="0" w:space="0" w:color="auto"/>
        <w:left w:val="none" w:sz="0" w:space="0" w:color="auto"/>
        <w:bottom w:val="none" w:sz="0" w:space="0" w:color="auto"/>
        <w:right w:val="none" w:sz="0" w:space="0" w:color="auto"/>
      </w:divBdr>
    </w:div>
    <w:div w:id="21365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hyperlink" Target="mailto:heri.nurranto@gmail.com" TargetMode="Externa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wemimg.nextgen007@gmail.com"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Keuda.Kemendagri.co.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Pajak</a:t>
            </a:r>
            <a:r>
              <a:rPr lang="en-US" baseline="0"/>
              <a:t> Restoran</a:t>
            </a:r>
            <a:endParaRPr lang="en-US"/>
          </a:p>
        </c:rich>
      </c:tx>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tx>
            <c:strRef>
              <c:f>Sheet1!$B$1</c:f>
              <c:strCache>
                <c:ptCount val="1"/>
                <c:pt idx="0">
                  <c:v>Realisasi</c:v>
                </c:pt>
              </c:strCache>
            </c:strRef>
          </c:tx>
          <c:spPr>
            <a:solidFill>
              <a:schemeClr val="accent2"/>
            </a:solidFill>
            <a:ln>
              <a:noFill/>
            </a:ln>
            <a:effectLst/>
            <a:sp3d/>
          </c:spPr>
          <c:cat>
            <c:numRef>
              <c:f>Sheet1!$A$2:$A$6</c:f>
              <c:numCache>
                <c:formatCode>General</c:formatCode>
                <c:ptCount val="5"/>
                <c:pt idx="0">
                  <c:v>2012</c:v>
                </c:pt>
                <c:pt idx="1">
                  <c:v>2013</c:v>
                </c:pt>
                <c:pt idx="2">
                  <c:v>2014</c:v>
                </c:pt>
                <c:pt idx="3">
                  <c:v>2015</c:v>
                </c:pt>
                <c:pt idx="4">
                  <c:v>2016</c:v>
                </c:pt>
              </c:numCache>
            </c:numRef>
          </c:cat>
          <c:val>
            <c:numRef>
              <c:f>Sheet1!$B$2:$B$6</c:f>
              <c:numCache>
                <c:formatCode>#,##0</c:formatCode>
                <c:ptCount val="5"/>
                <c:pt idx="0">
                  <c:v>352734998725</c:v>
                </c:pt>
                <c:pt idx="1">
                  <c:v>546497000000</c:v>
                </c:pt>
                <c:pt idx="2">
                  <c:v>743420421727</c:v>
                </c:pt>
                <c:pt idx="3">
                  <c:v>851079108352</c:v>
                </c:pt>
                <c:pt idx="4">
                  <c:v>969786929067</c:v>
                </c:pt>
              </c:numCache>
            </c:numRef>
          </c:val>
        </c:ser>
        <c:shape val="box"/>
        <c:axId val="78962048"/>
        <c:axId val="40141952"/>
        <c:axId val="0"/>
      </c:bar3DChart>
      <c:catAx>
        <c:axId val="789620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1952"/>
        <c:crosses val="autoZero"/>
        <c:auto val="1"/>
        <c:lblAlgn val="ctr"/>
        <c:lblOffset val="100"/>
      </c:catAx>
      <c:valAx>
        <c:axId val="401419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Penerimaan</a:t>
                </a:r>
              </a:p>
            </c:rich>
          </c:tx>
          <c:layout/>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620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Tahun</a:t>
            </a:r>
            <a:r>
              <a:rPr lang="en-US" baseline="0"/>
              <a:t> 2012</a:t>
            </a: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dLbl>
              <c:idx val="4"/>
              <c:layout>
                <c:manualLayout>
                  <c:x val="5.2884729451191527E-2"/>
                  <c:y val="0.15550993431520568"/>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Val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Pajak Hotel</c:v>
                </c:pt>
                <c:pt idx="1">
                  <c:v>Pajak Restoran</c:v>
                </c:pt>
                <c:pt idx="2">
                  <c:v>Pajak Hiburan</c:v>
                </c:pt>
                <c:pt idx="3">
                  <c:v>Pajak Reklame</c:v>
                </c:pt>
                <c:pt idx="4">
                  <c:v>Pajak Parkir</c:v>
                </c:pt>
              </c:strCache>
            </c:strRef>
          </c:cat>
          <c:val>
            <c:numRef>
              <c:f>Sheet1!$B$2:$B$6</c:f>
              <c:numCache>
                <c:formatCode>General</c:formatCode>
                <c:ptCount val="5"/>
                <c:pt idx="0">
                  <c:v>31.818999999999999</c:v>
                </c:pt>
                <c:pt idx="1">
                  <c:v>44.295000000000059</c:v>
                </c:pt>
                <c:pt idx="2">
                  <c:v>6.2149999999999945</c:v>
                </c:pt>
                <c:pt idx="3">
                  <c:v>11.604000000000001</c:v>
                </c:pt>
                <c:pt idx="4">
                  <c:v>6.0649999999999942</c:v>
                </c:pt>
              </c:numCache>
            </c:numRef>
          </c:val>
        </c:ser>
        <c:dLbls>
          <c:showVal val="1"/>
        </c:dLbls>
        <c:firstSliceAng val="0"/>
      </c:pieChart>
      <c:spPr>
        <a:noFill/>
        <a:ln>
          <a:noFill/>
        </a:ln>
        <a:effectLst/>
      </c:spPr>
    </c:plotArea>
    <c:legend>
      <c:legendPos val="r"/>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Tahun</a:t>
            </a:r>
            <a:r>
              <a:rPr lang="en-US" baseline="0"/>
              <a:t> 2013</a:t>
            </a: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dLbl>
              <c:idx val="2"/>
              <c:layout>
                <c:manualLayout>
                  <c:x val="0.12814497124029706"/>
                  <c:y val="7.40173033926316E-2"/>
                </c:manualLayout>
              </c:layout>
              <c:dLblPos val="bestFit"/>
              <c:showVal val="1"/>
              <c:showPercent val="1"/>
              <c:extLst>
                <c:ext xmlns:c15="http://schemas.microsoft.com/office/drawing/2012/chart" uri="{CE6537A1-D6FC-4f65-9D91-7224C49458BB}">
                  <c15:layout/>
                </c:ext>
              </c:extLst>
            </c:dLbl>
            <c:dLbl>
              <c:idx val="3"/>
              <c:layout>
                <c:manualLayout>
                  <c:x val="0.10883654436812433"/>
                  <c:y val="0.12857781666180618"/>
                </c:manualLayout>
              </c:layout>
              <c:dLblPos val="bestFit"/>
              <c:showVal val="1"/>
              <c:showPercent val="1"/>
              <c:extLst>
                <c:ext xmlns:c15="http://schemas.microsoft.com/office/drawing/2012/chart" uri="{CE6537A1-D6FC-4f65-9D91-7224C49458BB}">
                  <c15:layout/>
                </c:ext>
              </c:extLst>
            </c:dLbl>
            <c:dLbl>
              <c:idx val="4"/>
              <c:layout>
                <c:manualLayout>
                  <c:x val="5.248204612721289E-2"/>
                  <c:y val="0.11319801691455236"/>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Val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Pajak Hotel</c:v>
                </c:pt>
                <c:pt idx="1">
                  <c:v>Pajak Restoran</c:v>
                </c:pt>
                <c:pt idx="2">
                  <c:v>Pajak Hiburan</c:v>
                </c:pt>
                <c:pt idx="3">
                  <c:v>Pajak Reklame</c:v>
                </c:pt>
                <c:pt idx="4">
                  <c:v>Pajak Parkir</c:v>
                </c:pt>
              </c:strCache>
            </c:strRef>
          </c:cat>
          <c:val>
            <c:numRef>
              <c:f>Sheet1!$B$2:$B$6</c:f>
              <c:numCache>
                <c:formatCode>General</c:formatCode>
                <c:ptCount val="5"/>
                <c:pt idx="0">
                  <c:v>29.46399999999997</c:v>
                </c:pt>
                <c:pt idx="1">
                  <c:v>50.148000000000003</c:v>
                </c:pt>
                <c:pt idx="2">
                  <c:v>4.9300000000000024</c:v>
                </c:pt>
                <c:pt idx="3">
                  <c:v>9.6930000000000014</c:v>
                </c:pt>
                <c:pt idx="4">
                  <c:v>5.7649999999999935</c:v>
                </c:pt>
              </c:numCache>
            </c:numRef>
          </c:val>
        </c:ser>
        <c:dLbls>
          <c:showVal val="1"/>
        </c:dLbls>
        <c:firstSliceAng val="0"/>
      </c:pieChart>
      <c:spPr>
        <a:noFill/>
        <a:ln>
          <a:noFill/>
        </a:ln>
        <a:effectLst/>
      </c:spPr>
    </c:plotArea>
    <c:legend>
      <c:legendPos val="r"/>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Tahun</a:t>
            </a:r>
            <a:r>
              <a:rPr lang="en-US" baseline="0"/>
              <a:t> 2014</a:t>
            </a: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dLbl>
              <c:idx val="2"/>
              <c:layout>
                <c:manualLayout>
                  <c:x val="0.14225857251714522"/>
                  <c:y val="0.10308418537235089"/>
                </c:manualLayout>
              </c:layout>
              <c:dLblPos val="bestFit"/>
              <c:showVal val="1"/>
              <c:showPercent val="1"/>
              <c:extLst>
                <c:ext xmlns:c15="http://schemas.microsoft.com/office/drawing/2012/chart" uri="{CE6537A1-D6FC-4f65-9D91-7224C49458BB}">
                  <c15:layout/>
                </c:ext>
              </c:extLst>
            </c:dLbl>
            <c:dLbl>
              <c:idx val="3"/>
              <c:layout>
                <c:manualLayout>
                  <c:x val="0.10542217706657656"/>
                  <c:y val="0.14802953735260704"/>
                </c:manualLayout>
              </c:layout>
              <c:dLblPos val="bestFit"/>
              <c:showVal val="1"/>
              <c:showPercent val="1"/>
              <c:extLst>
                <c:ext xmlns:c15="http://schemas.microsoft.com/office/drawing/2012/chart" uri="{CE6537A1-D6FC-4f65-9D91-7224C49458BB}">
                  <c15:layout/>
                </c:ext>
              </c:extLst>
            </c:dLbl>
            <c:dLbl>
              <c:idx val="4"/>
              <c:layout>
                <c:manualLayout>
                  <c:x val="6.1486862529280623E-2"/>
                  <c:y val="0.11073373291025208"/>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Val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Pajak Hotel</c:v>
                </c:pt>
                <c:pt idx="1">
                  <c:v>Pajak Restoran</c:v>
                </c:pt>
                <c:pt idx="2">
                  <c:v>Pajak Hiburan</c:v>
                </c:pt>
                <c:pt idx="3">
                  <c:v>Pajak Reklame</c:v>
                </c:pt>
                <c:pt idx="4">
                  <c:v>Pajak Parkir</c:v>
                </c:pt>
              </c:strCache>
            </c:strRef>
          </c:cat>
          <c:val>
            <c:numRef>
              <c:f>Sheet1!$B$2:$B$6</c:f>
              <c:numCache>
                <c:formatCode>General</c:formatCode>
                <c:ptCount val="5"/>
                <c:pt idx="0">
                  <c:v>26.937999999999999</c:v>
                </c:pt>
                <c:pt idx="1">
                  <c:v>52.194000000000003</c:v>
                </c:pt>
                <c:pt idx="2">
                  <c:v>7.2309999999999999</c:v>
                </c:pt>
                <c:pt idx="3">
                  <c:v>8.41</c:v>
                </c:pt>
                <c:pt idx="4">
                  <c:v>5.2269999999999985</c:v>
                </c:pt>
              </c:numCache>
            </c:numRef>
          </c:val>
        </c:ser>
        <c:dLbls>
          <c:showVal val="1"/>
        </c:dLbls>
        <c:firstSliceAng val="0"/>
      </c:pieChart>
      <c:spPr>
        <a:noFill/>
        <a:ln>
          <a:noFill/>
        </a:ln>
        <a:effectLst/>
      </c:spPr>
    </c:plotArea>
    <c:legend>
      <c:legendPos val="r"/>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Tahun</a:t>
            </a:r>
            <a:r>
              <a:rPr lang="en-US" baseline="0"/>
              <a:t> 2015</a:t>
            </a: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dLbl>
              <c:idx val="2"/>
              <c:layout>
                <c:manualLayout>
                  <c:x val="0.14225857251714522"/>
                  <c:y val="0.10308418537235089"/>
                </c:manualLayout>
              </c:layout>
              <c:dLblPos val="bestFit"/>
              <c:showVal val="1"/>
              <c:showPercent val="1"/>
              <c:extLst>
                <c:ext xmlns:c15="http://schemas.microsoft.com/office/drawing/2012/chart" uri="{CE6537A1-D6FC-4f65-9D91-7224C49458BB}">
                  <c15:layout/>
                </c:ext>
              </c:extLst>
            </c:dLbl>
            <c:dLbl>
              <c:idx val="3"/>
              <c:layout>
                <c:manualLayout>
                  <c:x val="0.10542217706657656"/>
                  <c:y val="0.14802953735260704"/>
                </c:manualLayout>
              </c:layout>
              <c:dLblPos val="bestFit"/>
              <c:showVal val="1"/>
              <c:showPercent val="1"/>
              <c:extLst>
                <c:ext xmlns:c15="http://schemas.microsoft.com/office/drawing/2012/chart" uri="{CE6537A1-D6FC-4f65-9D91-7224C49458BB}">
                  <c15:layout/>
                </c:ext>
              </c:extLst>
            </c:dLbl>
            <c:dLbl>
              <c:idx val="4"/>
              <c:layout>
                <c:manualLayout>
                  <c:x val="6.1486862529280623E-2"/>
                  <c:y val="0.11073373291025208"/>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Val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Pajak Hotel</c:v>
                </c:pt>
                <c:pt idx="1">
                  <c:v>Pajak Restoran</c:v>
                </c:pt>
                <c:pt idx="2">
                  <c:v>Pajak Hiburan</c:v>
                </c:pt>
                <c:pt idx="3">
                  <c:v>Pajak Reklame</c:v>
                </c:pt>
                <c:pt idx="4">
                  <c:v>Pajak Parkir</c:v>
                </c:pt>
              </c:strCache>
            </c:strRef>
          </c:cat>
          <c:val>
            <c:numRef>
              <c:f>Sheet1!$B$2:$B$6</c:f>
              <c:numCache>
                <c:formatCode>General</c:formatCode>
                <c:ptCount val="5"/>
                <c:pt idx="0">
                  <c:v>24.637000000000029</c:v>
                </c:pt>
                <c:pt idx="1">
                  <c:v>55.949999999999996</c:v>
                </c:pt>
                <c:pt idx="2">
                  <c:v>7.1929999999999934</c:v>
                </c:pt>
                <c:pt idx="3">
                  <c:v>6.6419999999999995</c:v>
                </c:pt>
                <c:pt idx="4">
                  <c:v>5.577</c:v>
                </c:pt>
              </c:numCache>
            </c:numRef>
          </c:val>
        </c:ser>
        <c:dLbls>
          <c:showVal val="1"/>
        </c:dLbls>
        <c:firstSliceAng val="0"/>
      </c:pieChart>
      <c:spPr>
        <a:noFill/>
        <a:ln>
          <a:noFill/>
        </a:ln>
        <a:effectLst/>
      </c:spPr>
    </c:plotArea>
    <c:legend>
      <c:legendPos val="r"/>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Tahun</a:t>
            </a:r>
            <a:r>
              <a:rPr lang="en-US" baseline="0"/>
              <a:t> 2016</a:t>
            </a: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Lbls>
            <c:dLbl>
              <c:idx val="2"/>
              <c:layout>
                <c:manualLayout>
                  <c:x val="0.14225857251714522"/>
                  <c:y val="0.10308418537235089"/>
                </c:manualLayout>
              </c:layout>
              <c:dLblPos val="bestFit"/>
              <c:showVal val="1"/>
              <c:showPercent val="1"/>
              <c:extLst>
                <c:ext xmlns:c15="http://schemas.microsoft.com/office/drawing/2012/chart" uri="{CE6537A1-D6FC-4f65-9D91-7224C49458BB}">
                  <c15:layout/>
                </c:ext>
              </c:extLst>
            </c:dLbl>
            <c:dLbl>
              <c:idx val="3"/>
              <c:layout>
                <c:manualLayout>
                  <c:x val="0.10542217706657656"/>
                  <c:y val="0.14802953735260704"/>
                </c:manualLayout>
              </c:layout>
              <c:dLblPos val="bestFit"/>
              <c:showVal val="1"/>
              <c:showPercent val="1"/>
              <c:extLst>
                <c:ext xmlns:c15="http://schemas.microsoft.com/office/drawing/2012/chart" uri="{CE6537A1-D6FC-4f65-9D91-7224C49458BB}">
                  <c15:layout/>
                </c:ext>
              </c:extLst>
            </c:dLbl>
            <c:dLbl>
              <c:idx val="4"/>
              <c:layout>
                <c:manualLayout>
                  <c:x val="6.1486862529280623E-2"/>
                  <c:y val="0.11073373291025208"/>
                </c:manualLayout>
              </c:layout>
              <c:dLblPos val="bestFit"/>
              <c:showVal val="1"/>
              <c:showPercent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Val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Sheet1!$A$2:$A$6</c:f>
              <c:strCache>
                <c:ptCount val="5"/>
                <c:pt idx="0">
                  <c:v>Pajak Hotel</c:v>
                </c:pt>
                <c:pt idx="1">
                  <c:v>Pajak Restoran</c:v>
                </c:pt>
                <c:pt idx="2">
                  <c:v>Pajak Hiburan</c:v>
                </c:pt>
                <c:pt idx="3">
                  <c:v>Pajak Reklame</c:v>
                </c:pt>
                <c:pt idx="4">
                  <c:v>Pajak Parkir</c:v>
                </c:pt>
              </c:strCache>
            </c:strRef>
          </c:cat>
          <c:val>
            <c:numRef>
              <c:f>Sheet1!$B$2:$B$6</c:f>
              <c:numCache>
                <c:formatCode>General</c:formatCode>
                <c:ptCount val="5"/>
                <c:pt idx="0">
                  <c:v>23.678000000000001</c:v>
                </c:pt>
                <c:pt idx="1">
                  <c:v>55.629000000000012</c:v>
                </c:pt>
                <c:pt idx="2">
                  <c:v>7.8139999999999965</c:v>
                </c:pt>
                <c:pt idx="3">
                  <c:v>5.54</c:v>
                </c:pt>
                <c:pt idx="4">
                  <c:v>7.7480000000000002</c:v>
                </c:pt>
              </c:numCache>
            </c:numRef>
          </c:val>
        </c:ser>
        <c:dLbls>
          <c:showVal val="1"/>
        </c:dLbls>
        <c:firstSliceAng val="0"/>
      </c:pieChart>
      <c:spPr>
        <a:noFill/>
        <a:ln>
          <a:noFill/>
        </a:ln>
        <a:effectLst/>
      </c:spPr>
    </c:plotArea>
    <c:legend>
      <c:legendPos val="r"/>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07E0-0E41-45A7-BC3A-10947FB8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21</Pages>
  <Words>6216</Words>
  <Characters>35436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26</cp:revision>
  <dcterms:created xsi:type="dcterms:W3CDTF">2019-08-02T16:44:00Z</dcterms:created>
  <dcterms:modified xsi:type="dcterms:W3CDTF">2019-10-09T10:54:00Z</dcterms:modified>
</cp:coreProperties>
</file>