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79" w:rsidRPr="005E2052" w:rsidRDefault="00E86579" w:rsidP="006C46BC">
      <w:pPr>
        <w:spacing w:after="0" w:line="240" w:lineRule="auto"/>
        <w:jc w:val="center"/>
        <w:rPr>
          <w:rFonts w:ascii="Times New Roman" w:hAnsi="Times New Roman" w:cs="Times New Roman"/>
          <w:b/>
          <w:bCs/>
          <w:sz w:val="28"/>
          <w:szCs w:val="28"/>
        </w:rPr>
      </w:pPr>
      <w:r w:rsidRPr="005E2052">
        <w:rPr>
          <w:rFonts w:ascii="Times New Roman" w:hAnsi="Times New Roman" w:cs="Times New Roman"/>
          <w:b/>
          <w:bCs/>
          <w:sz w:val="28"/>
          <w:szCs w:val="28"/>
        </w:rPr>
        <w:t xml:space="preserve">STRATEGI PENGENTASAN KEMISKINAN DALAM MENINGKATKAN PENDAPATAN MASYARAKAT MELALUI POTENSI KETAHANAN </w:t>
      </w:r>
    </w:p>
    <w:p w:rsidR="006C46BC" w:rsidRPr="005E2052" w:rsidRDefault="00E86579" w:rsidP="006C46BC">
      <w:pPr>
        <w:spacing w:after="0" w:line="240" w:lineRule="auto"/>
        <w:jc w:val="center"/>
        <w:rPr>
          <w:rFonts w:ascii="Times New Roman" w:hAnsi="Times New Roman" w:cs="Times New Roman"/>
          <w:b/>
          <w:bCs/>
          <w:sz w:val="28"/>
          <w:szCs w:val="28"/>
        </w:rPr>
      </w:pPr>
      <w:r w:rsidRPr="005E2052">
        <w:rPr>
          <w:rFonts w:ascii="Times New Roman" w:hAnsi="Times New Roman" w:cs="Times New Roman"/>
          <w:b/>
          <w:bCs/>
          <w:sz w:val="28"/>
          <w:szCs w:val="28"/>
        </w:rPr>
        <w:t>PANGAN LOKAL PADA KAWASAN GEOPARK KARANGSAMBUNG-KARANGBOLONG KABUPATEN KEBUMEN</w:t>
      </w:r>
    </w:p>
    <w:p w:rsidR="00CC17A0" w:rsidRDefault="00CC17A0" w:rsidP="00CC17A0">
      <w:pPr>
        <w:spacing w:after="0" w:line="240" w:lineRule="auto"/>
        <w:jc w:val="center"/>
        <w:rPr>
          <w:rFonts w:ascii="Times New Roman" w:hAnsi="Times New Roman" w:cs="Times New Roman"/>
          <w:sz w:val="24"/>
          <w:szCs w:val="24"/>
        </w:rPr>
      </w:pPr>
    </w:p>
    <w:p w:rsidR="006C46BC" w:rsidRDefault="00CC17A0" w:rsidP="00CC17A0">
      <w:pPr>
        <w:spacing w:after="0" w:line="240" w:lineRule="auto"/>
        <w:jc w:val="center"/>
        <w:rPr>
          <w:rFonts w:ascii="Times New Roman" w:hAnsi="Times New Roman" w:cs="Times New Roman"/>
          <w:sz w:val="24"/>
          <w:szCs w:val="24"/>
        </w:rPr>
      </w:pPr>
      <w:proofErr w:type="gramStart"/>
      <w:r w:rsidRPr="00CC17A0">
        <w:rPr>
          <w:rFonts w:ascii="Times New Roman" w:hAnsi="Times New Roman" w:cs="Times New Roman"/>
          <w:sz w:val="24"/>
          <w:szCs w:val="24"/>
        </w:rPr>
        <w:t>Oleh :</w:t>
      </w:r>
      <w:proofErr w:type="gramEnd"/>
    </w:p>
    <w:p w:rsidR="00CC17A0" w:rsidRPr="00CC17A0" w:rsidRDefault="00CC17A0" w:rsidP="00CC17A0">
      <w:pPr>
        <w:spacing w:after="0" w:line="240" w:lineRule="auto"/>
        <w:jc w:val="center"/>
        <w:rPr>
          <w:rFonts w:ascii="Times New Roman" w:hAnsi="Times New Roman" w:cs="Times New Roman"/>
          <w:sz w:val="24"/>
          <w:szCs w:val="24"/>
        </w:rPr>
      </w:pPr>
    </w:p>
    <w:p w:rsidR="00FC774B" w:rsidRDefault="00DF2953" w:rsidP="00DF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Askardiya Mirza Gayatri, D</w:t>
      </w:r>
      <w:r w:rsidR="005F64EF">
        <w:rPr>
          <w:rFonts w:ascii="Times New Roman" w:hAnsi="Times New Roman" w:cs="Times New Roman"/>
          <w:sz w:val="24"/>
          <w:szCs w:val="24"/>
        </w:rPr>
        <w:t>eta Muliyani, Di</w:t>
      </w:r>
      <w:r>
        <w:rPr>
          <w:rFonts w:ascii="Times New Roman" w:hAnsi="Times New Roman" w:cs="Times New Roman"/>
          <w:sz w:val="24"/>
          <w:szCs w:val="24"/>
        </w:rPr>
        <w:t xml:space="preserve">di Zainuddin, Tulus Widjajanto, </w:t>
      </w:r>
    </w:p>
    <w:p w:rsidR="00DF2953" w:rsidRDefault="00525556" w:rsidP="00210C88">
      <w:pPr>
        <w:spacing w:after="0" w:line="240" w:lineRule="auto"/>
        <w:ind w:left="-1080" w:right="-1350"/>
        <w:jc w:val="center"/>
      </w:pPr>
      <w:hyperlink r:id="rId5" w:history="1">
        <w:r w:rsidR="002F5435" w:rsidRPr="00213B7F">
          <w:rPr>
            <w:rStyle w:val="Hyperlink"/>
          </w:rPr>
          <w:t>askmirza2512@gmail.com</w:t>
        </w:r>
      </w:hyperlink>
      <w:r w:rsidR="00210C88">
        <w:rPr>
          <w:rStyle w:val="Hyperlink"/>
        </w:rPr>
        <w:t>; deta_mulyani@yahoo.com;didiza.gadept@gmail.com;tulus_wijayanto@yahoo.com;</w:t>
      </w:r>
    </w:p>
    <w:p w:rsidR="002F5435" w:rsidRDefault="00CC17A0" w:rsidP="00DF2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Universitas Indraprasta PGRI, Jakarta</w:t>
      </w:r>
    </w:p>
    <w:p w:rsidR="00FC774B" w:rsidRDefault="00FC774B">
      <w:pPr>
        <w:rPr>
          <w:rFonts w:ascii="Times New Roman" w:hAnsi="Times New Roman" w:cs="Times New Roman"/>
          <w:sz w:val="24"/>
          <w:szCs w:val="24"/>
        </w:rPr>
      </w:pPr>
    </w:p>
    <w:p w:rsidR="005F5997" w:rsidRPr="005E2052" w:rsidRDefault="00FC774B" w:rsidP="005E2052">
      <w:pPr>
        <w:jc w:val="center"/>
        <w:rPr>
          <w:rFonts w:ascii="Times New Roman" w:hAnsi="Times New Roman" w:cs="Times New Roman"/>
          <w:b/>
          <w:bCs/>
          <w:sz w:val="24"/>
          <w:szCs w:val="24"/>
        </w:rPr>
      </w:pPr>
      <w:r w:rsidRPr="00DF2953">
        <w:rPr>
          <w:rFonts w:ascii="Times New Roman" w:hAnsi="Times New Roman" w:cs="Times New Roman"/>
          <w:b/>
          <w:bCs/>
          <w:sz w:val="24"/>
          <w:szCs w:val="24"/>
        </w:rPr>
        <w:t>ABSTRAK</w:t>
      </w:r>
    </w:p>
    <w:p w:rsidR="00DD52AE" w:rsidRPr="00004470" w:rsidRDefault="005F5997" w:rsidP="00004470">
      <w:pPr>
        <w:spacing w:after="0" w:line="240" w:lineRule="auto"/>
        <w:ind w:firstLine="720"/>
        <w:jc w:val="both"/>
        <w:rPr>
          <w:rFonts w:ascii="Times New Roman" w:hAnsi="Times New Roman" w:cs="Times New Roman"/>
          <w:sz w:val="24"/>
          <w:szCs w:val="24"/>
        </w:rPr>
      </w:pPr>
      <w:r w:rsidRPr="00004470">
        <w:rPr>
          <w:rFonts w:ascii="Times New Roman" w:eastAsia="DengXian" w:hAnsi="Times New Roman" w:cs="Times New Roman"/>
          <w:sz w:val="24"/>
          <w:szCs w:val="24"/>
          <w:lang w:val="id-ID"/>
        </w:rPr>
        <w:t xml:space="preserve">Dengan menggali potensi ketahanan pangan lokal </w:t>
      </w:r>
      <w:r w:rsidR="00CC17A0" w:rsidRPr="00004470">
        <w:rPr>
          <w:rFonts w:ascii="Times New Roman" w:eastAsia="DengXian" w:hAnsi="Times New Roman" w:cs="Times New Roman"/>
          <w:sz w:val="24"/>
          <w:szCs w:val="24"/>
        </w:rPr>
        <w:t>yaitu</w:t>
      </w:r>
      <w:r w:rsidRPr="00004470">
        <w:rPr>
          <w:rFonts w:ascii="Times New Roman" w:eastAsia="DengXian" w:hAnsi="Times New Roman" w:cs="Times New Roman"/>
          <w:sz w:val="24"/>
          <w:szCs w:val="24"/>
          <w:lang w:val="id-ID"/>
        </w:rPr>
        <w:t xml:space="preserve"> singkong atau ubi kayu </w:t>
      </w:r>
      <w:r w:rsidR="00674340" w:rsidRPr="00674340">
        <w:rPr>
          <w:rFonts w:ascii="Times New Roman" w:eastAsia="DengXian" w:hAnsi="Times New Roman" w:cs="Times New Roman"/>
          <w:color w:val="FF0000"/>
          <w:sz w:val="24"/>
          <w:szCs w:val="24"/>
        </w:rPr>
        <w:t>yang</w:t>
      </w:r>
      <w:r w:rsidR="00674340">
        <w:rPr>
          <w:rFonts w:ascii="Times New Roman" w:eastAsia="DengXian" w:hAnsi="Times New Roman" w:cs="Times New Roman"/>
          <w:sz w:val="24"/>
          <w:szCs w:val="24"/>
        </w:rPr>
        <w:t xml:space="preserve"> </w:t>
      </w:r>
      <w:r w:rsidRPr="009D2C53">
        <w:rPr>
          <w:rFonts w:ascii="Times New Roman" w:eastAsia="DengXian" w:hAnsi="Times New Roman" w:cs="Times New Roman"/>
          <w:color w:val="000000" w:themeColor="text1"/>
          <w:sz w:val="24"/>
          <w:szCs w:val="24"/>
          <w:lang w:val="id-ID"/>
        </w:rPr>
        <w:t>digunakan sebagai diversifikasi pangan yaitu pengganti bahan pokok beras</w:t>
      </w:r>
      <w:r w:rsidR="00DD52AE" w:rsidRPr="009D2C53">
        <w:rPr>
          <w:rFonts w:ascii="Times New Roman" w:eastAsia="DengXian" w:hAnsi="Times New Roman" w:cs="Times New Roman"/>
          <w:color w:val="000000" w:themeColor="text1"/>
          <w:sz w:val="24"/>
          <w:szCs w:val="24"/>
        </w:rPr>
        <w:t xml:space="preserve"> </w:t>
      </w:r>
      <w:r w:rsidR="00674340" w:rsidRPr="009D2C53">
        <w:rPr>
          <w:rFonts w:ascii="Times New Roman" w:eastAsia="DengXian" w:hAnsi="Times New Roman" w:cs="Times New Roman"/>
          <w:color w:val="000000" w:themeColor="text1"/>
          <w:sz w:val="24"/>
          <w:szCs w:val="24"/>
        </w:rPr>
        <w:t xml:space="preserve">yang diolah sehingga lebih bernilai ekonomis </w:t>
      </w:r>
      <w:r w:rsidR="00A4252F" w:rsidRPr="009D2C53">
        <w:rPr>
          <w:rFonts w:ascii="Times New Roman" w:eastAsia="DengXian" w:hAnsi="Times New Roman" w:cs="Times New Roman"/>
          <w:color w:val="000000" w:themeColor="text1"/>
          <w:sz w:val="24"/>
          <w:szCs w:val="24"/>
        </w:rPr>
        <w:t xml:space="preserve">dapat </w:t>
      </w:r>
      <w:r w:rsidR="00DD52AE" w:rsidRPr="009D2C53">
        <w:rPr>
          <w:rFonts w:ascii="Times New Roman" w:eastAsia="DengXian" w:hAnsi="Times New Roman" w:cs="Times New Roman"/>
          <w:color w:val="000000" w:themeColor="text1"/>
          <w:sz w:val="24"/>
          <w:szCs w:val="24"/>
        </w:rPr>
        <w:t xml:space="preserve">membantu </w:t>
      </w:r>
      <w:r w:rsidRPr="009D2C53">
        <w:rPr>
          <w:rFonts w:ascii="Times New Roman" w:eastAsia="DengXian" w:hAnsi="Times New Roman" w:cs="Times New Roman"/>
          <w:color w:val="000000" w:themeColor="text1"/>
          <w:sz w:val="24"/>
          <w:szCs w:val="24"/>
          <w:lang w:val="id-ID"/>
        </w:rPr>
        <w:t>mengentasan kemiskinan</w:t>
      </w:r>
      <w:r w:rsidR="00DD52AE" w:rsidRPr="009D2C53">
        <w:rPr>
          <w:rFonts w:ascii="Times New Roman" w:eastAsia="DengXian" w:hAnsi="Times New Roman" w:cs="Times New Roman"/>
          <w:color w:val="000000" w:themeColor="text1"/>
          <w:sz w:val="24"/>
          <w:szCs w:val="24"/>
        </w:rPr>
        <w:t xml:space="preserve"> </w:t>
      </w:r>
      <w:r w:rsidR="00674340" w:rsidRPr="009D2C53">
        <w:rPr>
          <w:rFonts w:ascii="Times New Roman" w:eastAsia="DengXian" w:hAnsi="Times New Roman" w:cs="Times New Roman"/>
          <w:color w:val="000000" w:themeColor="text1"/>
          <w:sz w:val="24"/>
          <w:szCs w:val="24"/>
        </w:rPr>
        <w:t xml:space="preserve">karena </w:t>
      </w:r>
      <w:r w:rsidR="00DD52AE" w:rsidRPr="009D2C53">
        <w:rPr>
          <w:rFonts w:ascii="Times New Roman" w:eastAsia="DengXian" w:hAnsi="Times New Roman" w:cs="Times New Roman"/>
          <w:color w:val="000000" w:themeColor="text1"/>
          <w:sz w:val="24"/>
          <w:szCs w:val="24"/>
        </w:rPr>
        <w:t>meningkat</w:t>
      </w:r>
      <w:r w:rsidR="00674340" w:rsidRPr="009D2C53">
        <w:rPr>
          <w:rFonts w:ascii="Times New Roman" w:eastAsia="DengXian" w:hAnsi="Times New Roman" w:cs="Times New Roman"/>
          <w:color w:val="000000" w:themeColor="text1"/>
          <w:sz w:val="24"/>
          <w:szCs w:val="24"/>
        </w:rPr>
        <w:t xml:space="preserve">kan </w:t>
      </w:r>
      <w:r w:rsidR="00DD52AE" w:rsidRPr="009D2C53">
        <w:rPr>
          <w:rFonts w:ascii="Times New Roman" w:eastAsia="DengXian" w:hAnsi="Times New Roman" w:cs="Times New Roman"/>
          <w:color w:val="000000" w:themeColor="text1"/>
          <w:sz w:val="24"/>
          <w:szCs w:val="24"/>
        </w:rPr>
        <w:t xml:space="preserve"> pendapatan masyarakat</w:t>
      </w:r>
      <w:r w:rsidR="00674340" w:rsidRPr="009D2C53">
        <w:rPr>
          <w:rFonts w:ascii="Times New Roman" w:eastAsia="DengXian" w:hAnsi="Times New Roman" w:cs="Times New Roman"/>
          <w:color w:val="000000" w:themeColor="text1"/>
          <w:sz w:val="24"/>
          <w:szCs w:val="24"/>
        </w:rPr>
        <w:t>.</w:t>
      </w:r>
      <w:r w:rsidR="00DD52AE" w:rsidRPr="009D2C53">
        <w:rPr>
          <w:rFonts w:ascii="Times New Roman" w:eastAsia="DengXian" w:hAnsi="Times New Roman" w:cs="Times New Roman"/>
          <w:color w:val="000000" w:themeColor="text1"/>
          <w:sz w:val="24"/>
          <w:szCs w:val="24"/>
        </w:rPr>
        <w:t xml:space="preserve"> </w:t>
      </w:r>
      <w:r w:rsidR="00004470" w:rsidRPr="009D2C53">
        <w:rPr>
          <w:rFonts w:ascii="Times New Roman" w:eastAsia="DengXian" w:hAnsi="Times New Roman" w:cs="Times New Roman"/>
          <w:color w:val="000000" w:themeColor="text1"/>
          <w:sz w:val="24"/>
          <w:szCs w:val="24"/>
        </w:rPr>
        <w:t xml:space="preserve">Tujuan dari penelitian ini untuk menganalisis strategi pengentasan kemiskinan </w:t>
      </w:r>
      <w:r w:rsidR="00004470" w:rsidRPr="009D2C53">
        <w:rPr>
          <w:rFonts w:ascii="Times New Roman" w:hAnsi="Times New Roman" w:cs="Times New Roman"/>
          <w:color w:val="000000" w:themeColor="text1"/>
          <w:sz w:val="24"/>
          <w:szCs w:val="24"/>
        </w:rPr>
        <w:t xml:space="preserve">dalam meningkatkan pendapatan masyarakat melalui potensi ketahanan pangan lokal pada kawasan </w:t>
      </w:r>
      <w:r w:rsidR="00674340" w:rsidRPr="009D2C53">
        <w:rPr>
          <w:rFonts w:ascii="Times New Roman" w:hAnsi="Times New Roman" w:cs="Times New Roman"/>
          <w:color w:val="000000" w:themeColor="text1"/>
          <w:sz w:val="24"/>
          <w:szCs w:val="24"/>
        </w:rPr>
        <w:t>G</w:t>
      </w:r>
      <w:r w:rsidR="00004470" w:rsidRPr="009D2C53">
        <w:rPr>
          <w:rFonts w:ascii="Times New Roman" w:hAnsi="Times New Roman" w:cs="Times New Roman"/>
          <w:color w:val="000000" w:themeColor="text1"/>
          <w:sz w:val="24"/>
          <w:szCs w:val="24"/>
        </w:rPr>
        <w:t xml:space="preserve">eopark </w:t>
      </w:r>
      <w:r w:rsidR="00674340" w:rsidRPr="009D2C53">
        <w:rPr>
          <w:rFonts w:ascii="Times New Roman" w:hAnsi="Times New Roman" w:cs="Times New Roman"/>
          <w:color w:val="000000" w:themeColor="text1"/>
          <w:sz w:val="24"/>
          <w:szCs w:val="24"/>
        </w:rPr>
        <w:t>K</w:t>
      </w:r>
      <w:r w:rsidR="00004470" w:rsidRPr="009D2C53">
        <w:rPr>
          <w:rFonts w:ascii="Times New Roman" w:hAnsi="Times New Roman" w:cs="Times New Roman"/>
          <w:color w:val="000000" w:themeColor="text1"/>
          <w:sz w:val="24"/>
          <w:szCs w:val="24"/>
        </w:rPr>
        <w:t>arangsambung-</w:t>
      </w:r>
      <w:r w:rsidR="00674340" w:rsidRPr="009D2C53">
        <w:rPr>
          <w:rFonts w:ascii="Times New Roman" w:hAnsi="Times New Roman" w:cs="Times New Roman"/>
          <w:color w:val="000000" w:themeColor="text1"/>
          <w:sz w:val="24"/>
          <w:szCs w:val="24"/>
        </w:rPr>
        <w:t>K</w:t>
      </w:r>
      <w:r w:rsidR="00004470" w:rsidRPr="009D2C53">
        <w:rPr>
          <w:rFonts w:ascii="Times New Roman" w:hAnsi="Times New Roman" w:cs="Times New Roman"/>
          <w:color w:val="000000" w:themeColor="text1"/>
          <w:sz w:val="24"/>
          <w:szCs w:val="24"/>
        </w:rPr>
        <w:t xml:space="preserve">arangbolong </w:t>
      </w:r>
      <w:r w:rsidR="00674340" w:rsidRPr="009D2C53">
        <w:rPr>
          <w:rFonts w:ascii="Times New Roman" w:hAnsi="Times New Roman" w:cs="Times New Roman"/>
          <w:color w:val="000000" w:themeColor="text1"/>
          <w:sz w:val="24"/>
          <w:szCs w:val="24"/>
        </w:rPr>
        <w:t>K</w:t>
      </w:r>
      <w:r w:rsidR="00004470" w:rsidRPr="009D2C53">
        <w:rPr>
          <w:rFonts w:ascii="Times New Roman" w:hAnsi="Times New Roman" w:cs="Times New Roman"/>
          <w:color w:val="000000" w:themeColor="text1"/>
          <w:sz w:val="24"/>
          <w:szCs w:val="24"/>
        </w:rPr>
        <w:t xml:space="preserve">abupaten </w:t>
      </w:r>
      <w:r w:rsidR="00674340" w:rsidRPr="009D2C53">
        <w:rPr>
          <w:rFonts w:ascii="Times New Roman" w:hAnsi="Times New Roman" w:cs="Times New Roman"/>
          <w:color w:val="000000" w:themeColor="text1"/>
          <w:sz w:val="24"/>
          <w:szCs w:val="24"/>
        </w:rPr>
        <w:t>K</w:t>
      </w:r>
      <w:r w:rsidR="00004470" w:rsidRPr="009D2C53">
        <w:rPr>
          <w:rFonts w:ascii="Times New Roman" w:hAnsi="Times New Roman" w:cs="Times New Roman"/>
          <w:color w:val="000000" w:themeColor="text1"/>
          <w:sz w:val="24"/>
          <w:szCs w:val="24"/>
        </w:rPr>
        <w:t xml:space="preserve">ebumen pada jenis penelitian </w:t>
      </w:r>
      <w:r w:rsidR="00004470" w:rsidRPr="009D2C53">
        <w:rPr>
          <w:rFonts w:ascii="Times New Roman" w:eastAsia="DengXian" w:hAnsi="Times New Roman" w:cs="Times New Roman"/>
          <w:color w:val="000000" w:themeColor="text1"/>
          <w:sz w:val="24"/>
          <w:szCs w:val="24"/>
          <w:lang w:val="id-ID"/>
        </w:rPr>
        <w:t xml:space="preserve">kualitatif dengan metode </w:t>
      </w:r>
      <w:r w:rsidRPr="009D2C53">
        <w:rPr>
          <w:rFonts w:ascii="Times New Roman" w:eastAsia="DengXian" w:hAnsi="Times New Roman" w:cs="Times New Roman"/>
          <w:color w:val="000000" w:themeColor="text1"/>
          <w:sz w:val="24"/>
          <w:szCs w:val="24"/>
          <w:lang w:val="id-ID"/>
        </w:rPr>
        <w:t xml:space="preserve">pendekatan deskriptif. </w:t>
      </w:r>
      <w:r w:rsidR="00004470" w:rsidRPr="009D2C53">
        <w:rPr>
          <w:rFonts w:ascii="Times New Roman" w:eastAsia="DengXian" w:hAnsi="Times New Roman" w:cs="Times New Roman"/>
          <w:color w:val="000000" w:themeColor="text1"/>
          <w:sz w:val="24"/>
          <w:szCs w:val="24"/>
        </w:rPr>
        <w:t>O</w:t>
      </w:r>
      <w:r w:rsidRPr="009D2C53">
        <w:rPr>
          <w:rFonts w:ascii="Times New Roman" w:eastAsia="DengXian" w:hAnsi="Times New Roman" w:cs="Times New Roman"/>
          <w:color w:val="000000" w:themeColor="text1"/>
          <w:sz w:val="24"/>
          <w:szCs w:val="24"/>
          <w:lang w:val="id-ID"/>
        </w:rPr>
        <w:t xml:space="preserve">bservasi dan survei </w:t>
      </w:r>
      <w:r w:rsidR="00DD52AE" w:rsidRPr="009D2C53">
        <w:rPr>
          <w:rFonts w:ascii="Times New Roman" w:eastAsia="DengXian" w:hAnsi="Times New Roman" w:cs="Times New Roman"/>
          <w:color w:val="000000" w:themeColor="text1"/>
          <w:sz w:val="24"/>
          <w:szCs w:val="24"/>
        </w:rPr>
        <w:t>melalui</w:t>
      </w:r>
      <w:r w:rsidRPr="009D2C53">
        <w:rPr>
          <w:rFonts w:ascii="Times New Roman" w:eastAsia="DengXian" w:hAnsi="Times New Roman" w:cs="Times New Roman"/>
          <w:color w:val="000000" w:themeColor="text1"/>
          <w:sz w:val="24"/>
          <w:szCs w:val="24"/>
          <w:lang w:val="id-ID"/>
        </w:rPr>
        <w:t xml:space="preserve"> </w:t>
      </w:r>
      <w:r w:rsidRPr="00004470">
        <w:rPr>
          <w:rFonts w:ascii="Times New Roman" w:eastAsia="DengXian" w:hAnsi="Times New Roman" w:cs="Times New Roman"/>
          <w:sz w:val="24"/>
          <w:szCs w:val="24"/>
          <w:lang w:val="id-ID"/>
        </w:rPr>
        <w:t xml:space="preserve">pendekatan integratif </w:t>
      </w:r>
      <w:r w:rsidR="007845A5" w:rsidRPr="00004470">
        <w:rPr>
          <w:rFonts w:ascii="Times New Roman" w:eastAsia="DengXian" w:hAnsi="Times New Roman" w:cs="Times New Roman"/>
          <w:sz w:val="24"/>
          <w:szCs w:val="24"/>
        </w:rPr>
        <w:t xml:space="preserve">dan wawancara langsung </w:t>
      </w:r>
      <w:r w:rsidRPr="00004470">
        <w:rPr>
          <w:rFonts w:ascii="Times New Roman" w:eastAsia="DengXian" w:hAnsi="Times New Roman" w:cs="Times New Roman"/>
          <w:sz w:val="24"/>
          <w:szCs w:val="24"/>
          <w:lang w:val="id-ID"/>
        </w:rPr>
        <w:t xml:space="preserve">kepada </w:t>
      </w:r>
      <w:r w:rsidR="00DD52AE" w:rsidRPr="00004470">
        <w:rPr>
          <w:rFonts w:ascii="Times New Roman" w:eastAsia="DengXian" w:hAnsi="Times New Roman" w:cs="Times New Roman"/>
          <w:sz w:val="24"/>
          <w:szCs w:val="24"/>
        </w:rPr>
        <w:t>pelaku usaha olahan singkong</w:t>
      </w:r>
      <w:r w:rsidR="005E2052" w:rsidRPr="00004470">
        <w:rPr>
          <w:rFonts w:ascii="Times New Roman" w:eastAsia="DengXian" w:hAnsi="Times New Roman" w:cs="Times New Roman"/>
          <w:sz w:val="24"/>
          <w:szCs w:val="24"/>
        </w:rPr>
        <w:t xml:space="preserve"> sebagai informan</w:t>
      </w:r>
      <w:r w:rsidR="00DD52AE" w:rsidRPr="00004470">
        <w:rPr>
          <w:rFonts w:ascii="Times New Roman" w:eastAsia="DengXian" w:hAnsi="Times New Roman" w:cs="Times New Roman"/>
          <w:sz w:val="24"/>
          <w:szCs w:val="24"/>
        </w:rPr>
        <w:t xml:space="preserve"> </w:t>
      </w:r>
      <w:r w:rsidRPr="00004470">
        <w:rPr>
          <w:rFonts w:ascii="Times New Roman" w:eastAsia="DengXian" w:hAnsi="Times New Roman" w:cs="Times New Roman"/>
          <w:sz w:val="24"/>
          <w:szCs w:val="24"/>
          <w:lang w:val="id-ID"/>
        </w:rPr>
        <w:t xml:space="preserve">di </w:t>
      </w:r>
      <w:r w:rsidRPr="00004470">
        <w:rPr>
          <w:rFonts w:ascii="Times New Roman" w:eastAsia="DengXian" w:hAnsi="Times New Roman" w:cs="Times New Roman"/>
          <w:sz w:val="24"/>
          <w:szCs w:val="24"/>
        </w:rPr>
        <w:t>enam</w:t>
      </w:r>
      <w:r w:rsidRPr="00004470">
        <w:rPr>
          <w:rFonts w:ascii="Times New Roman" w:eastAsia="DengXian" w:hAnsi="Times New Roman" w:cs="Times New Roman"/>
          <w:sz w:val="24"/>
          <w:szCs w:val="24"/>
          <w:lang w:val="id-ID"/>
        </w:rPr>
        <w:t xml:space="preserve"> wilayah (desa) dari </w:t>
      </w:r>
      <w:r w:rsidRPr="00004470">
        <w:rPr>
          <w:rFonts w:ascii="Times New Roman" w:eastAsia="DengXian" w:hAnsi="Times New Roman" w:cs="Times New Roman"/>
          <w:sz w:val="24"/>
          <w:szCs w:val="24"/>
        </w:rPr>
        <w:t>empat</w:t>
      </w:r>
      <w:r w:rsidRPr="00004470">
        <w:rPr>
          <w:rFonts w:ascii="Times New Roman" w:eastAsia="DengXian" w:hAnsi="Times New Roman" w:cs="Times New Roman"/>
          <w:sz w:val="24"/>
          <w:szCs w:val="24"/>
          <w:lang w:val="id-ID"/>
        </w:rPr>
        <w:t xml:space="preserve"> Kecamatan, yaitu: 1) Kecamatan Buayan</w:t>
      </w:r>
      <w:r w:rsidRPr="00004470">
        <w:rPr>
          <w:rFonts w:ascii="Times New Roman" w:eastAsia="DengXian" w:hAnsi="Times New Roman" w:cs="Times New Roman"/>
          <w:sz w:val="24"/>
          <w:szCs w:val="24"/>
        </w:rPr>
        <w:t xml:space="preserve"> di </w:t>
      </w:r>
      <w:r w:rsidRPr="00004470">
        <w:rPr>
          <w:rFonts w:ascii="Times New Roman" w:eastAsia="DengXian" w:hAnsi="Times New Roman" w:cs="Times New Roman"/>
          <w:sz w:val="24"/>
          <w:szCs w:val="24"/>
          <w:lang w:val="id-ID"/>
        </w:rPr>
        <w:t>Desa Banyumudal (rangginang singkong/ eyek-eyek)</w:t>
      </w:r>
      <w:r w:rsidRPr="00004470">
        <w:rPr>
          <w:rFonts w:ascii="Times New Roman" w:eastAsia="DengXian" w:hAnsi="Times New Roman" w:cs="Times New Roman"/>
          <w:sz w:val="24"/>
          <w:szCs w:val="24"/>
        </w:rPr>
        <w:t xml:space="preserve">; 2) </w:t>
      </w:r>
      <w:r w:rsidRPr="00004470">
        <w:rPr>
          <w:rFonts w:ascii="Times New Roman" w:eastAsia="DengXian" w:hAnsi="Times New Roman" w:cs="Times New Roman"/>
          <w:sz w:val="24"/>
          <w:szCs w:val="24"/>
          <w:lang w:val="id-ID"/>
        </w:rPr>
        <w:t>Kecamatan Kuwarasan di Desa Lemahduwur (lanting)</w:t>
      </w:r>
      <w:r w:rsidRPr="00004470">
        <w:rPr>
          <w:rFonts w:ascii="Times New Roman" w:eastAsia="DengXian" w:hAnsi="Times New Roman" w:cs="Times New Roman"/>
          <w:sz w:val="24"/>
          <w:szCs w:val="24"/>
        </w:rPr>
        <w:t xml:space="preserve"> dan Desa Tambaksari (lanting); 3) Kecamatan Sempor yaitu di Desa Pokembang (brekele) dan Desa Kenteng (brekele); dan 4) Kecamatan Kebumen di Desa Panjer (leper)</w:t>
      </w:r>
      <w:r w:rsidR="00DD52AE" w:rsidRPr="00004470">
        <w:rPr>
          <w:rFonts w:ascii="Times New Roman" w:eastAsia="DengXian" w:hAnsi="Times New Roman" w:cs="Times New Roman"/>
          <w:sz w:val="24"/>
          <w:szCs w:val="24"/>
        </w:rPr>
        <w:t xml:space="preserve">. </w:t>
      </w:r>
    </w:p>
    <w:p w:rsidR="00DF2953" w:rsidRPr="00004470" w:rsidRDefault="00CC17A0" w:rsidP="00210C88">
      <w:pPr>
        <w:spacing w:after="0" w:line="24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rPr>
        <w:t>S</w:t>
      </w:r>
      <w:r w:rsidR="004221BB" w:rsidRPr="00004470">
        <w:rPr>
          <w:rFonts w:ascii="Times New Roman" w:eastAsia="DengXian" w:hAnsi="Times New Roman" w:cs="Times New Roman"/>
          <w:sz w:val="24"/>
          <w:szCs w:val="24"/>
        </w:rPr>
        <w:t xml:space="preserve">trategi dalam pengentasan kemiskinan </w:t>
      </w:r>
      <w:r w:rsidR="00881D2C" w:rsidRPr="00004470">
        <w:rPr>
          <w:rFonts w:ascii="Times New Roman" w:eastAsia="DengXian" w:hAnsi="Times New Roman" w:cs="Times New Roman"/>
          <w:sz w:val="24"/>
          <w:szCs w:val="24"/>
        </w:rPr>
        <w:t xml:space="preserve">dalam meningkatkan pendapatan masyarakat melalui Program Pemberdayaan Masyarakat dan Penguatan Pelaku UMKM, berupa: 1)   Pengembangan SDM berbasis </w:t>
      </w:r>
      <w:r w:rsidR="00881D2C" w:rsidRPr="00004470">
        <w:rPr>
          <w:rFonts w:ascii="Times New Roman" w:eastAsia="DengXian" w:hAnsi="Times New Roman" w:cs="Times New Roman"/>
          <w:i/>
          <w:iCs/>
          <w:sz w:val="24"/>
          <w:szCs w:val="24"/>
        </w:rPr>
        <w:t>skills</w:t>
      </w:r>
      <w:r w:rsidR="00881D2C" w:rsidRPr="00004470">
        <w:rPr>
          <w:rFonts w:ascii="Times New Roman" w:eastAsia="DengXian" w:hAnsi="Times New Roman" w:cs="Times New Roman"/>
          <w:sz w:val="24"/>
          <w:szCs w:val="24"/>
        </w:rPr>
        <w:t>/ keterampilan; 2) Pengembangan potensi ketahanan pangan lo</w:t>
      </w:r>
      <w:r w:rsidR="00674340">
        <w:rPr>
          <w:rFonts w:ascii="Times New Roman" w:eastAsia="DengXian" w:hAnsi="Times New Roman" w:cs="Times New Roman"/>
          <w:sz w:val="24"/>
          <w:szCs w:val="24"/>
        </w:rPr>
        <w:t>k</w:t>
      </w:r>
      <w:r w:rsidR="00881D2C" w:rsidRPr="00004470">
        <w:rPr>
          <w:rFonts w:ascii="Times New Roman" w:eastAsia="DengXian" w:hAnsi="Times New Roman" w:cs="Times New Roman"/>
          <w:sz w:val="24"/>
          <w:szCs w:val="24"/>
        </w:rPr>
        <w:t>al melalui olahan singkong; dan 3) Pengembangan produk hasil olahan singkong.</w:t>
      </w:r>
    </w:p>
    <w:p w:rsidR="00CC17A0" w:rsidRPr="00004470" w:rsidRDefault="00CC17A0" w:rsidP="00210C88">
      <w:pPr>
        <w:spacing w:after="0" w:line="240" w:lineRule="auto"/>
        <w:ind w:firstLine="720"/>
        <w:jc w:val="both"/>
        <w:rPr>
          <w:rFonts w:ascii="Times New Roman" w:eastAsia="Calibri" w:hAnsi="Times New Roman" w:cs="Times New Roman"/>
          <w:sz w:val="24"/>
          <w:szCs w:val="24"/>
        </w:rPr>
      </w:pPr>
    </w:p>
    <w:p w:rsidR="00C2079F" w:rsidRPr="00004470" w:rsidRDefault="00C2079F" w:rsidP="00C2079F">
      <w:pPr>
        <w:jc w:val="both"/>
        <w:rPr>
          <w:rFonts w:ascii="Times New Roman" w:eastAsia="Calibri" w:hAnsi="Times New Roman" w:cs="Times New Roman"/>
          <w:b/>
          <w:bCs/>
        </w:rPr>
      </w:pPr>
      <w:r w:rsidRPr="00004470">
        <w:rPr>
          <w:rFonts w:ascii="Times New Roman" w:eastAsia="Calibri" w:hAnsi="Times New Roman" w:cs="Times New Roman"/>
          <w:b/>
          <w:bCs/>
        </w:rPr>
        <w:t>Kata Kunci:</w:t>
      </w:r>
      <w:r w:rsidR="004221BB" w:rsidRPr="00004470">
        <w:rPr>
          <w:rFonts w:ascii="Times New Roman" w:eastAsia="Calibri" w:hAnsi="Times New Roman" w:cs="Times New Roman"/>
          <w:b/>
          <w:bCs/>
        </w:rPr>
        <w:t xml:space="preserve"> Kemiskinan, Pendapatan, Potensi, Olahan Singkong, Strategi</w:t>
      </w:r>
    </w:p>
    <w:p w:rsidR="00FC774B" w:rsidRPr="00004470" w:rsidRDefault="00FC774B">
      <w:pPr>
        <w:rPr>
          <w:rFonts w:ascii="Times New Roman" w:hAnsi="Times New Roman" w:cs="Times New Roman"/>
          <w:sz w:val="24"/>
          <w:szCs w:val="24"/>
        </w:rPr>
      </w:pPr>
    </w:p>
    <w:p w:rsidR="00FC774B" w:rsidRPr="00004470" w:rsidRDefault="00CC17A0">
      <w:pPr>
        <w:rPr>
          <w:rFonts w:ascii="Times New Roman" w:hAnsi="Times New Roman" w:cs="Times New Roman"/>
          <w:b/>
          <w:bCs/>
          <w:sz w:val="24"/>
          <w:szCs w:val="24"/>
        </w:rPr>
      </w:pPr>
      <w:r w:rsidRPr="00004470">
        <w:rPr>
          <w:rFonts w:ascii="Times New Roman" w:hAnsi="Times New Roman" w:cs="Times New Roman"/>
          <w:b/>
          <w:bCs/>
          <w:sz w:val="24"/>
          <w:szCs w:val="24"/>
        </w:rPr>
        <w:t>LATAR BELAKANG</w:t>
      </w:r>
    </w:p>
    <w:p w:rsidR="00EF387F" w:rsidRDefault="007845A5" w:rsidP="007845A5">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lang w:val="id-ID"/>
        </w:rPr>
        <w:t>Kemiskinan sebagai masalah sosial sifatnya global</w:t>
      </w:r>
      <w:r w:rsidR="005E1872" w:rsidRPr="00004470">
        <w:rPr>
          <w:rFonts w:ascii="Times New Roman" w:eastAsia="DengXian" w:hAnsi="Times New Roman" w:cs="Times New Roman"/>
          <w:sz w:val="24"/>
          <w:szCs w:val="24"/>
        </w:rPr>
        <w:t>,</w:t>
      </w:r>
      <w:r w:rsidRPr="00004470">
        <w:rPr>
          <w:rFonts w:ascii="Times New Roman" w:eastAsia="DengXian" w:hAnsi="Times New Roman" w:cs="Times New Roman"/>
          <w:sz w:val="24"/>
          <w:szCs w:val="24"/>
          <w:lang w:val="id-ID"/>
        </w:rPr>
        <w:t xml:space="preserve"> karena merupakan masalah yang dihadapi di setiap negara meskipun dengan tingkatan yang berbeda. </w:t>
      </w:r>
      <w:r w:rsidR="002C0A18" w:rsidRPr="00004470">
        <w:rPr>
          <w:rFonts w:ascii="Times New Roman" w:eastAsia="DengXian" w:hAnsi="Times New Roman" w:cs="Times New Roman"/>
          <w:sz w:val="24"/>
          <w:szCs w:val="24"/>
        </w:rPr>
        <w:t xml:space="preserve">Hal tersebut </w:t>
      </w:r>
      <w:r w:rsidRPr="00004470">
        <w:rPr>
          <w:rFonts w:ascii="Times New Roman" w:eastAsia="DengXian" w:hAnsi="Times New Roman" w:cs="Times New Roman"/>
          <w:sz w:val="24"/>
          <w:szCs w:val="24"/>
          <w:lang w:val="id-ID"/>
        </w:rPr>
        <w:t>harus segera ditanggulangi karena mengganggu kesehatan manusia baik secara fisik maupun psikis</w:t>
      </w:r>
      <w:r w:rsidR="009D2C53">
        <w:rPr>
          <w:rFonts w:ascii="Times New Roman" w:eastAsia="DengXian" w:hAnsi="Times New Roman" w:cs="Times New Roman"/>
          <w:sz w:val="24"/>
          <w:szCs w:val="24"/>
        </w:rPr>
        <w:t>, dan menjadi beban negara</w:t>
      </w:r>
      <w:r w:rsidRPr="00004470">
        <w:rPr>
          <w:rFonts w:ascii="Times New Roman" w:eastAsia="DengXian" w:hAnsi="Times New Roman" w:cs="Times New Roman"/>
          <w:sz w:val="24"/>
          <w:szCs w:val="24"/>
          <w:lang w:val="id-ID"/>
        </w:rPr>
        <w:t>, Indonesia yang sampai saat ini masih belum da</w:t>
      </w:r>
      <w:r w:rsidR="009D2C53">
        <w:rPr>
          <w:rFonts w:ascii="Times New Roman" w:eastAsia="DengXian" w:hAnsi="Times New Roman" w:cs="Times New Roman"/>
          <w:sz w:val="24"/>
          <w:szCs w:val="24"/>
          <w:lang w:val="id-ID"/>
        </w:rPr>
        <w:t>pat diselesaikan permasalahan kemiskinan</w:t>
      </w:r>
      <w:r w:rsidRPr="00004470">
        <w:rPr>
          <w:rFonts w:ascii="Times New Roman" w:eastAsia="DengXian" w:hAnsi="Times New Roman" w:cs="Times New Roman"/>
          <w:sz w:val="24"/>
          <w:szCs w:val="24"/>
          <w:lang w:val="id-ID"/>
        </w:rPr>
        <w:t xml:space="preserve">. Dampak dari </w:t>
      </w:r>
      <w:r w:rsidRPr="00004470">
        <w:rPr>
          <w:rFonts w:ascii="Times New Roman" w:eastAsia="DengXian" w:hAnsi="Times New Roman" w:cs="Times New Roman"/>
          <w:sz w:val="24"/>
          <w:szCs w:val="24"/>
        </w:rPr>
        <w:t xml:space="preserve">kemiskinan ini </w:t>
      </w:r>
      <w:r w:rsidRPr="00004470">
        <w:rPr>
          <w:rFonts w:ascii="Times New Roman" w:eastAsia="DengXian" w:hAnsi="Times New Roman" w:cs="Times New Roman"/>
          <w:sz w:val="24"/>
          <w:szCs w:val="24"/>
          <w:lang w:val="id-ID"/>
        </w:rPr>
        <w:t xml:space="preserve">tidak hanya pada </w:t>
      </w:r>
      <w:r w:rsidRPr="00004470">
        <w:rPr>
          <w:rFonts w:ascii="Times New Roman" w:eastAsia="DengXian" w:hAnsi="Times New Roman" w:cs="Times New Roman"/>
          <w:sz w:val="24"/>
          <w:szCs w:val="24"/>
        </w:rPr>
        <w:t>masy</w:t>
      </w:r>
      <w:r w:rsidRPr="00004470">
        <w:rPr>
          <w:rFonts w:ascii="Times New Roman" w:eastAsia="DengXian" w:hAnsi="Times New Roman" w:cs="Times New Roman"/>
          <w:sz w:val="24"/>
          <w:szCs w:val="24"/>
          <w:lang w:val="id-ID"/>
        </w:rPr>
        <w:t>a</w:t>
      </w:r>
      <w:r w:rsidRPr="00004470">
        <w:rPr>
          <w:rFonts w:ascii="Times New Roman" w:eastAsia="DengXian" w:hAnsi="Times New Roman" w:cs="Times New Roman"/>
          <w:sz w:val="24"/>
          <w:szCs w:val="24"/>
        </w:rPr>
        <w:t>rakat itu sendiri tetapi juga membawa dampak bagi negara</w:t>
      </w:r>
      <w:r w:rsidRPr="00004470">
        <w:rPr>
          <w:rFonts w:ascii="Times New Roman" w:eastAsia="DengXian" w:hAnsi="Times New Roman" w:cs="Times New Roman"/>
          <w:sz w:val="24"/>
          <w:szCs w:val="24"/>
          <w:lang w:val="id-ID"/>
        </w:rPr>
        <w:t>. P</w:t>
      </w:r>
      <w:r w:rsidRPr="00004470">
        <w:rPr>
          <w:rFonts w:ascii="Times New Roman" w:eastAsia="DengXian" w:hAnsi="Times New Roman" w:cs="Times New Roman"/>
          <w:sz w:val="24"/>
          <w:szCs w:val="24"/>
        </w:rPr>
        <w:t xml:space="preserve">enduduk yang tergolong miskin tidak dapat melakukan kegiatan ekonomi dan sosial dengan baik. </w:t>
      </w:r>
      <w:r w:rsidR="00EF387F" w:rsidRPr="00004470">
        <w:rPr>
          <w:rFonts w:ascii="Times New Roman" w:eastAsia="DengXian" w:hAnsi="Times New Roman" w:cs="Times New Roman"/>
          <w:sz w:val="24"/>
          <w:szCs w:val="24"/>
        </w:rPr>
        <w:t xml:space="preserve">Kemiskinan mempunyai dua macam ukuran, </w:t>
      </w:r>
      <w:r w:rsidR="00EF387F" w:rsidRPr="00004470">
        <w:rPr>
          <w:rFonts w:ascii="Times New Roman" w:eastAsia="DengXian" w:hAnsi="Times New Roman" w:cs="Times New Roman"/>
          <w:sz w:val="24"/>
          <w:szCs w:val="24"/>
        </w:rPr>
        <w:lastRenderedPageBreak/>
        <w:t>yaitu kemiskinan absolut dan kemiskinan relatif. (Arsyad, Lincolin. 2010: 301-303). Menurut Todaro dan Smith, (2003) seperti yang dikutip dari Arsyad, Lincolin (2010: 301), kemiskinan absolut  merupakan suatu konsep untuk menentukan tingkat pendapatan  minimum yang cukup untuk memenuhi kebutuhan fisik terhadap makanan, pakaian, dan perumahan untuk menjamin kelangsungan hidup. Sedangkan kemiskinan relati</w:t>
      </w:r>
      <w:r w:rsidR="00220256" w:rsidRPr="00004470">
        <w:rPr>
          <w:rFonts w:ascii="Times New Roman" w:eastAsia="DengXian" w:hAnsi="Times New Roman" w:cs="Times New Roman"/>
          <w:sz w:val="24"/>
          <w:szCs w:val="24"/>
        </w:rPr>
        <w:t xml:space="preserve">f, </w:t>
      </w:r>
      <w:r w:rsidR="00EF387F" w:rsidRPr="00004470">
        <w:rPr>
          <w:rFonts w:ascii="Times New Roman" w:eastAsia="DengXian" w:hAnsi="Times New Roman" w:cs="Times New Roman"/>
          <w:sz w:val="24"/>
          <w:szCs w:val="24"/>
        </w:rPr>
        <w:t xml:space="preserve">dimaknai dengan suatu konsep kemiskinan relatif </w:t>
      </w:r>
      <w:r w:rsidR="00220256" w:rsidRPr="00004470">
        <w:rPr>
          <w:rFonts w:ascii="Times New Roman" w:eastAsia="DengXian" w:hAnsi="Times New Roman" w:cs="Times New Roman"/>
          <w:sz w:val="24"/>
          <w:szCs w:val="24"/>
        </w:rPr>
        <w:t>yang sifatnya dinamis, sehingga kemiskinan akan selalu ada.</w:t>
      </w:r>
    </w:p>
    <w:p w:rsidR="00B81CE3" w:rsidRDefault="00B81CE3" w:rsidP="00B81CE3">
      <w:pPr>
        <w:spacing w:after="0" w:line="360" w:lineRule="auto"/>
        <w:ind w:firstLine="810"/>
        <w:jc w:val="both"/>
        <w:rPr>
          <w:rFonts w:ascii="Times New Roman" w:hAnsi="Times New Roman" w:cs="Times New Roman"/>
          <w:sz w:val="24"/>
          <w:szCs w:val="24"/>
          <w:lang w:val="id-ID"/>
        </w:rPr>
      </w:pPr>
      <w:r>
        <w:rPr>
          <w:rFonts w:ascii="Times New Roman" w:hAnsi="Times New Roman" w:cs="Times New Roman"/>
          <w:sz w:val="24"/>
          <w:szCs w:val="24"/>
          <w:lang w:val="id-ID"/>
        </w:rPr>
        <w:t>Masalah kemiskinan sangatlah kompleks dan permasalahannya tidak mudah untuk d</w:t>
      </w:r>
      <w:r w:rsidR="009D2C53">
        <w:rPr>
          <w:rFonts w:ascii="Times New Roman" w:hAnsi="Times New Roman" w:cs="Times New Roman"/>
          <w:sz w:val="24"/>
          <w:szCs w:val="24"/>
          <w:lang w:val="id-ID"/>
        </w:rPr>
        <w:t>i</w:t>
      </w:r>
      <w:r>
        <w:rPr>
          <w:rFonts w:ascii="Times New Roman" w:hAnsi="Times New Roman" w:cs="Times New Roman"/>
          <w:sz w:val="24"/>
          <w:szCs w:val="24"/>
          <w:lang w:val="id-ID"/>
        </w:rPr>
        <w:t>selesaikan sehingga strategi dalam menanggulanginya sangat variatif. Pengertian kemiskinan menurut Bappenas (2002) yang dikutip oleh Arsyad, Lincolin (2010: 299), sebagai suatu situasi atau kondisi yang dialami seseorang atau kelompok orang yang tidak mampu menyelenggarakan hidupnya sampai suatu taraf yang dianggap manusiawi.  Sehingga secara garis besar definisi miskin dapat dipilah menjadi dua aspek, yaitu: (1) aspek primer, berupa miskin aset (harta), organisasi sosial politik, pengetahuan, dan keterampilan;  dan (2) aspek sekunder, berupa miskin terhadap jaringan sosial, sumber-sumber keuangan dan informasi.</w:t>
      </w:r>
    </w:p>
    <w:p w:rsidR="00B81CE3" w:rsidRDefault="00B81CE3" w:rsidP="00B81CE3">
      <w:pPr>
        <w:spacing w:before="120" w:after="0" w:line="360" w:lineRule="auto"/>
        <w:ind w:firstLine="810"/>
        <w:jc w:val="both"/>
        <w:rPr>
          <w:rFonts w:ascii="Times New Roman" w:hAnsi="Times New Roman" w:cs="Times New Roman"/>
          <w:sz w:val="24"/>
          <w:szCs w:val="24"/>
          <w:lang w:val="id-ID"/>
        </w:rPr>
      </w:pPr>
      <w:r>
        <w:rPr>
          <w:rFonts w:ascii="Times New Roman" w:hAnsi="Times New Roman" w:cs="Times New Roman"/>
          <w:sz w:val="24"/>
          <w:szCs w:val="24"/>
          <w:lang w:val="id-ID"/>
        </w:rPr>
        <w:t>Masyarakat miskin posisinya berada pada kondisi ketidakmampuan dalam memenuhi kebutuhan dasar dalam: (1) melakukan kegiatan usaha produktif; (2) menjangkau akses sumber daya sosial-ekonomi; (3) menentukan nasibnya sendiri dan senantiasa mendapatkan perlakuan diskriminatif; dan (4) membebaskan diri dari mental dan budaya miskin yang diiringi dengan martabat dan harga diri yang rendah sehingga berdampak menumbuhkan perilaku dan mentalitas hilangnya kemerdekaan atau kebebasan dalam berusaha dan dalam menikmati kesejahteraan secara bermatabat  (Arsyad, Lincolin. 2010: 300).</w:t>
      </w:r>
    </w:p>
    <w:p w:rsidR="00B81CE3" w:rsidRDefault="00B81CE3" w:rsidP="00B81CE3">
      <w:pPr>
        <w:spacing w:before="120" w:after="0" w:line="360" w:lineRule="auto"/>
        <w:ind w:firstLine="810"/>
        <w:jc w:val="both"/>
        <w:rPr>
          <w:rFonts w:ascii="Times New Roman" w:hAnsi="Times New Roman" w:cs="Times New Roman"/>
          <w:sz w:val="24"/>
          <w:szCs w:val="24"/>
          <w:lang w:val="id-ID"/>
        </w:rPr>
      </w:pPr>
      <w:r>
        <w:rPr>
          <w:rFonts w:ascii="Times New Roman" w:hAnsi="Times New Roman" w:cs="Times New Roman"/>
          <w:sz w:val="24"/>
          <w:szCs w:val="24"/>
          <w:lang w:val="id-ID"/>
        </w:rPr>
        <w:t>Banyak faktor penyebab kemiskinan diantaranya: cacat fisik (mengalami kecacatan baik sejak lahir maupun karena kecelakaan), rendahnya pendidikan, tidak mempunyai keahlian atau keterampilan, tidak memiliki modal untuk berwirausaha, tidak tersedianya lapangan pekerjaan atau kesempatan kerja, pemutusan hubungan kerja (PHK), tidak adanya jaminan sosial (pensiun, kesehatan, kematian), hidup di lokasi terpencil dengan sumberdaya alam dan infrastruktur terbatas.  (Suharto, Edi. 2002: 17). Penyebab kemiskinan di Indonesia seperti yang dikemukakan oleh  Basri, Faisal (2002: 99), karena sangat terbatasnya peluang atau kesempatan yang dimiliki kelompok tersebut dalam mengakses sumber daya pembangunan.</w:t>
      </w:r>
    </w:p>
    <w:p w:rsidR="00B81CE3" w:rsidRPr="00004470" w:rsidRDefault="00B81CE3" w:rsidP="007845A5">
      <w:pPr>
        <w:spacing w:after="0" w:line="360" w:lineRule="auto"/>
        <w:ind w:firstLine="720"/>
        <w:jc w:val="both"/>
        <w:rPr>
          <w:rFonts w:ascii="Times New Roman" w:eastAsia="DengXian" w:hAnsi="Times New Roman" w:cs="Times New Roman"/>
          <w:sz w:val="24"/>
          <w:szCs w:val="24"/>
        </w:rPr>
      </w:pPr>
    </w:p>
    <w:p w:rsidR="007845A5" w:rsidRPr="00004470" w:rsidRDefault="007845A5" w:rsidP="007845A5">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lang w:val="id-ID"/>
        </w:rPr>
        <w:lastRenderedPageBreak/>
        <w:t>P</w:t>
      </w:r>
      <w:r w:rsidRPr="00004470">
        <w:rPr>
          <w:rFonts w:ascii="Times New Roman" w:eastAsia="DengXian" w:hAnsi="Times New Roman" w:cs="Times New Roman"/>
          <w:sz w:val="24"/>
          <w:szCs w:val="24"/>
        </w:rPr>
        <w:t xml:space="preserve">emerintah </w:t>
      </w:r>
      <w:r w:rsidRPr="00004470">
        <w:rPr>
          <w:rFonts w:ascii="Times New Roman" w:eastAsia="DengXian" w:hAnsi="Times New Roman" w:cs="Times New Roman"/>
          <w:sz w:val="24"/>
          <w:szCs w:val="24"/>
          <w:lang w:val="id-ID"/>
        </w:rPr>
        <w:t>dan instansi terkait</w:t>
      </w:r>
      <w:r w:rsidRPr="00004470">
        <w:rPr>
          <w:rFonts w:ascii="Times New Roman" w:eastAsia="DengXian" w:hAnsi="Times New Roman" w:cs="Times New Roman"/>
          <w:sz w:val="24"/>
          <w:szCs w:val="24"/>
        </w:rPr>
        <w:t xml:space="preserve"> </w:t>
      </w:r>
      <w:r w:rsidRPr="00004470">
        <w:rPr>
          <w:rFonts w:ascii="Times New Roman" w:eastAsia="DengXian" w:hAnsi="Times New Roman" w:cs="Times New Roman"/>
          <w:sz w:val="24"/>
          <w:szCs w:val="24"/>
          <w:lang w:val="id-ID"/>
        </w:rPr>
        <w:t>melalui</w:t>
      </w:r>
      <w:r w:rsidRPr="00004470">
        <w:rPr>
          <w:rFonts w:ascii="Times New Roman" w:eastAsia="DengXian" w:hAnsi="Times New Roman" w:cs="Times New Roman"/>
          <w:sz w:val="24"/>
          <w:szCs w:val="24"/>
        </w:rPr>
        <w:t xml:space="preserve"> kebijakan dan program </w:t>
      </w:r>
      <w:r w:rsidRPr="00004470">
        <w:rPr>
          <w:rFonts w:ascii="Times New Roman" w:eastAsia="DengXian" w:hAnsi="Times New Roman" w:cs="Times New Roman"/>
          <w:sz w:val="24"/>
          <w:szCs w:val="24"/>
          <w:lang w:val="id-ID"/>
        </w:rPr>
        <w:t>yang disusun diharapkan da</w:t>
      </w:r>
      <w:r w:rsidRPr="00004470">
        <w:rPr>
          <w:rFonts w:ascii="Times New Roman" w:eastAsia="DengXian" w:hAnsi="Times New Roman" w:cs="Times New Roman"/>
          <w:sz w:val="24"/>
          <w:szCs w:val="24"/>
        </w:rPr>
        <w:t xml:space="preserve">pat memperbaiki masalah </w:t>
      </w:r>
      <w:r w:rsidRPr="00004470">
        <w:rPr>
          <w:rFonts w:ascii="Times New Roman" w:eastAsia="DengXian" w:hAnsi="Times New Roman" w:cs="Times New Roman"/>
          <w:sz w:val="24"/>
          <w:szCs w:val="24"/>
          <w:lang w:val="id-ID"/>
        </w:rPr>
        <w:t>kemiskinan tersebut</w:t>
      </w:r>
      <w:r w:rsidRPr="00004470">
        <w:rPr>
          <w:rFonts w:ascii="Times New Roman" w:eastAsia="DengXian" w:hAnsi="Times New Roman" w:cs="Times New Roman"/>
          <w:sz w:val="24"/>
          <w:szCs w:val="24"/>
        </w:rPr>
        <w:t>. Salah satu</w:t>
      </w:r>
      <w:r w:rsidRPr="00004470">
        <w:rPr>
          <w:rFonts w:ascii="Times New Roman" w:eastAsia="DengXian" w:hAnsi="Times New Roman" w:cs="Times New Roman"/>
          <w:sz w:val="24"/>
          <w:szCs w:val="24"/>
          <w:lang w:val="id-ID"/>
        </w:rPr>
        <w:t xml:space="preserve"> program dalam pengentasan kemiskinan</w:t>
      </w:r>
      <w:r w:rsidRPr="00004470">
        <w:rPr>
          <w:rFonts w:ascii="Times New Roman" w:eastAsia="DengXian" w:hAnsi="Times New Roman" w:cs="Times New Roman"/>
          <w:sz w:val="24"/>
          <w:szCs w:val="24"/>
        </w:rPr>
        <w:t xml:space="preserve"> ialah dengan penguatan ketahanan pangan</w:t>
      </w:r>
      <w:r w:rsidRPr="00004470">
        <w:rPr>
          <w:rFonts w:ascii="Times New Roman" w:eastAsia="DengXian" w:hAnsi="Times New Roman" w:cs="Times New Roman"/>
          <w:sz w:val="24"/>
          <w:szCs w:val="24"/>
          <w:lang w:val="id-ID"/>
        </w:rPr>
        <w:t xml:space="preserve"> yang mana </w:t>
      </w:r>
      <w:r w:rsidRPr="00004470">
        <w:rPr>
          <w:rFonts w:ascii="Times New Roman" w:eastAsia="DengXian" w:hAnsi="Times New Roman" w:cs="Times New Roman"/>
          <w:sz w:val="24"/>
          <w:szCs w:val="24"/>
        </w:rPr>
        <w:t xml:space="preserve">menjadi salah satu indikator penentu keberhasilan pembangunan </w:t>
      </w:r>
      <w:r w:rsidRPr="00004470">
        <w:rPr>
          <w:rFonts w:ascii="Times New Roman" w:eastAsia="DengXian" w:hAnsi="Times New Roman" w:cs="Times New Roman"/>
          <w:sz w:val="24"/>
          <w:szCs w:val="24"/>
          <w:lang w:val="id-ID"/>
        </w:rPr>
        <w:t xml:space="preserve">suatu </w:t>
      </w:r>
      <w:r w:rsidRPr="00004470">
        <w:rPr>
          <w:rFonts w:ascii="Times New Roman" w:eastAsia="DengXian" w:hAnsi="Times New Roman" w:cs="Times New Roman"/>
          <w:sz w:val="24"/>
          <w:szCs w:val="24"/>
        </w:rPr>
        <w:t xml:space="preserve">negara. </w:t>
      </w:r>
    </w:p>
    <w:p w:rsidR="007845A5" w:rsidRPr="00004470" w:rsidRDefault="007845A5" w:rsidP="007845A5">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rPr>
        <w:t>Ketahanan pangan</w:t>
      </w:r>
      <w:r w:rsidR="009E7EBB" w:rsidRPr="00004470">
        <w:rPr>
          <w:rFonts w:ascii="Times New Roman" w:eastAsia="DengXian" w:hAnsi="Times New Roman" w:cs="Times New Roman"/>
          <w:sz w:val="24"/>
          <w:szCs w:val="24"/>
        </w:rPr>
        <w:t xml:space="preserve"> sesuai dengan Undang-undang No. 7 Tahun 1996, adalah kondisi terpenuhinya pangan bagi rumah tangga yang tercermin dari: (1) tersedianya pangan secara cukup, baik dalam jumlah maupun mutunya; (2) aman; (3) merata; dan (4) terjangkau. </w:t>
      </w:r>
      <w:r w:rsidRPr="00004470">
        <w:rPr>
          <w:rFonts w:ascii="Times New Roman" w:eastAsia="DengXian" w:hAnsi="Times New Roman" w:cs="Times New Roman"/>
          <w:sz w:val="24"/>
          <w:szCs w:val="24"/>
        </w:rPr>
        <w:t xml:space="preserve">Dalam rangka mewujudkan ketahanan pangan, sektor pertanian merupakan sektor yang sangat penting karena sektor ini menjadi penyedia pangan utama khususnya negara </w:t>
      </w:r>
      <w:r w:rsidRPr="00004470">
        <w:rPr>
          <w:rFonts w:ascii="Times New Roman" w:eastAsia="DengXian" w:hAnsi="Times New Roman" w:cs="Times New Roman"/>
          <w:sz w:val="24"/>
          <w:szCs w:val="24"/>
          <w:lang w:val="id-ID"/>
        </w:rPr>
        <w:t>I</w:t>
      </w:r>
      <w:r w:rsidRPr="00004470">
        <w:rPr>
          <w:rFonts w:ascii="Times New Roman" w:eastAsia="DengXian" w:hAnsi="Times New Roman" w:cs="Times New Roman"/>
          <w:sz w:val="24"/>
          <w:szCs w:val="24"/>
        </w:rPr>
        <w:t>ndonesia sebagai negara agraris</w:t>
      </w:r>
      <w:r w:rsidRPr="00004470">
        <w:rPr>
          <w:rFonts w:ascii="Times New Roman" w:eastAsia="DengXian" w:hAnsi="Times New Roman" w:cs="Times New Roman"/>
          <w:sz w:val="24"/>
          <w:szCs w:val="24"/>
          <w:lang w:val="id-ID"/>
        </w:rPr>
        <w:t xml:space="preserve">. Untuk </w:t>
      </w:r>
      <w:r w:rsidRPr="00004470">
        <w:rPr>
          <w:rFonts w:ascii="Times New Roman" w:eastAsia="Times New Roman" w:hAnsi="Times New Roman" w:cs="Times New Roman"/>
          <w:sz w:val="24"/>
          <w:szCs w:val="24"/>
          <w:lang w:eastAsia="id-ID"/>
        </w:rPr>
        <w:t>memperkuat ketahanan pangan nasional, salah satu yang bisa ditempuh adalah memperkuat diversifikasi pangan lokal sesuai dengan kebijakan Menteri Pertanian, Syahrul Yasin Limpo tentang diversifikasi pangan.</w:t>
      </w:r>
      <w:r w:rsidRPr="00004470">
        <w:rPr>
          <w:rFonts w:ascii="Times New Roman" w:eastAsia="DengXian" w:hAnsi="Times New Roman" w:cs="Times New Roman"/>
          <w:sz w:val="24"/>
          <w:szCs w:val="24"/>
        </w:rPr>
        <w:t xml:space="preserve"> Fungsi ketahanan pangan sebagai salah satu syarat untuk terjaminnya akses pangan yang paling mendominasi dari inovasi ilmu pengetahuan, teknologi dan tenaga kerja produktif serta fungsi ketahanan pangan sebagai salah satu determinan lingkungan perekonomian yang stabil dan kondusif bagi pembangunan.</w:t>
      </w:r>
    </w:p>
    <w:p w:rsidR="007845A5" w:rsidRPr="00004470" w:rsidRDefault="007845A5" w:rsidP="007845A5">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lang w:val="id-ID"/>
        </w:rPr>
        <w:t>Penguatan pada</w:t>
      </w:r>
      <w:r w:rsidRPr="00004470">
        <w:rPr>
          <w:rFonts w:ascii="Times New Roman" w:eastAsia="DengXian" w:hAnsi="Times New Roman" w:cs="Times New Roman"/>
          <w:sz w:val="24"/>
          <w:szCs w:val="24"/>
        </w:rPr>
        <w:t xml:space="preserve"> ketahanan pangan akan meningkatkan pendapatan masyarakat dari berbagai se</w:t>
      </w:r>
      <w:r w:rsidRPr="00004470">
        <w:rPr>
          <w:rFonts w:ascii="Times New Roman" w:eastAsia="DengXian" w:hAnsi="Times New Roman" w:cs="Times New Roman"/>
          <w:sz w:val="24"/>
          <w:szCs w:val="24"/>
          <w:lang w:val="id-ID"/>
        </w:rPr>
        <w:t>k</w:t>
      </w:r>
      <w:r w:rsidRPr="00004470">
        <w:rPr>
          <w:rFonts w:ascii="Times New Roman" w:eastAsia="DengXian" w:hAnsi="Times New Roman" w:cs="Times New Roman"/>
          <w:sz w:val="24"/>
          <w:szCs w:val="24"/>
        </w:rPr>
        <w:t>tor khususnya dari se</w:t>
      </w:r>
      <w:r w:rsidRPr="00004470">
        <w:rPr>
          <w:rFonts w:ascii="Times New Roman" w:eastAsia="DengXian" w:hAnsi="Times New Roman" w:cs="Times New Roman"/>
          <w:sz w:val="24"/>
          <w:szCs w:val="24"/>
          <w:lang w:val="id-ID"/>
        </w:rPr>
        <w:t>k</w:t>
      </w:r>
      <w:r w:rsidRPr="00004470">
        <w:rPr>
          <w:rFonts w:ascii="Times New Roman" w:eastAsia="DengXian" w:hAnsi="Times New Roman" w:cs="Times New Roman"/>
          <w:sz w:val="24"/>
          <w:szCs w:val="24"/>
        </w:rPr>
        <w:t>tor pertanian di pedesaan sehingga dengan pendapatan yang cukup baik akan dapat meningkatkan pertumbuhan ekonomi masyarakat pe</w:t>
      </w:r>
      <w:r w:rsidRPr="00004470">
        <w:rPr>
          <w:rFonts w:ascii="Times New Roman" w:eastAsia="DengXian" w:hAnsi="Times New Roman" w:cs="Times New Roman"/>
          <w:sz w:val="24"/>
          <w:szCs w:val="24"/>
          <w:lang w:val="id-ID"/>
        </w:rPr>
        <w:t>r</w:t>
      </w:r>
      <w:r w:rsidRPr="00004470">
        <w:rPr>
          <w:rFonts w:ascii="Times New Roman" w:eastAsia="DengXian" w:hAnsi="Times New Roman" w:cs="Times New Roman"/>
          <w:sz w:val="24"/>
          <w:szCs w:val="24"/>
        </w:rPr>
        <w:t xml:space="preserve">desaan </w:t>
      </w:r>
      <w:r w:rsidRPr="00004470">
        <w:rPr>
          <w:rFonts w:ascii="Times New Roman" w:eastAsia="DengXian" w:hAnsi="Times New Roman" w:cs="Times New Roman"/>
          <w:sz w:val="24"/>
          <w:szCs w:val="24"/>
          <w:lang w:val="id-ID"/>
        </w:rPr>
        <w:t>sehingga d</w:t>
      </w:r>
      <w:r w:rsidRPr="00004470">
        <w:rPr>
          <w:rFonts w:ascii="Times New Roman" w:eastAsia="DengXian" w:hAnsi="Times New Roman" w:cs="Times New Roman"/>
          <w:sz w:val="24"/>
          <w:szCs w:val="24"/>
        </w:rPr>
        <w:t>apat menurunkan tingkat kemiskinan.</w:t>
      </w:r>
      <w:r w:rsidR="00583F33" w:rsidRPr="00004470">
        <w:t xml:space="preserve"> </w:t>
      </w:r>
      <w:r w:rsidR="00583F33" w:rsidRPr="00004470">
        <w:rPr>
          <w:rFonts w:ascii="Times New Roman" w:eastAsia="DengXian" w:hAnsi="Times New Roman" w:cs="Times New Roman"/>
          <w:sz w:val="24"/>
          <w:szCs w:val="24"/>
        </w:rPr>
        <w:t>Pangan lokal adalah makanan yang dikonsumsi oleh masyarakat setempat sesuai potensi dan kearifan lokal. Pengembangan pangan lokal sebagai upaya memperkuat keragaman pangan dengan berbagai pangan alternatif.</w:t>
      </w:r>
      <w:r w:rsidRPr="00004470">
        <w:rPr>
          <w:rFonts w:ascii="Times New Roman" w:eastAsia="DengXian" w:hAnsi="Times New Roman" w:cs="Times New Roman"/>
          <w:sz w:val="24"/>
          <w:szCs w:val="24"/>
        </w:rPr>
        <w:t xml:space="preserve"> Sebagai negara agraris yang mempunyai potensi tinggi terhadap sektor pertanian, Indonesia masih mengalami masalah ketersediaan pangan</w:t>
      </w:r>
      <w:r w:rsidRPr="00004470">
        <w:rPr>
          <w:rFonts w:ascii="Times New Roman" w:eastAsia="DengXian" w:hAnsi="Times New Roman" w:cs="Times New Roman"/>
          <w:sz w:val="24"/>
          <w:szCs w:val="24"/>
          <w:lang w:val="id-ID"/>
        </w:rPr>
        <w:t xml:space="preserve"> khususnya pangan lokal. Melalui pengembangan </w:t>
      </w:r>
      <w:r w:rsidRPr="00004470">
        <w:rPr>
          <w:rFonts w:ascii="Times New Roman" w:eastAsia="Times New Roman" w:hAnsi="Times New Roman" w:cs="Times New Roman"/>
          <w:sz w:val="24"/>
          <w:szCs w:val="24"/>
          <w:lang w:eastAsia="id-ID"/>
        </w:rPr>
        <w:t xml:space="preserve">bahan pangan lokal dalam hal ini pemanfaatan singkong/ ubi kayu diharapkan dapat meningkatkan pendapatan masyarakat sebagai suatu strategi dalam mengentaskan kemiskinan. </w:t>
      </w:r>
    </w:p>
    <w:p w:rsidR="006E18C3" w:rsidRDefault="006E18C3" w:rsidP="006E18C3">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Pertumbuhan ekonomi yang baik secara tidak langsung akan dapat meningkatkan pendapatan masyarakat dimana ketika perekonomian berjalan dengan baik ada variabel-variabel tertentu yang ikut mendorong bergeraknya ekonomi diantaranya meningkatnya komoditas barang dan naiknya penyerapan tenaga kerja yang akan mempengaruhi pendapatan masyarakat. Pendapatan merupakan penghasilan berupa uang yang diterima dan diberikan kepada subjek ekonomi berdasarkan prestasi atau kinerja yang telah dilakukan berupa pendapatan dari profesi </w:t>
      </w:r>
      <w:r>
        <w:rPr>
          <w:rFonts w:ascii="Times New Roman" w:hAnsi="Times New Roman" w:cs="Times New Roman"/>
          <w:sz w:val="24"/>
          <w:szCs w:val="24"/>
        </w:rPr>
        <w:lastRenderedPageBreak/>
        <w:t>yang dilakukan sendiri atau usaha perorangan dan pendapatan dari kekayaan. Besarnya pendapatan seseorang bergantung pada jenis pekerjaannya. (Sukirno</w:t>
      </w:r>
      <w:r>
        <w:rPr>
          <w:rFonts w:ascii="Times New Roman" w:hAnsi="Times New Roman" w:cs="Times New Roman"/>
          <w:sz w:val="24"/>
          <w:szCs w:val="24"/>
          <w:lang w:val="id-ID"/>
        </w:rPr>
        <w:t>,</w:t>
      </w:r>
      <w:r>
        <w:rPr>
          <w:rFonts w:ascii="Times New Roman" w:hAnsi="Times New Roman" w:cs="Times New Roman"/>
          <w:sz w:val="24"/>
          <w:szCs w:val="24"/>
        </w:rPr>
        <w:t xml:space="preserve"> 2006</w:t>
      </w:r>
      <w:r>
        <w:rPr>
          <w:rFonts w:ascii="Times New Roman" w:hAnsi="Times New Roman" w:cs="Times New Roman"/>
          <w:sz w:val="24"/>
          <w:szCs w:val="24"/>
          <w:lang w:val="id-ID"/>
        </w:rPr>
        <w:t>: 47</w:t>
      </w:r>
      <w:r>
        <w:rPr>
          <w:rFonts w:ascii="Times New Roman" w:hAnsi="Times New Roman" w:cs="Times New Roman"/>
          <w:sz w:val="24"/>
          <w:szCs w:val="24"/>
        </w:rPr>
        <w:t>)</w:t>
      </w:r>
    </w:p>
    <w:p w:rsidR="006E18C3" w:rsidRPr="006E18C3" w:rsidRDefault="006E18C3" w:rsidP="006E18C3">
      <w:pPr>
        <w:spacing w:before="120"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Distribusi pendapatan masyarakat merupakan faktor yang sangat penting dalam menentukan kesejahteraan masyarakat disamping masalah pendapatan</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w:t>
      </w:r>
      <w:r>
        <w:rPr>
          <w:rFonts w:ascii="Times New Roman" w:hAnsi="Times New Roman" w:cs="Times New Roman"/>
          <w:sz w:val="24"/>
          <w:szCs w:val="24"/>
          <w:lang w:val="id-ID"/>
        </w:rPr>
        <w:t xml:space="preserve">arena tingkat pendapatan mempengaruhi konsumsi masyarakat, maka salah satu terjadinya kemiskinan adalah kurangnya distribusi pendapatan sehingga daya beli rendah.   </w:t>
      </w:r>
    </w:p>
    <w:p w:rsidR="00EA5DF7" w:rsidRDefault="007845A5" w:rsidP="007845A5">
      <w:pPr>
        <w:shd w:val="clear" w:color="auto" w:fill="FFFFFF"/>
        <w:spacing w:after="0" w:line="360" w:lineRule="auto"/>
        <w:ind w:firstLine="720"/>
        <w:jc w:val="both"/>
        <w:textAlignment w:val="baseline"/>
        <w:outlineLvl w:val="1"/>
        <w:rPr>
          <w:rFonts w:ascii="Times New Roman" w:eastAsia="SimSun" w:hAnsi="Times New Roman" w:cs="Times New Roman"/>
          <w:sz w:val="24"/>
          <w:szCs w:val="24"/>
          <w:shd w:val="clear" w:color="auto" w:fill="FFFFFF"/>
          <w:lang w:val="id-ID"/>
        </w:rPr>
      </w:pPr>
      <w:r w:rsidRPr="00004470">
        <w:rPr>
          <w:rFonts w:ascii="Times New Roman" w:eastAsia="DengXian" w:hAnsi="Times New Roman" w:cs="Times New Roman"/>
          <w:sz w:val="24"/>
          <w:szCs w:val="24"/>
          <w:lang w:val="id-ID"/>
        </w:rPr>
        <w:t xml:space="preserve">Pendapatan masyarakat seperti yang dikemukakan </w:t>
      </w:r>
      <w:r w:rsidRPr="00004470">
        <w:rPr>
          <w:rFonts w:ascii="Times New Roman" w:eastAsia="SimSun" w:hAnsi="Times New Roman" w:cs="Times New Roman"/>
          <w:sz w:val="24"/>
          <w:szCs w:val="24"/>
          <w:shd w:val="clear" w:color="auto" w:fill="FFFFFF"/>
        </w:rPr>
        <w:t>Rosyidi (2006 : 100-101) adalah arus uang yang mengalir dari pihak dunia usaha kepada masyarakat dalam bentuk upah dan gaji, bunga, sewa dan laba.</w:t>
      </w:r>
      <w:r w:rsidRPr="00004470">
        <w:rPr>
          <w:rFonts w:ascii="Times New Roman" w:eastAsia="SimSun" w:hAnsi="Times New Roman" w:cs="Times New Roman"/>
          <w:sz w:val="24"/>
          <w:szCs w:val="24"/>
          <w:shd w:val="clear" w:color="auto" w:fill="FFFFFF"/>
          <w:lang w:val="id-ID"/>
        </w:rPr>
        <w:t xml:space="preserve"> Pendapatan masyarakat pada penelitian ini arus uang atau dana dari kegiatan usaha dalam bentuk upah dan laba hasil dari pemanfaatan pangan lokal melalui olahan singkong atau ubi kayu. </w:t>
      </w:r>
    </w:p>
    <w:p w:rsidR="00EA5DF7" w:rsidRDefault="00EA5DF7" w:rsidP="007845A5">
      <w:pPr>
        <w:shd w:val="clear" w:color="auto" w:fill="FFFFFF"/>
        <w:spacing w:after="0" w:line="360" w:lineRule="auto"/>
        <w:ind w:firstLine="720"/>
        <w:jc w:val="both"/>
        <w:textAlignment w:val="baseline"/>
        <w:outlineLvl w:val="1"/>
        <w:rPr>
          <w:rFonts w:ascii="Times New Roman" w:eastAsia="SimSun" w:hAnsi="Times New Roman" w:cs="Times New Roman"/>
          <w:sz w:val="24"/>
          <w:szCs w:val="24"/>
          <w:shd w:val="clear" w:color="auto" w:fill="FFFFFF"/>
          <w:lang w:val="id-ID"/>
        </w:rPr>
      </w:pPr>
      <w:r>
        <w:rPr>
          <w:rFonts w:ascii="Times New Roman" w:eastAsia="SimSun" w:hAnsi="Times New Roman" w:cs="Times New Roman"/>
          <w:sz w:val="24"/>
          <w:szCs w:val="24"/>
          <w:shd w:val="clear" w:color="auto" w:fill="FFFFFF"/>
          <w:lang w:val="id-ID"/>
        </w:rPr>
        <w:t>Kabupaten Kebumen mendapatkan status sebagai taman bumi (Geopark)</w:t>
      </w:r>
      <w:r w:rsidR="00E2449A">
        <w:rPr>
          <w:rFonts w:ascii="Times New Roman" w:eastAsia="SimSun" w:hAnsi="Times New Roman" w:cs="Times New Roman"/>
          <w:sz w:val="24"/>
          <w:szCs w:val="24"/>
          <w:shd w:val="clear" w:color="auto" w:fill="FFFFFF"/>
          <w:lang w:val="id-ID"/>
        </w:rPr>
        <w:t xml:space="preserve"> Nasional tahun 2019</w:t>
      </w:r>
      <w:r>
        <w:rPr>
          <w:rFonts w:ascii="Times New Roman" w:eastAsia="SimSun" w:hAnsi="Times New Roman" w:cs="Times New Roman"/>
          <w:sz w:val="24"/>
          <w:szCs w:val="24"/>
          <w:shd w:val="clear" w:color="auto" w:fill="FFFFFF"/>
          <w:lang w:val="id-ID"/>
        </w:rPr>
        <w:t xml:space="preserve"> sehingga merujuk kepada konsep geopark adalah salah satu konsep dalam pengem</w:t>
      </w:r>
      <w:r w:rsidR="00E2449A">
        <w:rPr>
          <w:rFonts w:ascii="Times New Roman" w:eastAsia="SimSun" w:hAnsi="Times New Roman" w:cs="Times New Roman"/>
          <w:sz w:val="24"/>
          <w:szCs w:val="24"/>
          <w:shd w:val="clear" w:color="auto" w:fill="FFFFFF"/>
          <w:lang w:val="id-ID"/>
        </w:rPr>
        <w:t xml:space="preserve">bangan kawasan yang mampu memberikan </w:t>
      </w:r>
      <w:r w:rsidR="00117D7B">
        <w:rPr>
          <w:rFonts w:ascii="Times New Roman" w:eastAsia="SimSun" w:hAnsi="Times New Roman" w:cs="Times New Roman"/>
          <w:sz w:val="24"/>
          <w:szCs w:val="24"/>
          <w:shd w:val="clear" w:color="auto" w:fill="FFFFFF"/>
          <w:lang w:val="id-ID"/>
        </w:rPr>
        <w:t>‘</w:t>
      </w:r>
      <w:r w:rsidR="00E2449A" w:rsidRPr="00117D7B">
        <w:rPr>
          <w:rFonts w:ascii="Times New Roman" w:eastAsia="SimSun" w:hAnsi="Times New Roman" w:cs="Times New Roman"/>
          <w:i/>
          <w:sz w:val="24"/>
          <w:szCs w:val="24"/>
          <w:shd w:val="clear" w:color="auto" w:fill="FFFFFF"/>
          <w:lang w:val="id-ID"/>
        </w:rPr>
        <w:t>significance regional impact</w:t>
      </w:r>
      <w:r w:rsidR="00117D7B" w:rsidRPr="00117D7B">
        <w:rPr>
          <w:rFonts w:ascii="Times New Roman" w:eastAsia="SimSun" w:hAnsi="Times New Roman" w:cs="Times New Roman"/>
          <w:i/>
          <w:sz w:val="24"/>
          <w:szCs w:val="24"/>
          <w:shd w:val="clear" w:color="auto" w:fill="FFFFFF"/>
          <w:lang w:val="id-ID"/>
        </w:rPr>
        <w:t>’</w:t>
      </w:r>
      <w:r w:rsidR="00E2449A">
        <w:rPr>
          <w:rFonts w:ascii="Times New Roman" w:eastAsia="SimSun" w:hAnsi="Times New Roman" w:cs="Times New Roman"/>
          <w:sz w:val="24"/>
          <w:szCs w:val="24"/>
          <w:shd w:val="clear" w:color="auto" w:fill="FFFFFF"/>
          <w:lang w:val="id-ID"/>
        </w:rPr>
        <w:t xml:space="preserve"> bagi konservasi, edukasi dan peningkatan kesejahteraan masyarakat di kawasan dan daerah sekitarnya berlandaskan aktifitas </w:t>
      </w:r>
      <w:r w:rsidR="00117D7B" w:rsidRPr="00117D7B">
        <w:rPr>
          <w:rFonts w:ascii="Times New Roman" w:eastAsia="SimSun" w:hAnsi="Times New Roman" w:cs="Times New Roman"/>
          <w:i/>
          <w:sz w:val="24"/>
          <w:szCs w:val="24"/>
          <w:shd w:val="clear" w:color="auto" w:fill="FFFFFF"/>
          <w:lang w:val="id-ID"/>
        </w:rPr>
        <w:t>‘</w:t>
      </w:r>
      <w:r w:rsidR="00E2449A" w:rsidRPr="00117D7B">
        <w:rPr>
          <w:rFonts w:ascii="Times New Roman" w:eastAsia="SimSun" w:hAnsi="Times New Roman" w:cs="Times New Roman"/>
          <w:i/>
          <w:sz w:val="24"/>
          <w:szCs w:val="24"/>
          <w:shd w:val="clear" w:color="auto" w:fill="FFFFFF"/>
          <w:lang w:val="id-ID"/>
        </w:rPr>
        <w:t>sustainable green tourism</w:t>
      </w:r>
      <w:r w:rsidR="00117D7B" w:rsidRPr="00117D7B">
        <w:rPr>
          <w:rFonts w:ascii="Times New Roman" w:eastAsia="SimSun" w:hAnsi="Times New Roman" w:cs="Times New Roman"/>
          <w:i/>
          <w:sz w:val="24"/>
          <w:szCs w:val="24"/>
          <w:shd w:val="clear" w:color="auto" w:fill="FFFFFF"/>
          <w:lang w:val="id-ID"/>
        </w:rPr>
        <w:t>’</w:t>
      </w:r>
      <w:r w:rsidR="00E2449A">
        <w:rPr>
          <w:rFonts w:ascii="Times New Roman" w:eastAsia="SimSun" w:hAnsi="Times New Roman" w:cs="Times New Roman"/>
          <w:sz w:val="24"/>
          <w:szCs w:val="24"/>
          <w:shd w:val="clear" w:color="auto" w:fill="FFFFFF"/>
          <w:lang w:val="id-ID"/>
        </w:rPr>
        <w:t xml:space="preserve">, dengan adanya geopark dapat memberikan manfaat kepada masyarakat disekitarnnya dalam hal </w:t>
      </w:r>
      <w:r w:rsidR="00117D7B">
        <w:rPr>
          <w:rFonts w:ascii="Times New Roman" w:eastAsia="SimSun" w:hAnsi="Times New Roman" w:cs="Times New Roman"/>
          <w:sz w:val="24"/>
          <w:szCs w:val="24"/>
          <w:shd w:val="clear" w:color="auto" w:fill="FFFFFF"/>
          <w:lang w:val="id-ID"/>
        </w:rPr>
        <w:t xml:space="preserve">perlindungan terhadap kekayaan geologi sekaligus </w:t>
      </w:r>
      <w:r w:rsidR="00E2449A">
        <w:rPr>
          <w:rFonts w:ascii="Times New Roman" w:eastAsia="SimSun" w:hAnsi="Times New Roman" w:cs="Times New Roman"/>
          <w:sz w:val="24"/>
          <w:szCs w:val="24"/>
          <w:shd w:val="clear" w:color="auto" w:fill="FFFFFF"/>
          <w:lang w:val="id-ID"/>
        </w:rPr>
        <w:t>peningkatan pendapatan masyarakat</w:t>
      </w:r>
      <w:r w:rsidR="00117D7B">
        <w:rPr>
          <w:rFonts w:ascii="Times New Roman" w:eastAsia="SimSun" w:hAnsi="Times New Roman" w:cs="Times New Roman"/>
          <w:sz w:val="24"/>
          <w:szCs w:val="24"/>
          <w:shd w:val="clear" w:color="auto" w:fill="FFFFFF"/>
          <w:lang w:val="id-ID"/>
        </w:rPr>
        <w:t xml:space="preserve">. </w:t>
      </w:r>
      <w:r w:rsidR="00E2449A">
        <w:rPr>
          <w:rFonts w:ascii="Times New Roman" w:eastAsia="SimSun" w:hAnsi="Times New Roman" w:cs="Times New Roman"/>
          <w:sz w:val="24"/>
          <w:szCs w:val="24"/>
          <w:shd w:val="clear" w:color="auto" w:fill="FFFFFF"/>
          <w:lang w:val="id-ID"/>
        </w:rPr>
        <w:t>Disatu sisi Kabupaten Kebumen mendapatkan status Geopark Nasional akan tertapi memiliki permasalahan yang signifikan dalam angka kemiskinan terendah di Provinsi Jawa Tengah.</w:t>
      </w:r>
    </w:p>
    <w:p w:rsidR="00E2449A" w:rsidRDefault="00E2449A" w:rsidP="007845A5">
      <w:pPr>
        <w:shd w:val="clear" w:color="auto" w:fill="FFFFFF"/>
        <w:spacing w:after="0" w:line="360" w:lineRule="auto"/>
        <w:ind w:firstLine="720"/>
        <w:jc w:val="both"/>
        <w:textAlignment w:val="baseline"/>
        <w:outlineLvl w:val="1"/>
        <w:rPr>
          <w:rFonts w:ascii="Times New Roman" w:eastAsia="DengXian" w:hAnsi="Times New Roman" w:cs="Times New Roman"/>
          <w:sz w:val="24"/>
          <w:szCs w:val="24"/>
          <w:lang w:val="id-ID"/>
        </w:rPr>
      </w:pPr>
      <w:r>
        <w:rPr>
          <w:rFonts w:ascii="Times New Roman" w:eastAsia="DengXian" w:hAnsi="Times New Roman" w:cs="Times New Roman"/>
          <w:sz w:val="24"/>
          <w:szCs w:val="24"/>
          <w:lang w:val="id-ID"/>
        </w:rPr>
        <w:t xml:space="preserve">Jumlah penduduk miskin pada </w:t>
      </w:r>
      <w:r w:rsidR="007845A5" w:rsidRPr="00004470">
        <w:rPr>
          <w:rFonts w:ascii="Times New Roman" w:eastAsia="DengXian" w:hAnsi="Times New Roman" w:cs="Times New Roman"/>
          <w:sz w:val="24"/>
          <w:szCs w:val="24"/>
          <w:lang w:val="id-ID"/>
        </w:rPr>
        <w:t xml:space="preserve">Kawasan Geopark Karangsambung-Karangbolong </w:t>
      </w:r>
      <w:r w:rsidR="00117D7B">
        <w:rPr>
          <w:rFonts w:ascii="Times New Roman" w:eastAsia="DengXian" w:hAnsi="Times New Roman" w:cs="Times New Roman"/>
          <w:sz w:val="24"/>
          <w:szCs w:val="24"/>
          <w:lang w:val="id-ID"/>
        </w:rPr>
        <w:t xml:space="preserve">objek penelitian </w:t>
      </w:r>
      <w:r>
        <w:rPr>
          <w:rFonts w:ascii="Times New Roman" w:eastAsia="DengXian" w:hAnsi="Times New Roman" w:cs="Times New Roman"/>
          <w:sz w:val="24"/>
          <w:szCs w:val="24"/>
          <w:lang w:val="id-ID"/>
        </w:rPr>
        <w:t>sebagai berikut :</w:t>
      </w:r>
    </w:p>
    <w:p w:rsidR="00060D3A" w:rsidRPr="00B8142B" w:rsidRDefault="00060D3A" w:rsidP="00060D3A">
      <w:pPr>
        <w:spacing w:after="0" w:line="360" w:lineRule="auto"/>
        <w:ind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Pr>
          <w:rFonts w:ascii="Times New Roman" w:hAnsi="Times New Roman" w:cs="Times New Roman"/>
          <w:sz w:val="24"/>
          <w:szCs w:val="24"/>
          <w:lang w:val="id-ID"/>
        </w:rPr>
        <w:t xml:space="preserve">1. Prosentase data kemiskinan </w:t>
      </w:r>
    </w:p>
    <w:tbl>
      <w:tblPr>
        <w:tblStyle w:val="TableGrid"/>
        <w:tblW w:w="9214" w:type="dxa"/>
        <w:tblInd w:w="137" w:type="dxa"/>
        <w:tblLook w:val="04A0" w:firstRow="1" w:lastRow="0" w:firstColumn="1" w:lastColumn="0" w:noHBand="0" w:noVBand="1"/>
      </w:tblPr>
      <w:tblGrid>
        <w:gridCol w:w="851"/>
        <w:gridCol w:w="5386"/>
        <w:gridCol w:w="2977"/>
      </w:tblGrid>
      <w:tr w:rsidR="00060D3A" w:rsidTr="00E20053">
        <w:trPr>
          <w:tblHeader/>
        </w:trPr>
        <w:tc>
          <w:tcPr>
            <w:tcW w:w="851" w:type="dxa"/>
          </w:tcPr>
          <w:p w:rsidR="00060D3A" w:rsidRPr="00BF1E54" w:rsidRDefault="00060D3A" w:rsidP="00E20053">
            <w:pPr>
              <w:spacing w:line="360" w:lineRule="auto"/>
              <w:jc w:val="center"/>
              <w:rPr>
                <w:rFonts w:ascii="Times New Roman" w:hAnsi="Times New Roman" w:cs="Times New Roman"/>
                <w:b/>
                <w:lang w:val="id-ID"/>
              </w:rPr>
            </w:pPr>
            <w:r w:rsidRPr="00BF1E54">
              <w:rPr>
                <w:rFonts w:ascii="Times New Roman" w:hAnsi="Times New Roman" w:cs="Times New Roman"/>
                <w:b/>
                <w:lang w:val="id-ID"/>
              </w:rPr>
              <w:t>No.</w:t>
            </w:r>
          </w:p>
        </w:tc>
        <w:tc>
          <w:tcPr>
            <w:tcW w:w="5386" w:type="dxa"/>
          </w:tcPr>
          <w:p w:rsidR="00060D3A" w:rsidRPr="00BF1E54" w:rsidRDefault="00117D7B" w:rsidP="00E20053">
            <w:pPr>
              <w:spacing w:line="360" w:lineRule="auto"/>
              <w:jc w:val="center"/>
              <w:rPr>
                <w:rFonts w:ascii="Times New Roman" w:hAnsi="Times New Roman" w:cs="Times New Roman"/>
                <w:b/>
                <w:lang w:val="id-ID"/>
              </w:rPr>
            </w:pPr>
            <w:r>
              <w:rPr>
                <w:rFonts w:ascii="Times New Roman" w:hAnsi="Times New Roman" w:cs="Times New Roman"/>
                <w:b/>
                <w:lang w:val="id-ID"/>
              </w:rPr>
              <w:t>Nama Kecamatan</w:t>
            </w:r>
          </w:p>
        </w:tc>
        <w:tc>
          <w:tcPr>
            <w:tcW w:w="2977" w:type="dxa"/>
          </w:tcPr>
          <w:p w:rsidR="00060D3A" w:rsidRPr="00BF1E54" w:rsidRDefault="00060D3A" w:rsidP="00E20053">
            <w:pPr>
              <w:spacing w:line="360" w:lineRule="auto"/>
              <w:jc w:val="center"/>
              <w:rPr>
                <w:rFonts w:ascii="Times New Roman" w:hAnsi="Times New Roman" w:cs="Times New Roman"/>
                <w:b/>
                <w:lang w:val="id-ID"/>
              </w:rPr>
            </w:pPr>
            <w:r w:rsidRPr="00BF1E54">
              <w:rPr>
                <w:rFonts w:ascii="Times New Roman" w:hAnsi="Times New Roman" w:cs="Times New Roman"/>
                <w:b/>
                <w:lang w:val="id-ID"/>
              </w:rPr>
              <w:t>Prosentase</w:t>
            </w:r>
          </w:p>
        </w:tc>
      </w:tr>
      <w:tr w:rsidR="00060D3A" w:rsidTr="00E20053">
        <w:tc>
          <w:tcPr>
            <w:tcW w:w="851" w:type="dxa"/>
          </w:tcPr>
          <w:p w:rsidR="00060D3A" w:rsidRPr="00BF1E54" w:rsidRDefault="00060D3A" w:rsidP="00E20053">
            <w:pPr>
              <w:spacing w:line="360" w:lineRule="auto"/>
              <w:jc w:val="center"/>
              <w:rPr>
                <w:rFonts w:ascii="Times New Roman" w:hAnsi="Times New Roman" w:cs="Times New Roman"/>
                <w:lang w:val="id-ID"/>
              </w:rPr>
            </w:pPr>
            <w:r w:rsidRPr="00BF1E54">
              <w:rPr>
                <w:rFonts w:ascii="Times New Roman" w:hAnsi="Times New Roman" w:cs="Times New Roman"/>
                <w:lang w:val="id-ID"/>
              </w:rPr>
              <w:t>1.</w:t>
            </w:r>
          </w:p>
        </w:tc>
        <w:tc>
          <w:tcPr>
            <w:tcW w:w="5386" w:type="dxa"/>
          </w:tcPr>
          <w:p w:rsidR="00060D3A" w:rsidRPr="00BF1E54" w:rsidRDefault="00117D7B" w:rsidP="00E20053">
            <w:pPr>
              <w:spacing w:line="360" w:lineRule="auto"/>
              <w:jc w:val="both"/>
              <w:rPr>
                <w:rFonts w:ascii="Times New Roman" w:hAnsi="Times New Roman" w:cs="Times New Roman"/>
                <w:lang w:val="id-ID"/>
              </w:rPr>
            </w:pPr>
            <w:r>
              <w:rPr>
                <w:rFonts w:ascii="Times New Roman" w:hAnsi="Times New Roman" w:cs="Times New Roman"/>
                <w:lang w:val="id-ID"/>
              </w:rPr>
              <w:t>Kecamatan Buayan</w:t>
            </w:r>
          </w:p>
        </w:tc>
        <w:tc>
          <w:tcPr>
            <w:tcW w:w="2977" w:type="dxa"/>
          </w:tcPr>
          <w:p w:rsidR="00060D3A" w:rsidRPr="00BF1E54" w:rsidRDefault="00117D7B" w:rsidP="00117D7B">
            <w:pPr>
              <w:spacing w:line="360" w:lineRule="auto"/>
              <w:jc w:val="center"/>
              <w:rPr>
                <w:rFonts w:ascii="Times New Roman" w:hAnsi="Times New Roman" w:cs="Times New Roman"/>
              </w:rPr>
            </w:pPr>
            <w:r>
              <w:rPr>
                <w:rFonts w:ascii="Times New Roman" w:eastAsia="DengXian" w:hAnsi="Times New Roman" w:cs="Times New Roman"/>
                <w:sz w:val="24"/>
                <w:szCs w:val="24"/>
                <w:lang w:val="id-ID"/>
              </w:rPr>
              <w:t>38,14%</w:t>
            </w:r>
          </w:p>
        </w:tc>
      </w:tr>
      <w:tr w:rsidR="00060D3A" w:rsidTr="00E20053">
        <w:tc>
          <w:tcPr>
            <w:tcW w:w="851" w:type="dxa"/>
          </w:tcPr>
          <w:p w:rsidR="00060D3A" w:rsidRPr="00BF1E54" w:rsidRDefault="00060D3A" w:rsidP="00E20053">
            <w:pPr>
              <w:spacing w:line="360" w:lineRule="auto"/>
              <w:jc w:val="center"/>
              <w:rPr>
                <w:rFonts w:ascii="Times New Roman" w:hAnsi="Times New Roman" w:cs="Times New Roman"/>
                <w:lang w:val="id-ID"/>
              </w:rPr>
            </w:pPr>
            <w:r w:rsidRPr="00BF1E54">
              <w:rPr>
                <w:rFonts w:ascii="Times New Roman" w:hAnsi="Times New Roman" w:cs="Times New Roman"/>
                <w:lang w:val="id-ID"/>
              </w:rPr>
              <w:t>2.</w:t>
            </w:r>
          </w:p>
        </w:tc>
        <w:tc>
          <w:tcPr>
            <w:tcW w:w="5386" w:type="dxa"/>
          </w:tcPr>
          <w:p w:rsidR="00060D3A" w:rsidRPr="000C226D" w:rsidRDefault="00117D7B" w:rsidP="00E20053">
            <w:pPr>
              <w:spacing w:line="360" w:lineRule="auto"/>
              <w:jc w:val="both"/>
              <w:rPr>
                <w:rFonts w:ascii="Times New Roman" w:hAnsi="Times New Roman" w:cs="Times New Roman"/>
                <w:lang w:val="id-ID"/>
              </w:rPr>
            </w:pPr>
            <w:r w:rsidRPr="00004470">
              <w:rPr>
                <w:rFonts w:ascii="Times New Roman" w:eastAsia="DengXian" w:hAnsi="Times New Roman" w:cs="Times New Roman"/>
                <w:sz w:val="24"/>
                <w:szCs w:val="24"/>
                <w:lang w:val="id-ID"/>
              </w:rPr>
              <w:t>Kecamatan Kuwarasan</w:t>
            </w:r>
          </w:p>
        </w:tc>
        <w:tc>
          <w:tcPr>
            <w:tcW w:w="2977" w:type="dxa"/>
          </w:tcPr>
          <w:p w:rsidR="00060D3A" w:rsidRPr="00BF1E54" w:rsidRDefault="00117D7B" w:rsidP="00117D7B">
            <w:pPr>
              <w:spacing w:line="360" w:lineRule="auto"/>
              <w:jc w:val="center"/>
              <w:rPr>
                <w:rFonts w:ascii="Times New Roman" w:hAnsi="Times New Roman" w:cs="Times New Roman"/>
              </w:rPr>
            </w:pPr>
            <w:r>
              <w:rPr>
                <w:rFonts w:ascii="Times New Roman" w:eastAsia="DengXian" w:hAnsi="Times New Roman" w:cs="Times New Roman"/>
                <w:sz w:val="24"/>
                <w:szCs w:val="24"/>
                <w:lang w:val="id-ID"/>
              </w:rPr>
              <w:t>40,57%</w:t>
            </w:r>
          </w:p>
        </w:tc>
      </w:tr>
      <w:tr w:rsidR="00060D3A" w:rsidTr="00E20053">
        <w:tc>
          <w:tcPr>
            <w:tcW w:w="851" w:type="dxa"/>
          </w:tcPr>
          <w:p w:rsidR="00060D3A" w:rsidRPr="00BF1E54" w:rsidRDefault="00060D3A" w:rsidP="00E20053">
            <w:pPr>
              <w:spacing w:line="360" w:lineRule="auto"/>
              <w:jc w:val="center"/>
              <w:rPr>
                <w:rFonts w:ascii="Times New Roman" w:hAnsi="Times New Roman" w:cs="Times New Roman"/>
                <w:lang w:val="id-ID"/>
              </w:rPr>
            </w:pPr>
            <w:r w:rsidRPr="00BF1E54">
              <w:rPr>
                <w:rFonts w:ascii="Times New Roman" w:hAnsi="Times New Roman" w:cs="Times New Roman"/>
                <w:lang w:val="id-ID"/>
              </w:rPr>
              <w:t>3.</w:t>
            </w:r>
          </w:p>
        </w:tc>
        <w:tc>
          <w:tcPr>
            <w:tcW w:w="5386" w:type="dxa"/>
          </w:tcPr>
          <w:p w:rsidR="00060D3A" w:rsidRPr="000C226D" w:rsidRDefault="00117D7B" w:rsidP="00E20053">
            <w:pPr>
              <w:spacing w:line="360" w:lineRule="auto"/>
              <w:jc w:val="both"/>
              <w:rPr>
                <w:rFonts w:ascii="Times New Roman" w:hAnsi="Times New Roman" w:cs="Times New Roman"/>
                <w:lang w:val="id-ID"/>
              </w:rPr>
            </w:pPr>
            <w:r>
              <w:rPr>
                <w:rFonts w:ascii="Times New Roman" w:hAnsi="Times New Roman" w:cs="Times New Roman"/>
                <w:lang w:val="id-ID"/>
              </w:rPr>
              <w:t>Kecamatan Sempor</w:t>
            </w:r>
          </w:p>
        </w:tc>
        <w:tc>
          <w:tcPr>
            <w:tcW w:w="2977" w:type="dxa"/>
          </w:tcPr>
          <w:p w:rsidR="00060D3A" w:rsidRPr="00BF1E54" w:rsidRDefault="00117D7B" w:rsidP="00117D7B">
            <w:pPr>
              <w:spacing w:line="360" w:lineRule="auto"/>
              <w:jc w:val="center"/>
              <w:rPr>
                <w:rFonts w:ascii="Times New Roman" w:hAnsi="Times New Roman" w:cs="Times New Roman"/>
              </w:rPr>
            </w:pPr>
            <w:r>
              <w:rPr>
                <w:rFonts w:ascii="Times New Roman" w:eastAsia="DengXian" w:hAnsi="Times New Roman" w:cs="Times New Roman"/>
                <w:sz w:val="24"/>
                <w:szCs w:val="24"/>
              </w:rPr>
              <w:t>44,15%</w:t>
            </w:r>
          </w:p>
        </w:tc>
      </w:tr>
      <w:tr w:rsidR="00060D3A" w:rsidTr="00E20053">
        <w:tc>
          <w:tcPr>
            <w:tcW w:w="851" w:type="dxa"/>
          </w:tcPr>
          <w:p w:rsidR="00060D3A" w:rsidRPr="00BF1E54" w:rsidRDefault="00060D3A" w:rsidP="00E20053">
            <w:pPr>
              <w:spacing w:line="360" w:lineRule="auto"/>
              <w:jc w:val="center"/>
              <w:rPr>
                <w:rFonts w:ascii="Times New Roman" w:hAnsi="Times New Roman" w:cs="Times New Roman"/>
                <w:lang w:val="id-ID"/>
              </w:rPr>
            </w:pPr>
            <w:r w:rsidRPr="00BF1E54">
              <w:rPr>
                <w:rFonts w:ascii="Times New Roman" w:hAnsi="Times New Roman" w:cs="Times New Roman"/>
                <w:lang w:val="id-ID"/>
              </w:rPr>
              <w:t>4.</w:t>
            </w:r>
          </w:p>
        </w:tc>
        <w:tc>
          <w:tcPr>
            <w:tcW w:w="5386" w:type="dxa"/>
          </w:tcPr>
          <w:p w:rsidR="00060D3A" w:rsidRPr="000C226D" w:rsidRDefault="00117D7B" w:rsidP="00E20053">
            <w:pPr>
              <w:spacing w:line="360" w:lineRule="auto"/>
              <w:jc w:val="both"/>
              <w:rPr>
                <w:rFonts w:ascii="Times New Roman" w:hAnsi="Times New Roman" w:cs="Times New Roman"/>
                <w:lang w:val="id-ID"/>
              </w:rPr>
            </w:pPr>
            <w:r>
              <w:rPr>
                <w:rFonts w:ascii="Times New Roman" w:hAnsi="Times New Roman" w:cs="Times New Roman"/>
                <w:lang w:val="id-ID"/>
              </w:rPr>
              <w:t xml:space="preserve">Kecamatan Kebumen </w:t>
            </w:r>
          </w:p>
        </w:tc>
        <w:tc>
          <w:tcPr>
            <w:tcW w:w="2977" w:type="dxa"/>
          </w:tcPr>
          <w:p w:rsidR="00060D3A" w:rsidRPr="00117D7B" w:rsidRDefault="00117D7B" w:rsidP="00117D7B">
            <w:pPr>
              <w:spacing w:line="360" w:lineRule="auto"/>
              <w:jc w:val="center"/>
              <w:rPr>
                <w:rFonts w:ascii="Times New Roman" w:hAnsi="Times New Roman" w:cs="Times New Roman"/>
                <w:lang w:val="id-ID"/>
              </w:rPr>
            </w:pPr>
            <w:r>
              <w:rPr>
                <w:rFonts w:ascii="Times New Roman" w:hAnsi="Times New Roman" w:cs="Times New Roman"/>
                <w:lang w:val="id-ID"/>
              </w:rPr>
              <w:t>40,03%</w:t>
            </w:r>
          </w:p>
        </w:tc>
      </w:tr>
    </w:tbl>
    <w:p w:rsidR="00060D3A" w:rsidRPr="00117D7B" w:rsidRDefault="00060D3A" w:rsidP="00117D7B">
      <w:pPr>
        <w:shd w:val="clear" w:color="auto" w:fill="FFFFFF"/>
        <w:spacing w:after="0" w:line="360" w:lineRule="auto"/>
        <w:ind w:firstLine="142"/>
        <w:jc w:val="both"/>
        <w:rPr>
          <w:rFonts w:ascii="Times New Roman" w:hAnsi="Times New Roman" w:cs="Times New Roman"/>
          <w:color w:val="000000" w:themeColor="text1"/>
          <w:sz w:val="20"/>
          <w:szCs w:val="20"/>
          <w:lang w:val="id-ID"/>
        </w:rPr>
      </w:pPr>
      <w:r w:rsidRPr="00117D7B">
        <w:rPr>
          <w:rFonts w:ascii="Times New Roman" w:hAnsi="Times New Roman" w:cs="Times New Roman"/>
          <w:color w:val="000000" w:themeColor="text1"/>
          <w:sz w:val="20"/>
          <w:szCs w:val="20"/>
          <w:lang w:val="id-ID"/>
        </w:rPr>
        <w:t>Sumber : DTKS 2020</w:t>
      </w:r>
    </w:p>
    <w:p w:rsidR="007845A5" w:rsidRPr="00004470" w:rsidRDefault="00117D7B" w:rsidP="007845A5">
      <w:pPr>
        <w:shd w:val="clear" w:color="auto" w:fill="FFFFFF"/>
        <w:spacing w:after="0" w:line="360" w:lineRule="auto"/>
        <w:ind w:firstLine="720"/>
        <w:jc w:val="both"/>
        <w:textAlignment w:val="baseline"/>
        <w:outlineLvl w:val="1"/>
        <w:rPr>
          <w:rFonts w:ascii="Times New Roman" w:eastAsia="DengXian" w:hAnsi="Times New Roman" w:cs="Times New Roman"/>
          <w:sz w:val="24"/>
          <w:szCs w:val="24"/>
          <w:lang w:val="id-ID"/>
        </w:rPr>
      </w:pPr>
      <w:r>
        <w:rPr>
          <w:rFonts w:ascii="Times New Roman" w:eastAsia="DengXian" w:hAnsi="Times New Roman" w:cs="Times New Roman"/>
          <w:sz w:val="24"/>
          <w:szCs w:val="24"/>
          <w:lang w:val="id-ID"/>
        </w:rPr>
        <w:t>S</w:t>
      </w:r>
      <w:r w:rsidR="007845A5" w:rsidRPr="00004470">
        <w:rPr>
          <w:rFonts w:ascii="Times New Roman" w:eastAsia="DengXian" w:hAnsi="Times New Roman" w:cs="Times New Roman"/>
          <w:sz w:val="24"/>
          <w:szCs w:val="24"/>
          <w:lang w:val="id-ID"/>
        </w:rPr>
        <w:t xml:space="preserve">ebagai lokasi penelitian yang mana pada </w:t>
      </w:r>
      <w:r w:rsidR="007845A5" w:rsidRPr="00004470">
        <w:rPr>
          <w:rFonts w:ascii="Times New Roman" w:eastAsia="DengXian" w:hAnsi="Times New Roman" w:cs="Times New Roman"/>
          <w:sz w:val="24"/>
          <w:szCs w:val="24"/>
        </w:rPr>
        <w:t>empat</w:t>
      </w:r>
      <w:r w:rsidR="007845A5" w:rsidRPr="00004470">
        <w:rPr>
          <w:rFonts w:ascii="Times New Roman" w:eastAsia="DengXian" w:hAnsi="Times New Roman" w:cs="Times New Roman"/>
          <w:sz w:val="24"/>
          <w:szCs w:val="24"/>
          <w:lang w:val="id-ID"/>
        </w:rPr>
        <w:t xml:space="preserve"> kecamatan tersebut seharusnya jumlah penduduk miskin dapat ditekan tidak lebih dari 5% karena potensi pertaniannya bel</w:t>
      </w:r>
      <w:r>
        <w:rPr>
          <w:rFonts w:ascii="Times New Roman" w:eastAsia="DengXian" w:hAnsi="Times New Roman" w:cs="Times New Roman"/>
          <w:sz w:val="24"/>
          <w:szCs w:val="24"/>
          <w:lang w:val="id-ID"/>
        </w:rPr>
        <w:t xml:space="preserve">um </w:t>
      </w:r>
      <w:r>
        <w:rPr>
          <w:rFonts w:ascii="Times New Roman" w:eastAsia="DengXian" w:hAnsi="Times New Roman" w:cs="Times New Roman"/>
          <w:sz w:val="24"/>
          <w:szCs w:val="24"/>
          <w:lang w:val="id-ID"/>
        </w:rPr>
        <w:lastRenderedPageBreak/>
        <w:t>dikembangkan secara maksimal padahal Kabupaten Kebumen memiliki wilayah yang didominasi dengan lanskap perdesaan yang bercorak sebagian besar pada kehidupan agraris masyarakat.</w:t>
      </w:r>
    </w:p>
    <w:p w:rsidR="007845A5" w:rsidRPr="00004470" w:rsidRDefault="00A315F0" w:rsidP="007845A5">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rPr>
        <w:t>Perwakilan masyarakat e</w:t>
      </w:r>
      <w:r w:rsidR="007845A5" w:rsidRPr="00004470">
        <w:rPr>
          <w:rFonts w:ascii="Times New Roman" w:eastAsia="DengXian" w:hAnsi="Times New Roman" w:cs="Times New Roman"/>
          <w:sz w:val="24"/>
          <w:szCs w:val="24"/>
        </w:rPr>
        <w:t>nam</w:t>
      </w:r>
      <w:r w:rsidR="007845A5" w:rsidRPr="00004470">
        <w:rPr>
          <w:rFonts w:ascii="Times New Roman" w:eastAsia="DengXian" w:hAnsi="Times New Roman" w:cs="Times New Roman"/>
          <w:sz w:val="24"/>
          <w:szCs w:val="24"/>
          <w:lang w:val="id-ID"/>
        </w:rPr>
        <w:t xml:space="preserve"> wilayah (desa) dari </w:t>
      </w:r>
      <w:r w:rsidR="007845A5" w:rsidRPr="00004470">
        <w:rPr>
          <w:rFonts w:ascii="Times New Roman" w:eastAsia="DengXian" w:hAnsi="Times New Roman" w:cs="Times New Roman"/>
          <w:sz w:val="24"/>
          <w:szCs w:val="24"/>
        </w:rPr>
        <w:t>empat</w:t>
      </w:r>
      <w:r w:rsidR="007845A5" w:rsidRPr="00004470">
        <w:rPr>
          <w:rFonts w:ascii="Times New Roman" w:eastAsia="DengXian" w:hAnsi="Times New Roman" w:cs="Times New Roman"/>
          <w:sz w:val="24"/>
          <w:szCs w:val="24"/>
          <w:lang w:val="id-ID"/>
        </w:rPr>
        <w:t xml:space="preserve"> Kecamatan, yaitu: 1) Kecamatan Buayan</w:t>
      </w:r>
      <w:r w:rsidR="007845A5" w:rsidRPr="00004470">
        <w:rPr>
          <w:rFonts w:ascii="Times New Roman" w:eastAsia="DengXian" w:hAnsi="Times New Roman" w:cs="Times New Roman"/>
          <w:sz w:val="24"/>
          <w:szCs w:val="24"/>
        </w:rPr>
        <w:t xml:space="preserve"> di Desa </w:t>
      </w:r>
      <w:r w:rsidR="007845A5" w:rsidRPr="00004470">
        <w:rPr>
          <w:rFonts w:ascii="Times New Roman" w:eastAsia="DengXian" w:hAnsi="Times New Roman" w:cs="Times New Roman"/>
          <w:sz w:val="24"/>
          <w:szCs w:val="24"/>
          <w:lang w:val="id-ID"/>
        </w:rPr>
        <w:t>Banyumudal</w:t>
      </w:r>
      <w:r w:rsidR="007845A5" w:rsidRPr="00004470">
        <w:rPr>
          <w:rFonts w:ascii="Times New Roman" w:eastAsia="DengXian" w:hAnsi="Times New Roman" w:cs="Times New Roman"/>
          <w:sz w:val="24"/>
          <w:szCs w:val="24"/>
        </w:rPr>
        <w:t>; 2) Kecamatan Kuwarasan di Desa Lemahduwur dan Desa Tambaksari; 3) Kecamatan Sempor di Desa Pokembang dan Desa Kenteng; dan 4) Kecamatan Kebumen di Desa Panjer</w:t>
      </w:r>
      <w:r w:rsidRPr="00004470">
        <w:rPr>
          <w:rFonts w:ascii="Times New Roman" w:eastAsia="DengXian" w:hAnsi="Times New Roman" w:cs="Times New Roman"/>
          <w:sz w:val="24"/>
          <w:szCs w:val="24"/>
        </w:rPr>
        <w:t xml:space="preserve"> menjadi target yang diteliti. </w:t>
      </w:r>
      <w:r w:rsidR="007845A5" w:rsidRPr="00004470">
        <w:rPr>
          <w:rFonts w:ascii="Times New Roman" w:eastAsia="DengXian" w:hAnsi="Times New Roman" w:cs="Times New Roman"/>
          <w:sz w:val="24"/>
          <w:szCs w:val="24"/>
        </w:rPr>
        <w:t xml:space="preserve"> </w:t>
      </w:r>
      <w:r w:rsidR="007845A5" w:rsidRPr="00004470">
        <w:rPr>
          <w:rFonts w:ascii="Times New Roman" w:eastAsia="DengXian" w:hAnsi="Times New Roman" w:cs="Times New Roman"/>
          <w:sz w:val="24"/>
          <w:szCs w:val="24"/>
          <w:lang w:val="id-ID"/>
        </w:rPr>
        <w:t>Potensi ke</w:t>
      </w:r>
      <w:r w:rsidR="007845A5" w:rsidRPr="00004470">
        <w:rPr>
          <w:rFonts w:ascii="Times New Roman" w:eastAsia="DengXian" w:hAnsi="Times New Roman" w:cs="Times New Roman"/>
          <w:sz w:val="24"/>
          <w:szCs w:val="24"/>
        </w:rPr>
        <w:t>enam</w:t>
      </w:r>
      <w:r w:rsidR="007845A5" w:rsidRPr="00004470">
        <w:rPr>
          <w:rFonts w:ascii="Times New Roman" w:eastAsia="DengXian" w:hAnsi="Times New Roman" w:cs="Times New Roman"/>
          <w:sz w:val="24"/>
          <w:szCs w:val="24"/>
          <w:lang w:val="id-ID"/>
        </w:rPr>
        <w:t xml:space="preserve"> desa tersebut yaitu mengolah singkong sebagai bentuk ketahanan pangan lokal menjadi beragam produk yaitu: lanting, brekele, opak/ leper, dan rengginang singkong (eyek-eyek) yang bertujuan untuk meningkatkan pendapatan masyarakat sebagai strategi dalam mengentaskan kemiskinan. </w:t>
      </w:r>
    </w:p>
    <w:p w:rsidR="00FC774B" w:rsidRPr="00004470" w:rsidRDefault="00FC774B">
      <w:pPr>
        <w:rPr>
          <w:rFonts w:ascii="Times New Roman" w:hAnsi="Times New Roman" w:cs="Times New Roman"/>
          <w:sz w:val="24"/>
          <w:szCs w:val="24"/>
        </w:rPr>
      </w:pPr>
    </w:p>
    <w:p w:rsidR="00FC774B" w:rsidRPr="00004470" w:rsidRDefault="00FC774B">
      <w:pPr>
        <w:rPr>
          <w:rFonts w:ascii="Times New Roman" w:hAnsi="Times New Roman" w:cs="Times New Roman"/>
          <w:b/>
          <w:bCs/>
          <w:sz w:val="24"/>
          <w:szCs w:val="24"/>
        </w:rPr>
      </w:pPr>
      <w:r w:rsidRPr="00004470">
        <w:rPr>
          <w:rFonts w:ascii="Times New Roman" w:hAnsi="Times New Roman" w:cs="Times New Roman"/>
          <w:b/>
          <w:bCs/>
          <w:sz w:val="24"/>
          <w:szCs w:val="24"/>
        </w:rPr>
        <w:t>METODE</w:t>
      </w:r>
      <w:r w:rsidR="00CC17A0" w:rsidRPr="00004470">
        <w:rPr>
          <w:rFonts w:ascii="Times New Roman" w:hAnsi="Times New Roman" w:cs="Times New Roman"/>
          <w:b/>
          <w:bCs/>
          <w:sz w:val="24"/>
          <w:szCs w:val="24"/>
        </w:rPr>
        <w:t>LOGI</w:t>
      </w:r>
    </w:p>
    <w:p w:rsidR="00396E14" w:rsidRPr="00004470" w:rsidRDefault="00396E14" w:rsidP="00396E14">
      <w:pPr>
        <w:spacing w:after="0" w:line="360" w:lineRule="auto"/>
        <w:ind w:firstLine="720"/>
        <w:jc w:val="both"/>
        <w:rPr>
          <w:rFonts w:ascii="Times New Roman" w:eastAsia="DengXian" w:hAnsi="Times New Roman" w:cs="Times New Roman"/>
          <w:sz w:val="24"/>
          <w:szCs w:val="24"/>
        </w:rPr>
      </w:pPr>
      <w:r w:rsidRPr="00004470">
        <w:rPr>
          <w:rFonts w:ascii="Times New Roman" w:eastAsia="DengXian" w:hAnsi="Times New Roman" w:cs="Times New Roman"/>
          <w:sz w:val="24"/>
          <w:szCs w:val="24"/>
          <w:lang w:val="id-ID"/>
        </w:rPr>
        <w:t xml:space="preserve">Penelitian ini menggunakan jenis penelitian kualitatif dengan metode pendekatan deskriptif melalui telaah literatur dengan mengkaji penelitian sebelumnya untuk dijadikan acuan atau pedoman dalam penelitian ini. Diawali dengan observasi dan survei langsung terkait topik penelitian yang peneliti dapatkan dari BAPEDA. Selain itu dilakukan pendekatan integratif kepada masyarakat di </w:t>
      </w:r>
      <w:r w:rsidRPr="00004470">
        <w:rPr>
          <w:rFonts w:ascii="Times New Roman" w:eastAsia="DengXian" w:hAnsi="Times New Roman" w:cs="Times New Roman"/>
          <w:sz w:val="24"/>
          <w:szCs w:val="24"/>
        </w:rPr>
        <w:t>enam</w:t>
      </w:r>
      <w:r w:rsidRPr="00004470">
        <w:rPr>
          <w:rFonts w:ascii="Times New Roman" w:eastAsia="DengXian" w:hAnsi="Times New Roman" w:cs="Times New Roman"/>
          <w:sz w:val="24"/>
          <w:szCs w:val="24"/>
          <w:lang w:val="id-ID"/>
        </w:rPr>
        <w:t xml:space="preserve"> wilayah (desa) dari</w:t>
      </w:r>
      <w:r w:rsidRPr="00004470">
        <w:rPr>
          <w:rFonts w:ascii="Times New Roman" w:eastAsia="DengXian" w:hAnsi="Times New Roman" w:cs="Times New Roman"/>
          <w:sz w:val="24"/>
          <w:szCs w:val="24"/>
        </w:rPr>
        <w:t xml:space="preserve"> empat </w:t>
      </w:r>
      <w:r w:rsidRPr="00004470">
        <w:rPr>
          <w:rFonts w:ascii="Times New Roman" w:eastAsia="DengXian" w:hAnsi="Times New Roman" w:cs="Times New Roman"/>
          <w:sz w:val="24"/>
          <w:szCs w:val="24"/>
          <w:lang w:val="id-ID"/>
        </w:rPr>
        <w:t>Kecamatan, yaitu: 1) Kecamatan Buayan</w:t>
      </w:r>
      <w:r w:rsidRPr="00004470">
        <w:rPr>
          <w:rFonts w:ascii="Times New Roman" w:eastAsia="DengXian" w:hAnsi="Times New Roman" w:cs="Times New Roman"/>
          <w:sz w:val="24"/>
          <w:szCs w:val="24"/>
        </w:rPr>
        <w:t xml:space="preserve"> di Desa Banyumudal (rangginang singkong/ eyek-eyek); 2) Kecamatan Kuwarasan di Desa Lemahduwur (lanting) dan Desa Tambaksari (lanting); 3) Kecamatan Sempor di Desa Pokembang (brekele) dan Desa Kenteng (brekele); dan 4) Kecamatan Kebumen di Desa Panjer (leper). </w:t>
      </w:r>
      <w:r w:rsidRPr="00004470">
        <w:rPr>
          <w:rFonts w:ascii="Times New Roman" w:eastAsia="DengXian" w:hAnsi="Times New Roman" w:cs="Times New Roman"/>
          <w:sz w:val="24"/>
          <w:szCs w:val="24"/>
          <w:lang w:val="id-ID"/>
        </w:rPr>
        <w:t>yang peneliti jadikan sampel random sebagai informan</w:t>
      </w:r>
      <w:r w:rsidRPr="00004470">
        <w:rPr>
          <w:rFonts w:ascii="Times New Roman" w:eastAsia="DengXian" w:hAnsi="Times New Roman" w:cs="Times New Roman"/>
          <w:sz w:val="24"/>
          <w:szCs w:val="24"/>
        </w:rPr>
        <w:t xml:space="preserve"> sebanyak sembilan orang.</w:t>
      </w:r>
    </w:p>
    <w:p w:rsidR="00FC774B" w:rsidRPr="00004470" w:rsidRDefault="00FC774B" w:rsidP="00396E14">
      <w:pPr>
        <w:spacing w:after="0" w:line="360" w:lineRule="auto"/>
        <w:rPr>
          <w:rFonts w:ascii="Times New Roman" w:hAnsi="Times New Roman" w:cs="Times New Roman"/>
          <w:sz w:val="24"/>
          <w:szCs w:val="24"/>
        </w:rPr>
      </w:pPr>
    </w:p>
    <w:p w:rsidR="008603CD" w:rsidRPr="00004470" w:rsidRDefault="00FC774B">
      <w:pPr>
        <w:rPr>
          <w:rFonts w:ascii="Times New Roman" w:hAnsi="Times New Roman" w:cs="Times New Roman"/>
          <w:b/>
          <w:bCs/>
          <w:sz w:val="24"/>
          <w:szCs w:val="24"/>
        </w:rPr>
      </w:pPr>
      <w:r w:rsidRPr="00004470">
        <w:rPr>
          <w:rFonts w:ascii="Times New Roman" w:hAnsi="Times New Roman" w:cs="Times New Roman"/>
          <w:b/>
          <w:bCs/>
          <w:sz w:val="24"/>
          <w:szCs w:val="24"/>
        </w:rPr>
        <w:t>PEMBAHASAN</w:t>
      </w:r>
      <w:r w:rsidR="008132D7" w:rsidRPr="00004470">
        <w:rPr>
          <w:rFonts w:ascii="Times New Roman" w:hAnsi="Times New Roman" w:cs="Times New Roman"/>
          <w:b/>
          <w:bCs/>
          <w:sz w:val="24"/>
          <w:szCs w:val="24"/>
        </w:rPr>
        <w:t xml:space="preserve"> DAN HASIL</w:t>
      </w:r>
    </w:p>
    <w:p w:rsidR="00004470" w:rsidRDefault="00004470" w:rsidP="00500BB4">
      <w:pPr>
        <w:spacing w:after="0" w:line="360" w:lineRule="auto"/>
        <w:ind w:firstLine="720"/>
        <w:jc w:val="both"/>
        <w:rPr>
          <w:rFonts w:ascii="Times New Roman" w:hAnsi="Times New Roman" w:cs="Times New Roman"/>
          <w:sz w:val="24"/>
          <w:szCs w:val="24"/>
        </w:rPr>
      </w:pPr>
      <w:r>
        <w:rPr>
          <w:rFonts w:ascii="Times New Roman" w:eastAsia="DengXian" w:hAnsi="Times New Roman" w:cs="Times New Roman"/>
          <w:sz w:val="24"/>
          <w:szCs w:val="24"/>
        </w:rPr>
        <w:t>D</w:t>
      </w:r>
      <w:r w:rsidRPr="005F5997">
        <w:rPr>
          <w:rFonts w:ascii="Times New Roman" w:eastAsia="DengXian" w:hAnsi="Times New Roman" w:cs="Times New Roman"/>
          <w:sz w:val="24"/>
          <w:szCs w:val="24"/>
          <w:lang w:val="id-ID"/>
        </w:rPr>
        <w:t xml:space="preserve">ata </w:t>
      </w:r>
      <w:r>
        <w:rPr>
          <w:rFonts w:ascii="Times New Roman" w:eastAsia="DengXian" w:hAnsi="Times New Roman" w:cs="Times New Roman"/>
          <w:sz w:val="24"/>
          <w:szCs w:val="24"/>
        </w:rPr>
        <w:t xml:space="preserve">yang bersumber  dari </w:t>
      </w:r>
      <w:r w:rsidRPr="005F5997">
        <w:rPr>
          <w:rFonts w:ascii="Times New Roman" w:eastAsia="DengXian" w:hAnsi="Times New Roman" w:cs="Times New Roman"/>
          <w:sz w:val="24"/>
          <w:szCs w:val="24"/>
          <w:lang w:val="id-ID"/>
        </w:rPr>
        <w:t xml:space="preserve">BPS </w:t>
      </w:r>
      <w:r>
        <w:rPr>
          <w:rFonts w:ascii="Times New Roman" w:eastAsia="DengXian" w:hAnsi="Times New Roman" w:cs="Times New Roman"/>
          <w:sz w:val="24"/>
          <w:szCs w:val="24"/>
        </w:rPr>
        <w:t>(</w:t>
      </w:r>
      <w:r w:rsidRPr="005F5997">
        <w:rPr>
          <w:rFonts w:ascii="Times New Roman" w:eastAsia="DengXian" w:hAnsi="Times New Roman" w:cs="Times New Roman"/>
          <w:sz w:val="24"/>
          <w:szCs w:val="24"/>
          <w:lang w:val="id-ID"/>
        </w:rPr>
        <w:t>SUSENA</w:t>
      </w:r>
      <w:r>
        <w:rPr>
          <w:rFonts w:ascii="Times New Roman" w:eastAsia="DengXian" w:hAnsi="Times New Roman" w:cs="Times New Roman"/>
          <w:sz w:val="24"/>
          <w:szCs w:val="24"/>
        </w:rPr>
        <w:t>S</w:t>
      </w:r>
      <w:r w:rsidRPr="005F5997">
        <w:rPr>
          <w:rFonts w:ascii="Times New Roman" w:eastAsia="DengXian" w:hAnsi="Times New Roman" w:cs="Times New Roman"/>
          <w:sz w:val="24"/>
          <w:szCs w:val="24"/>
          <w:lang w:val="id-ID"/>
        </w:rPr>
        <w:t xml:space="preserve"> 2016-2020</w:t>
      </w:r>
      <w:r>
        <w:rPr>
          <w:rFonts w:ascii="Times New Roman" w:eastAsia="DengXian" w:hAnsi="Times New Roman" w:cs="Times New Roman"/>
          <w:sz w:val="24"/>
          <w:szCs w:val="24"/>
        </w:rPr>
        <w:t xml:space="preserve"> dalam RPJMD Kabupaten Kebumen 2021-2026</w:t>
      </w:r>
      <w:r w:rsidRPr="005F5997">
        <w:rPr>
          <w:rFonts w:ascii="Times New Roman" w:eastAsia="DengXian" w:hAnsi="Times New Roman" w:cs="Times New Roman"/>
          <w:sz w:val="24"/>
          <w:szCs w:val="24"/>
          <w:lang w:val="id-ID"/>
        </w:rPr>
        <w:t xml:space="preserve">) menunjukkan distribusi pengeluaran untuk 40% penduduk dengan pendapatan terendah </w:t>
      </w:r>
      <w:r>
        <w:rPr>
          <w:rFonts w:ascii="Times New Roman" w:eastAsia="DengXian" w:hAnsi="Times New Roman" w:cs="Times New Roman"/>
          <w:sz w:val="24"/>
          <w:szCs w:val="24"/>
        </w:rPr>
        <w:t xml:space="preserve">terdapat di </w:t>
      </w:r>
      <w:r w:rsidRPr="005F5997">
        <w:rPr>
          <w:rFonts w:ascii="Times New Roman" w:eastAsia="DengXian" w:hAnsi="Times New Roman" w:cs="Times New Roman"/>
          <w:sz w:val="24"/>
          <w:szCs w:val="24"/>
          <w:lang w:val="id-ID"/>
        </w:rPr>
        <w:t>Kabupaten Kebumen</w:t>
      </w:r>
      <w:r>
        <w:rPr>
          <w:rFonts w:ascii="Times New Roman" w:eastAsia="DengXian" w:hAnsi="Times New Roman" w:cs="Times New Roman"/>
          <w:sz w:val="24"/>
          <w:szCs w:val="24"/>
        </w:rPr>
        <w:t xml:space="preserve">, </w:t>
      </w:r>
      <w:r w:rsidRPr="005F5997">
        <w:rPr>
          <w:rFonts w:ascii="Times New Roman" w:eastAsia="DengXian" w:hAnsi="Times New Roman" w:cs="Times New Roman"/>
          <w:sz w:val="24"/>
          <w:szCs w:val="24"/>
          <w:lang w:val="id-ID"/>
        </w:rPr>
        <w:t>artinya di beberapa wilayah desa masih terdapat penduduk miskin</w:t>
      </w:r>
      <w:r>
        <w:rPr>
          <w:rFonts w:ascii="Times New Roman" w:eastAsia="DengXian" w:hAnsi="Times New Roman" w:cs="Times New Roman"/>
          <w:sz w:val="24"/>
          <w:szCs w:val="24"/>
        </w:rPr>
        <w:t xml:space="preserve"> termasuk </w:t>
      </w:r>
      <w:r w:rsidRPr="005F5997">
        <w:rPr>
          <w:rFonts w:ascii="Times New Roman" w:eastAsia="DengXian" w:hAnsi="Times New Roman" w:cs="Times New Roman"/>
          <w:sz w:val="24"/>
          <w:szCs w:val="24"/>
          <w:lang w:val="id-ID"/>
        </w:rPr>
        <w:t>Kawasan Geopark Karangsambung-Karangbolong</w:t>
      </w:r>
      <w:r>
        <w:rPr>
          <w:rFonts w:ascii="Times New Roman" w:eastAsia="DengXian" w:hAnsi="Times New Roman" w:cs="Times New Roman"/>
          <w:sz w:val="24"/>
          <w:szCs w:val="24"/>
        </w:rPr>
        <w:t xml:space="preserve"> sebagai lokasi penelitian. B</w:t>
      </w:r>
      <w:r w:rsidRPr="005F5997">
        <w:rPr>
          <w:rFonts w:ascii="Times New Roman" w:eastAsia="DengXian" w:hAnsi="Times New Roman" w:cs="Times New Roman"/>
          <w:sz w:val="24"/>
          <w:szCs w:val="24"/>
          <w:lang w:val="id-ID"/>
        </w:rPr>
        <w:t xml:space="preserve">erdasarkan sumber data dari DTKS (2020) </w:t>
      </w:r>
      <w:r>
        <w:rPr>
          <w:rFonts w:ascii="Times New Roman" w:eastAsia="DengXian" w:hAnsi="Times New Roman" w:cs="Times New Roman"/>
          <w:sz w:val="24"/>
          <w:szCs w:val="24"/>
        </w:rPr>
        <w:t xml:space="preserve">Kawasan Geopark Karangsambung-Karangbolong wilayah </w:t>
      </w:r>
      <w:r w:rsidRPr="005F5997">
        <w:rPr>
          <w:rFonts w:ascii="Times New Roman" w:eastAsia="DengXian" w:hAnsi="Times New Roman" w:cs="Times New Roman"/>
          <w:sz w:val="24"/>
          <w:szCs w:val="24"/>
          <w:lang w:val="id-ID"/>
        </w:rPr>
        <w:t xml:space="preserve">yang akan diteliti </w:t>
      </w:r>
      <w:r>
        <w:rPr>
          <w:rFonts w:ascii="Times New Roman" w:eastAsia="DengXian" w:hAnsi="Times New Roman" w:cs="Times New Roman"/>
          <w:sz w:val="24"/>
          <w:szCs w:val="24"/>
        </w:rPr>
        <w:t xml:space="preserve">adalah </w:t>
      </w:r>
      <w:r w:rsidRPr="005F5997">
        <w:rPr>
          <w:rFonts w:ascii="Times New Roman" w:eastAsia="DengXian" w:hAnsi="Times New Roman" w:cs="Times New Roman"/>
          <w:sz w:val="24"/>
          <w:szCs w:val="24"/>
          <w:lang w:val="id-ID"/>
        </w:rPr>
        <w:t>di Kecamatan Buayan (jumlah penduduk miskin sebanyak 38,14%)</w:t>
      </w:r>
      <w:r w:rsidRPr="005F5997">
        <w:rPr>
          <w:rFonts w:ascii="Times New Roman" w:eastAsia="DengXian" w:hAnsi="Times New Roman" w:cs="Times New Roman"/>
          <w:sz w:val="24"/>
          <w:szCs w:val="24"/>
        </w:rPr>
        <w:t>,</w:t>
      </w:r>
      <w:r w:rsidRPr="005F5997">
        <w:rPr>
          <w:rFonts w:ascii="Times New Roman" w:eastAsia="DengXian" w:hAnsi="Times New Roman" w:cs="Times New Roman"/>
          <w:sz w:val="24"/>
          <w:szCs w:val="24"/>
          <w:lang w:val="id-ID"/>
        </w:rPr>
        <w:t xml:space="preserve"> Kecamatan Kuwarasan (40,57%)</w:t>
      </w:r>
      <w:r w:rsidRPr="005F5997">
        <w:rPr>
          <w:rFonts w:ascii="Times New Roman" w:eastAsia="DengXian" w:hAnsi="Times New Roman" w:cs="Times New Roman"/>
          <w:sz w:val="24"/>
          <w:szCs w:val="24"/>
        </w:rPr>
        <w:t>, Kecamatan Sempor (44,15%), dan Kecamatan Kebumen (40,03)</w:t>
      </w:r>
      <w:r w:rsidRPr="005F5997">
        <w:rPr>
          <w:rFonts w:ascii="Times New Roman" w:eastAsia="DengXian" w:hAnsi="Times New Roman" w:cs="Times New Roman"/>
          <w:sz w:val="24"/>
          <w:szCs w:val="24"/>
          <w:lang w:val="id-ID"/>
        </w:rPr>
        <w:t xml:space="preserve">. Pada </w:t>
      </w:r>
      <w:r w:rsidRPr="005F5997">
        <w:rPr>
          <w:rFonts w:ascii="Times New Roman" w:eastAsia="DengXian" w:hAnsi="Times New Roman" w:cs="Times New Roman"/>
          <w:sz w:val="24"/>
          <w:szCs w:val="24"/>
        </w:rPr>
        <w:t>empat</w:t>
      </w:r>
      <w:r w:rsidRPr="005F5997">
        <w:rPr>
          <w:rFonts w:ascii="Times New Roman" w:eastAsia="DengXian" w:hAnsi="Times New Roman" w:cs="Times New Roman"/>
          <w:sz w:val="24"/>
          <w:szCs w:val="24"/>
          <w:lang w:val="id-ID"/>
        </w:rPr>
        <w:t xml:space="preserve"> kecamatan tersebut seharusnya jumlah penduduk miskin dapat ditekan tidak lebih dari 5% karena potensi pertaniannya bisa dikembangkan</w:t>
      </w:r>
    </w:p>
    <w:p w:rsidR="00FC774B" w:rsidRDefault="008603CD" w:rsidP="00500BB4">
      <w:pPr>
        <w:spacing w:after="0" w:line="360" w:lineRule="auto"/>
        <w:ind w:firstLine="720"/>
        <w:jc w:val="both"/>
        <w:rPr>
          <w:rFonts w:ascii="Times New Roman" w:hAnsi="Times New Roman" w:cs="Times New Roman"/>
          <w:sz w:val="24"/>
          <w:szCs w:val="24"/>
        </w:rPr>
      </w:pPr>
      <w:r w:rsidRPr="00004470">
        <w:rPr>
          <w:rFonts w:ascii="Times New Roman" w:hAnsi="Times New Roman" w:cs="Times New Roman"/>
          <w:sz w:val="24"/>
          <w:szCs w:val="24"/>
        </w:rPr>
        <w:lastRenderedPageBreak/>
        <w:t>Lokasi penelitian pada 6 (enam) desa di wilayah Kabupaten Kebumen berdasarkan mata pencaharian penduduk yaitu desa pertanian (agraris), desa yang penduduknya sebagian besar adalah petani</w:t>
      </w:r>
      <w:r w:rsidR="00B8142B">
        <w:rPr>
          <w:rFonts w:ascii="Times New Roman" w:hAnsi="Times New Roman" w:cs="Times New Roman"/>
          <w:sz w:val="24"/>
          <w:szCs w:val="24"/>
          <w:lang w:val="id-ID"/>
        </w:rPr>
        <w:t xml:space="preserve"> serta daerah yang masuk pada sebagian besar zona</w:t>
      </w:r>
      <w:r w:rsidR="00EA5DF7">
        <w:rPr>
          <w:rFonts w:ascii="Times New Roman" w:hAnsi="Times New Roman" w:cs="Times New Roman"/>
          <w:sz w:val="24"/>
          <w:szCs w:val="24"/>
          <w:lang w:val="id-ID"/>
        </w:rPr>
        <w:t xml:space="preserve"> kawasan</w:t>
      </w:r>
      <w:r w:rsidR="00B8142B">
        <w:rPr>
          <w:rFonts w:ascii="Times New Roman" w:hAnsi="Times New Roman" w:cs="Times New Roman"/>
          <w:sz w:val="24"/>
          <w:szCs w:val="24"/>
          <w:lang w:val="id-ID"/>
        </w:rPr>
        <w:t xml:space="preserve"> Geopark Karangsambung-Karangbolong</w:t>
      </w:r>
      <w:r w:rsidRPr="00004470">
        <w:rPr>
          <w:rFonts w:ascii="Times New Roman" w:hAnsi="Times New Roman" w:cs="Times New Roman"/>
          <w:sz w:val="24"/>
          <w:szCs w:val="24"/>
        </w:rPr>
        <w:t>. Adapun ke enam desa tersebut yaitu: Banyumudal, Lemahduwur, Tambaksari, Pokembang, Kenteng, dan Panjer</w:t>
      </w:r>
      <w:r w:rsidR="00293AE3" w:rsidRPr="00004470">
        <w:rPr>
          <w:rFonts w:ascii="Times New Roman" w:hAnsi="Times New Roman" w:cs="Times New Roman"/>
          <w:sz w:val="24"/>
          <w:szCs w:val="24"/>
        </w:rPr>
        <w:t>. Dalam meningkatkan perekonomian pedesaan, salah satu cara meningkatkan perekonomian pedesaan yaitu dengan</w:t>
      </w:r>
      <w:r w:rsidRPr="00004470">
        <w:rPr>
          <w:rFonts w:ascii="Times New Roman" w:hAnsi="Times New Roman" w:cs="Times New Roman"/>
          <w:sz w:val="24"/>
          <w:szCs w:val="24"/>
        </w:rPr>
        <w:t xml:space="preserve"> </w:t>
      </w:r>
      <w:r w:rsidR="00293AE3" w:rsidRPr="00004470">
        <w:rPr>
          <w:rFonts w:ascii="Times New Roman" w:hAnsi="Times New Roman" w:cs="Times New Roman"/>
          <w:sz w:val="24"/>
          <w:szCs w:val="24"/>
        </w:rPr>
        <w:t>mengembangkan produk usaha masyarakat melalui pengembangan industri rumah tangga.</w:t>
      </w:r>
      <w:r w:rsidRPr="00004470">
        <w:rPr>
          <w:rFonts w:ascii="Times New Roman" w:hAnsi="Times New Roman" w:cs="Times New Roman"/>
          <w:sz w:val="24"/>
          <w:szCs w:val="24"/>
        </w:rPr>
        <w:t xml:space="preserve"> </w:t>
      </w:r>
      <w:r w:rsidR="00293AE3" w:rsidRPr="00004470">
        <w:rPr>
          <w:rFonts w:ascii="Times New Roman" w:hAnsi="Times New Roman" w:cs="Times New Roman"/>
          <w:sz w:val="24"/>
          <w:szCs w:val="24"/>
        </w:rPr>
        <w:t xml:space="preserve">(Bawono dan Setyadi. 2019: 11-12). </w:t>
      </w:r>
      <w:r w:rsidR="00B8142B">
        <w:rPr>
          <w:rFonts w:ascii="Times New Roman" w:hAnsi="Times New Roman" w:cs="Times New Roman"/>
          <w:sz w:val="24"/>
          <w:szCs w:val="24"/>
          <w:lang w:val="id-ID"/>
        </w:rPr>
        <w:t xml:space="preserve">Kemudian </w:t>
      </w:r>
      <w:r w:rsidR="00293AE3" w:rsidRPr="00004470">
        <w:rPr>
          <w:rFonts w:ascii="Times New Roman" w:hAnsi="Times New Roman" w:cs="Times New Roman"/>
          <w:sz w:val="24"/>
          <w:szCs w:val="24"/>
        </w:rPr>
        <w:t xml:space="preserve">industri rumah tangga sebagai penghasil produk usaha masyarakat dalam memperkuat struktur industri transformasi dari masyarakat agraris menjadi </w:t>
      </w:r>
      <w:r w:rsidR="00BA13E5" w:rsidRPr="00004470">
        <w:rPr>
          <w:rFonts w:ascii="Times New Roman" w:hAnsi="Times New Roman" w:cs="Times New Roman"/>
          <w:sz w:val="24"/>
          <w:szCs w:val="24"/>
        </w:rPr>
        <w:t xml:space="preserve">masyarakat industri melalui penyerapan tenaga kerja sehingga </w:t>
      </w:r>
      <w:r w:rsidR="00500BB4" w:rsidRPr="00004470">
        <w:rPr>
          <w:rFonts w:ascii="Times New Roman" w:hAnsi="Times New Roman" w:cs="Times New Roman"/>
          <w:sz w:val="24"/>
          <w:szCs w:val="24"/>
        </w:rPr>
        <w:t xml:space="preserve">diharapkan </w:t>
      </w:r>
      <w:r w:rsidR="00BA13E5" w:rsidRPr="00004470">
        <w:rPr>
          <w:rFonts w:ascii="Times New Roman" w:hAnsi="Times New Roman" w:cs="Times New Roman"/>
          <w:sz w:val="24"/>
          <w:szCs w:val="24"/>
        </w:rPr>
        <w:t>dapat meningkatkan pendapatan masyarakat.</w:t>
      </w:r>
      <w:r w:rsidR="00500BB4" w:rsidRPr="00004470">
        <w:rPr>
          <w:rFonts w:ascii="Times New Roman" w:hAnsi="Times New Roman" w:cs="Times New Roman"/>
          <w:sz w:val="24"/>
          <w:szCs w:val="24"/>
        </w:rPr>
        <w:t xml:space="preserve"> </w:t>
      </w:r>
    </w:p>
    <w:p w:rsidR="00A47490" w:rsidRPr="00B8142B" w:rsidRDefault="00B8142B" w:rsidP="00B8142B">
      <w:pPr>
        <w:shd w:val="clear" w:color="auto" w:fill="FFFFFF"/>
        <w:spacing w:after="0" w:line="360" w:lineRule="auto"/>
        <w:ind w:firstLine="851"/>
        <w:jc w:val="both"/>
        <w:rPr>
          <w:rFonts w:ascii="Times New Roman" w:eastAsia="Calibri" w:hAnsi="Times New Roman" w:cs="Times New Roman"/>
          <w:noProof/>
          <w:color w:val="000000" w:themeColor="text1"/>
          <w:sz w:val="24"/>
          <w:szCs w:val="24"/>
        </w:rPr>
      </w:pPr>
      <w:r w:rsidRPr="00B8142B">
        <w:rPr>
          <w:rFonts w:ascii="Times New Roman" w:hAnsi="Times New Roman" w:cs="Times New Roman"/>
          <w:color w:val="000000" w:themeColor="text1"/>
          <w:sz w:val="24"/>
          <w:szCs w:val="24"/>
        </w:rPr>
        <w:t>Hasil observasi dan pemetaan sebagai studi pendahuluan pada informan berlatar belakang pendidikan SD sebanyak 3 (tiga) orang, SMP satu orang, SMA sebanyak 4 (empat) orang dan Diploma satu orang. Meskipun lulusan SMA dan Diploma</w:t>
      </w:r>
      <w:r w:rsidRPr="00B8142B">
        <w:rPr>
          <w:rFonts w:ascii="Times New Roman" w:eastAsia="Calibri" w:hAnsi="Times New Roman" w:cs="Times New Roman"/>
          <w:noProof/>
          <w:color w:val="000000" w:themeColor="text1"/>
          <w:sz w:val="24"/>
          <w:szCs w:val="24"/>
        </w:rPr>
        <w:t xml:space="preserve"> namun produktivitas belum maksimal dilihat dari pendapatan yang dihasilkan 5 (lima) orang di bawah 2,5 juta sehingga masuk dalam kategori rendah. Dilihat dari sisi usia juga sangat berpengaruh pada produktivitas, karena rata-rata mereka berusia lebih dari 45 tahun, hanya 2 (dua) orang saja yang usianya di bawah 35 tahun. Meskipun usianya sudah tidak muda lagi namun mereka berkeinginan untuk mengembangkan diri dalam upaya meningkatkan produktivitas, seperti: melanjutkan jenjang pendidikan yang lebih tinggi, kursus keterampilan terkait dengan pekerjaannya sebagai pengrajin olahan singkong, mengikuti kegiatan pemberdayaan (pelatihan, penyuluhan), mengikuti seminar kewirausahaan termasuk penyuluhan mengurus surat legalitas usaha seperti NIB, PIRT, HAKI, Sertifikat Halal, dan sebagainya. Hal tersebut menjadi salah satu yang dibutuhkan sebagai suatu strategi dalam mengentaskan kemiskinan. </w:t>
      </w:r>
    </w:p>
    <w:p w:rsidR="00552460" w:rsidRDefault="00A47490" w:rsidP="00552460">
      <w:pPr>
        <w:shd w:val="clear" w:color="auto" w:fill="FFFFFF"/>
        <w:spacing w:after="0" w:line="360" w:lineRule="auto"/>
        <w:jc w:val="both"/>
        <w:rPr>
          <w:rFonts w:ascii="Times New Roman" w:hAnsi="Times New Roman" w:cs="Times New Roman"/>
          <w:sz w:val="24"/>
          <w:szCs w:val="24"/>
        </w:rPr>
      </w:pPr>
      <w:r w:rsidRPr="00004470">
        <w:rPr>
          <w:rFonts w:ascii="Times New Roman" w:eastAsia="Calibri" w:hAnsi="Times New Roman" w:cs="Times New Roman"/>
          <w:noProof/>
          <w:sz w:val="24"/>
          <w:szCs w:val="24"/>
        </w:rPr>
        <w:tab/>
      </w:r>
      <w:r w:rsidR="00BB64A2" w:rsidRPr="00004470">
        <w:rPr>
          <w:rFonts w:ascii="Times New Roman" w:eastAsia="Calibri" w:hAnsi="Times New Roman" w:cs="Times New Roman"/>
          <w:noProof/>
          <w:sz w:val="24"/>
          <w:szCs w:val="24"/>
        </w:rPr>
        <w:t>Data yang</w:t>
      </w:r>
      <w:r w:rsidR="00A901B1">
        <w:rPr>
          <w:rFonts w:ascii="Times New Roman" w:eastAsia="Calibri" w:hAnsi="Times New Roman" w:cs="Times New Roman"/>
          <w:noProof/>
          <w:sz w:val="24"/>
          <w:szCs w:val="24"/>
        </w:rPr>
        <w:t xml:space="preserve"> peneliti</w:t>
      </w:r>
      <w:r w:rsidR="00BB64A2" w:rsidRPr="00004470">
        <w:rPr>
          <w:rFonts w:ascii="Times New Roman" w:eastAsia="Calibri" w:hAnsi="Times New Roman" w:cs="Times New Roman"/>
          <w:noProof/>
          <w:sz w:val="24"/>
          <w:szCs w:val="24"/>
        </w:rPr>
        <w:t xml:space="preserve"> dapatkan pada saat melakukan wawancara, p</w:t>
      </w:r>
      <w:r w:rsidRPr="00004470">
        <w:rPr>
          <w:rFonts w:ascii="Times New Roman" w:eastAsia="Calibri" w:hAnsi="Times New Roman" w:cs="Times New Roman"/>
          <w:noProof/>
          <w:sz w:val="24"/>
          <w:szCs w:val="24"/>
        </w:rPr>
        <w:t xml:space="preserve">ada umumnya informan sudah memulai usahanya rata-rata lebih dari 10 (sepuluh) tahun, namun baru satu informan yang sudah memiliki </w:t>
      </w:r>
      <w:r w:rsidRPr="00004470">
        <w:rPr>
          <w:rFonts w:ascii="Times New Roman" w:eastAsia="Times New Roman" w:hAnsi="Times New Roman" w:cs="Times New Roman"/>
          <w:sz w:val="24"/>
          <w:szCs w:val="24"/>
        </w:rPr>
        <w:t xml:space="preserve">Pangan Industri Rumah Tangga (PIRT) </w:t>
      </w:r>
      <w:r w:rsidR="004055BD" w:rsidRPr="00004470">
        <w:rPr>
          <w:rFonts w:ascii="Times New Roman" w:eastAsia="Times New Roman" w:hAnsi="Times New Roman" w:cs="Times New Roman"/>
          <w:sz w:val="24"/>
          <w:szCs w:val="24"/>
        </w:rPr>
        <w:t xml:space="preserve">yaitu pelaku usaha leper. PIRT merupakan izin yang dikeluarkan pemerintah melalui dinas kesehatan untuk industri rumahan produk makanan dan minuman. </w:t>
      </w:r>
      <w:r w:rsidR="00CD6AFB" w:rsidRPr="00004470">
        <w:rPr>
          <w:rFonts w:ascii="Times New Roman" w:eastAsia="Times New Roman" w:hAnsi="Times New Roman" w:cs="Times New Roman"/>
          <w:sz w:val="24"/>
          <w:szCs w:val="24"/>
        </w:rPr>
        <w:t xml:space="preserve">Dengan memiliki ijin PIRT, informan dalam hal ini pelaku usaha akan mendapatkan kepercayaan dari masyarakat </w:t>
      </w:r>
      <w:r w:rsidR="003A783E" w:rsidRPr="00004470">
        <w:rPr>
          <w:rFonts w:ascii="Times New Roman" w:eastAsia="Times New Roman" w:hAnsi="Times New Roman" w:cs="Times New Roman"/>
          <w:sz w:val="24"/>
          <w:szCs w:val="24"/>
        </w:rPr>
        <w:t xml:space="preserve">karena produknya secara legal di pasaran, serta memudahkan dalam mendistribusikan produk ke semua jalur baik langsung ke konsumen maupun </w:t>
      </w:r>
      <w:r w:rsidR="003A783E" w:rsidRPr="00004470">
        <w:rPr>
          <w:rFonts w:ascii="Times New Roman" w:eastAsia="Times New Roman" w:hAnsi="Times New Roman" w:cs="Times New Roman"/>
          <w:sz w:val="24"/>
          <w:szCs w:val="24"/>
        </w:rPr>
        <w:lastRenderedPageBreak/>
        <w:t xml:space="preserve">pihak ketiga seperti toko oleh-oleh, supermarket, pasar, dan sebagainya. </w:t>
      </w:r>
      <w:r w:rsidR="002F1E21">
        <w:rPr>
          <w:rFonts w:ascii="Times New Roman" w:eastAsia="Times New Roman" w:hAnsi="Times New Roman" w:cs="Times New Roman"/>
          <w:sz w:val="24"/>
          <w:szCs w:val="24"/>
        </w:rPr>
        <w:t>Secara bertahap 8 (</w:t>
      </w:r>
      <w:r w:rsidR="002F1E21" w:rsidRPr="00004470">
        <w:rPr>
          <w:rFonts w:ascii="Times New Roman" w:eastAsia="Times New Roman" w:hAnsi="Times New Roman" w:cs="Times New Roman"/>
          <w:sz w:val="24"/>
          <w:szCs w:val="24"/>
        </w:rPr>
        <w:t>delapan</w:t>
      </w:r>
      <w:r w:rsidR="002F1E21">
        <w:rPr>
          <w:rFonts w:ascii="Times New Roman" w:eastAsia="Times New Roman" w:hAnsi="Times New Roman" w:cs="Times New Roman"/>
          <w:sz w:val="24"/>
          <w:szCs w:val="24"/>
        </w:rPr>
        <w:t>)</w:t>
      </w:r>
      <w:r w:rsidR="002F1E21" w:rsidRPr="00004470">
        <w:rPr>
          <w:rFonts w:ascii="Times New Roman" w:eastAsia="Times New Roman" w:hAnsi="Times New Roman" w:cs="Times New Roman"/>
          <w:sz w:val="24"/>
          <w:szCs w:val="24"/>
        </w:rPr>
        <w:t xml:space="preserve"> informan selama pelaksanaan penelitian oleh tim dibantu mengurus Nomor Induk Berusaha (NIB) sebelum mendapatkan PIRT, dan HAKI</w:t>
      </w:r>
      <w:r w:rsidR="002F1E21">
        <w:rPr>
          <w:rFonts w:ascii="Times New Roman" w:eastAsia="Times New Roman" w:hAnsi="Times New Roman" w:cs="Times New Roman"/>
          <w:sz w:val="24"/>
          <w:szCs w:val="24"/>
        </w:rPr>
        <w:t xml:space="preserve"> untuk merek. Adapun hasilnya </w:t>
      </w:r>
      <w:r w:rsidR="00552460">
        <w:rPr>
          <w:rFonts w:ascii="Times New Roman" w:eastAsia="Calibri" w:hAnsi="Times New Roman" w:cs="Times New Roman"/>
          <w:noProof/>
          <w:sz w:val="24"/>
          <w:szCs w:val="24"/>
        </w:rPr>
        <w:t>y</w:t>
      </w:r>
      <w:r w:rsidR="009D6DE2" w:rsidRPr="00004470">
        <w:rPr>
          <w:rFonts w:ascii="Times New Roman" w:hAnsi="Times New Roman" w:cs="Times New Roman"/>
          <w:noProof/>
          <w:sz w:val="24"/>
          <w:szCs w:val="24"/>
        </w:rPr>
        <w:t xml:space="preserve">aitu 5 (lima) </w:t>
      </w:r>
      <w:r w:rsidR="00552460">
        <w:rPr>
          <w:rFonts w:ascii="Times New Roman" w:hAnsi="Times New Roman" w:cs="Times New Roman"/>
          <w:noProof/>
          <w:sz w:val="24"/>
          <w:szCs w:val="24"/>
        </w:rPr>
        <w:t xml:space="preserve">informan </w:t>
      </w:r>
      <w:r w:rsidR="009D6DE2" w:rsidRPr="00004470">
        <w:rPr>
          <w:rFonts w:ascii="Times New Roman" w:hAnsi="Times New Roman" w:cs="Times New Roman"/>
          <w:noProof/>
          <w:sz w:val="24"/>
          <w:szCs w:val="24"/>
        </w:rPr>
        <w:t>sudah mendapatkan PIRT yang diharapkan supaya termotivasi menjadi lebih produktif, sedangkan sisanya masih dalam proses melengkapi persyaratan pengaj</w:t>
      </w:r>
      <w:r w:rsidR="00552460">
        <w:rPr>
          <w:rFonts w:ascii="Times New Roman" w:hAnsi="Times New Roman" w:cs="Times New Roman"/>
          <w:noProof/>
          <w:sz w:val="24"/>
          <w:szCs w:val="24"/>
        </w:rPr>
        <w:t>uan.</w:t>
      </w:r>
      <w:r w:rsidR="003B42C8" w:rsidRPr="00004470">
        <w:rPr>
          <w:rFonts w:ascii="Times New Roman" w:hAnsi="Times New Roman" w:cs="Times New Roman"/>
          <w:sz w:val="24"/>
          <w:szCs w:val="24"/>
        </w:rPr>
        <w:t xml:space="preserve"> </w:t>
      </w:r>
    </w:p>
    <w:p w:rsidR="003B42C8" w:rsidRPr="00004470" w:rsidRDefault="003B42C8" w:rsidP="002F1E21">
      <w:pPr>
        <w:shd w:val="clear" w:color="auto" w:fill="FFFFFF"/>
        <w:spacing w:after="0" w:line="360" w:lineRule="auto"/>
        <w:jc w:val="both"/>
        <w:rPr>
          <w:rFonts w:ascii="Times New Roman" w:hAnsi="Times New Roman" w:cs="Times New Roman"/>
          <w:noProof/>
          <w:sz w:val="24"/>
          <w:szCs w:val="24"/>
        </w:rPr>
      </w:pPr>
      <w:r w:rsidRPr="00004470">
        <w:rPr>
          <w:rFonts w:ascii="Times New Roman" w:eastAsia="Calibri" w:hAnsi="Times New Roman" w:cs="Times New Roman"/>
          <w:noProof/>
          <w:sz w:val="24"/>
          <w:szCs w:val="24"/>
        </w:rPr>
        <w:tab/>
      </w:r>
      <w:bookmarkStart w:id="0" w:name="_Hlk122135397"/>
      <w:r w:rsidRPr="00004470">
        <w:rPr>
          <w:rFonts w:ascii="Times New Roman" w:hAnsi="Times New Roman" w:cs="Times New Roman"/>
          <w:noProof/>
          <w:sz w:val="24"/>
          <w:szCs w:val="24"/>
        </w:rPr>
        <w:t xml:space="preserve">Hasil wawancara yang sudah tim olah untuk </w:t>
      </w:r>
      <w:r w:rsidR="00A901B1">
        <w:rPr>
          <w:rFonts w:ascii="Times New Roman" w:hAnsi="Times New Roman" w:cs="Times New Roman"/>
          <w:noProof/>
          <w:sz w:val="24"/>
          <w:szCs w:val="24"/>
        </w:rPr>
        <w:t xml:space="preserve"> </w:t>
      </w:r>
      <w:r w:rsidRPr="00004470">
        <w:rPr>
          <w:rFonts w:ascii="Times New Roman" w:hAnsi="Times New Roman" w:cs="Times New Roman"/>
          <w:noProof/>
          <w:sz w:val="24"/>
          <w:szCs w:val="24"/>
        </w:rPr>
        <w:t xml:space="preserve">9 (sembilan informan) dengan 3 (tiga) kategori pertanyaan sesuai dengan topik yaitu: 1) pendapatan masyarakat; 2) ketahanan pangan lokal melalui olahan singkong; dan 3) pengentasan kemiskinan, adalah sebagai berikut: </w:t>
      </w:r>
    </w:p>
    <w:p w:rsidR="00B4266E" w:rsidRDefault="003B42C8" w:rsidP="00B8142B">
      <w:pPr>
        <w:numPr>
          <w:ilvl w:val="0"/>
          <w:numId w:val="1"/>
        </w:numPr>
        <w:spacing w:after="0" w:line="360" w:lineRule="auto"/>
        <w:ind w:left="426" w:hanging="426"/>
        <w:contextualSpacing/>
        <w:jc w:val="both"/>
        <w:rPr>
          <w:rFonts w:ascii="Times New Roman" w:hAnsi="Times New Roman" w:cs="Times New Roman"/>
          <w:noProof/>
          <w:sz w:val="24"/>
          <w:szCs w:val="24"/>
        </w:rPr>
      </w:pPr>
      <w:r w:rsidRPr="00004470">
        <w:rPr>
          <w:rFonts w:ascii="Times New Roman" w:hAnsi="Times New Roman" w:cs="Times New Roman"/>
          <w:noProof/>
          <w:sz w:val="24"/>
          <w:szCs w:val="24"/>
        </w:rPr>
        <w:t>Pendapatan Masyarakat, pada kategori ini terdapat 5 (lima) informan yang berpenghasilan 1-2 juta per bulan, satu orang berpenghasilan 2-3 juta/ bulan, satu orang berpenghasilan 3-4 juta/ bulan, dan satu orang lagi berpenghasilan 4-5 jt per bulan, hal tersebut berkaitan dengan jawaban sangat tidak cukup untuk memenuhi kebutuhan sehari-hari sebanyak satu orang, tidak cukup satu orang, sedang satu orang, dan cukup satu orang</w:t>
      </w:r>
      <w:r w:rsidR="008F0226">
        <w:rPr>
          <w:rFonts w:ascii="Times New Roman" w:hAnsi="Times New Roman" w:cs="Times New Roman"/>
          <w:noProof/>
          <w:sz w:val="24"/>
          <w:szCs w:val="24"/>
        </w:rPr>
        <w:t>. Hal tersebut dapat dilihat pada Gambar 1 di bawah ini:</w:t>
      </w:r>
    </w:p>
    <w:p w:rsidR="00B8142B" w:rsidRDefault="00BF1E54" w:rsidP="00B8142B">
      <w:pPr>
        <w:spacing w:after="0" w:line="360" w:lineRule="auto"/>
        <w:contextualSpacing/>
        <w:jc w:val="both"/>
        <w:rPr>
          <w:rFonts w:ascii="Times New Roman" w:hAnsi="Times New Roman" w:cs="Times New Roman"/>
          <w:noProof/>
          <w:sz w:val="24"/>
          <w:szCs w:val="24"/>
        </w:rPr>
      </w:pPr>
      <w:r w:rsidRPr="00F67EA0">
        <w:rPr>
          <w:noProof/>
          <w:lang w:val="id-ID" w:eastAsia="id-ID"/>
        </w:rPr>
        <w:drawing>
          <wp:anchor distT="0" distB="0" distL="114300" distR="114300" simplePos="0" relativeHeight="251661312" behindDoc="0" locked="0" layoutInCell="1" allowOverlap="1" wp14:anchorId="363D53C6" wp14:editId="69C396BD">
            <wp:simplePos x="0" y="0"/>
            <wp:positionH relativeFrom="column">
              <wp:posOffset>752475</wp:posOffset>
            </wp:positionH>
            <wp:positionV relativeFrom="paragraph">
              <wp:posOffset>139700</wp:posOffset>
            </wp:positionV>
            <wp:extent cx="4819650" cy="1828800"/>
            <wp:effectExtent l="0" t="0" r="0" b="0"/>
            <wp:wrapNone/>
            <wp:docPr id="7" name="Picture 7" descr="C:\Users\Lenovo\Downloads\jumlah pendapa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jumlah pendapat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42B" w:rsidRDefault="00B8142B" w:rsidP="00B8142B">
      <w:pPr>
        <w:spacing w:after="0" w:line="360" w:lineRule="auto"/>
        <w:contextualSpacing/>
        <w:jc w:val="both"/>
        <w:rPr>
          <w:rFonts w:ascii="Times New Roman" w:hAnsi="Times New Roman" w:cs="Times New Roman"/>
          <w:noProof/>
          <w:sz w:val="24"/>
          <w:szCs w:val="24"/>
        </w:rPr>
      </w:pPr>
    </w:p>
    <w:p w:rsidR="00806487" w:rsidRDefault="00806487" w:rsidP="00112B97">
      <w:r>
        <w:t xml:space="preserve">  </w:t>
      </w: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B8142B" w:rsidRDefault="00B8142B" w:rsidP="00B4266E">
      <w:pPr>
        <w:spacing w:after="0" w:line="360" w:lineRule="auto"/>
        <w:ind w:left="720"/>
        <w:contextualSpacing/>
        <w:jc w:val="both"/>
        <w:rPr>
          <w:rFonts w:ascii="Times New Roman" w:hAnsi="Times New Roman" w:cs="Times New Roman"/>
          <w:noProof/>
          <w:sz w:val="24"/>
          <w:szCs w:val="24"/>
        </w:rPr>
      </w:pP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BF1E54" w:rsidRDefault="00BF1E54" w:rsidP="00112B97">
      <w:pPr>
        <w:spacing w:after="0" w:line="360" w:lineRule="auto"/>
        <w:ind w:left="720"/>
        <w:contextualSpacing/>
        <w:jc w:val="center"/>
        <w:rPr>
          <w:rFonts w:ascii="Times New Roman" w:hAnsi="Times New Roman" w:cs="Times New Roman"/>
          <w:noProof/>
          <w:sz w:val="24"/>
          <w:szCs w:val="24"/>
        </w:rPr>
      </w:pPr>
    </w:p>
    <w:p w:rsidR="00B4266E" w:rsidRPr="00BF1E54" w:rsidRDefault="00112B97" w:rsidP="00112B97">
      <w:pPr>
        <w:spacing w:after="0" w:line="360" w:lineRule="auto"/>
        <w:ind w:left="720"/>
        <w:contextualSpacing/>
        <w:jc w:val="center"/>
        <w:rPr>
          <w:rFonts w:ascii="Times New Roman" w:hAnsi="Times New Roman" w:cs="Times New Roman"/>
          <w:noProof/>
          <w:sz w:val="24"/>
          <w:szCs w:val="24"/>
        </w:rPr>
      </w:pPr>
      <w:r w:rsidRPr="00BF1E54">
        <w:rPr>
          <w:rFonts w:ascii="Times New Roman" w:hAnsi="Times New Roman" w:cs="Times New Roman"/>
          <w:noProof/>
          <w:sz w:val="24"/>
          <w:szCs w:val="24"/>
        </w:rPr>
        <w:t>Gambar 1</w:t>
      </w:r>
      <w:r w:rsidRPr="00BF1E54">
        <w:rPr>
          <w:rFonts w:ascii="Times New Roman" w:hAnsi="Times New Roman" w:cs="Times New Roman"/>
          <w:noProof/>
          <w:sz w:val="24"/>
          <w:szCs w:val="24"/>
          <w:lang w:val="id-ID"/>
        </w:rPr>
        <w:t>.</w:t>
      </w:r>
      <w:r w:rsidRPr="00BF1E54">
        <w:rPr>
          <w:rFonts w:ascii="Times New Roman" w:hAnsi="Times New Roman" w:cs="Times New Roman"/>
          <w:noProof/>
          <w:sz w:val="24"/>
          <w:szCs w:val="24"/>
        </w:rPr>
        <w:t xml:space="preserve"> </w:t>
      </w:r>
      <w:r w:rsidRPr="00BF1E54">
        <w:rPr>
          <w:rFonts w:ascii="Times New Roman" w:hAnsi="Times New Roman" w:cs="Times New Roman"/>
          <w:noProof/>
          <w:sz w:val="24"/>
          <w:szCs w:val="24"/>
        </w:rPr>
        <w:t>J</w:t>
      </w:r>
      <w:r w:rsidRPr="00BF1E54">
        <w:rPr>
          <w:rFonts w:ascii="Times New Roman" w:hAnsi="Times New Roman" w:cs="Times New Roman"/>
        </w:rPr>
        <w:t>umlah pendapatan dari hasil mengolah singkong</w:t>
      </w: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3B42C8" w:rsidRPr="00B4266E" w:rsidRDefault="003B42C8" w:rsidP="00BF1E54">
      <w:pPr>
        <w:spacing w:after="0" w:line="360" w:lineRule="auto"/>
        <w:ind w:left="426"/>
        <w:contextualSpacing/>
        <w:jc w:val="both"/>
        <w:rPr>
          <w:rFonts w:ascii="Times New Roman" w:hAnsi="Times New Roman" w:cs="Times New Roman"/>
          <w:noProof/>
          <w:sz w:val="24"/>
          <w:szCs w:val="24"/>
        </w:rPr>
      </w:pPr>
      <w:r w:rsidRPr="00B4266E">
        <w:rPr>
          <w:rFonts w:ascii="Times New Roman" w:hAnsi="Times New Roman" w:cs="Times New Roman"/>
          <w:noProof/>
          <w:sz w:val="24"/>
          <w:szCs w:val="24"/>
        </w:rPr>
        <w:t>Adapun keluarga yang ditanggung adalah orangtua baik dari pihak suami maupun istri serta pekerja lepas yang dibayar ketika ada pekerjaan.</w:t>
      </w:r>
      <w:r w:rsidR="008F0226">
        <w:rPr>
          <w:rFonts w:ascii="Times New Roman" w:hAnsi="Times New Roman" w:cs="Times New Roman"/>
          <w:noProof/>
          <w:sz w:val="24"/>
          <w:szCs w:val="24"/>
        </w:rPr>
        <w:t xml:space="preserve"> </w:t>
      </w:r>
      <w:r w:rsidRPr="00B4266E">
        <w:rPr>
          <w:rFonts w:ascii="Times New Roman" w:hAnsi="Times New Roman" w:cs="Times New Roman"/>
          <w:noProof/>
          <w:sz w:val="24"/>
          <w:szCs w:val="24"/>
        </w:rPr>
        <w:t>A</w:t>
      </w:r>
      <w:r w:rsidR="008F0226">
        <w:rPr>
          <w:rFonts w:ascii="Times New Roman" w:hAnsi="Times New Roman" w:cs="Times New Roman"/>
          <w:noProof/>
          <w:sz w:val="24"/>
          <w:szCs w:val="24"/>
        </w:rPr>
        <w:t xml:space="preserve">kan halnya mengenai dana yang disimpan, </w:t>
      </w:r>
      <w:r w:rsidRPr="00B4266E">
        <w:rPr>
          <w:rFonts w:ascii="Times New Roman" w:hAnsi="Times New Roman" w:cs="Times New Roman"/>
          <w:noProof/>
          <w:sz w:val="24"/>
          <w:szCs w:val="24"/>
        </w:rPr>
        <w:t xml:space="preserve"> informan yang memiliki tabungan berupa uang simpanan dari hasil usahanya sebanyak 6 orang, namun ditabung atau disimpan di rumah bukan di bank. Satu informan menyimpang uangnya di koperasi simpan pinjam. Sedangkan yang tidak memiliki tabungan sebanyak 2 orang dikarenakan untuk memenuhi kebutuhan hidup, selanjutnya informan menyatakan bahwa pendapatan mereka naik setiap tahunnya sebanyak 6 orang dikarenakan meningkatnya </w:t>
      </w:r>
      <w:r w:rsidRPr="00B4266E">
        <w:rPr>
          <w:rFonts w:ascii="Times New Roman" w:hAnsi="Times New Roman" w:cs="Times New Roman"/>
          <w:noProof/>
          <w:sz w:val="24"/>
          <w:szCs w:val="24"/>
        </w:rPr>
        <w:lastRenderedPageBreak/>
        <w:t xml:space="preserve">permintaan produk di pasaran </w:t>
      </w:r>
      <w:r w:rsidR="008F0226">
        <w:rPr>
          <w:rFonts w:ascii="Times New Roman" w:hAnsi="Times New Roman" w:cs="Times New Roman"/>
          <w:noProof/>
          <w:sz w:val="24"/>
          <w:szCs w:val="24"/>
        </w:rPr>
        <w:t xml:space="preserve">terutama pada saat lebaran </w:t>
      </w:r>
      <w:r w:rsidRPr="00B4266E">
        <w:rPr>
          <w:rFonts w:ascii="Times New Roman" w:hAnsi="Times New Roman" w:cs="Times New Roman"/>
          <w:noProof/>
          <w:sz w:val="24"/>
          <w:szCs w:val="24"/>
        </w:rPr>
        <w:t xml:space="preserve">dan 3 orang informan menyatakan penghasilannya stabil (tidak naik dan tidak turun). </w:t>
      </w:r>
      <w:r w:rsidR="008F0226">
        <w:rPr>
          <w:rFonts w:ascii="Times New Roman" w:hAnsi="Times New Roman" w:cs="Times New Roman"/>
          <w:noProof/>
          <w:sz w:val="24"/>
          <w:szCs w:val="24"/>
        </w:rPr>
        <w:t xml:space="preserve">Terdapat </w:t>
      </w:r>
      <w:r w:rsidRPr="00B4266E">
        <w:rPr>
          <w:rFonts w:ascii="Times New Roman" w:hAnsi="Times New Roman" w:cs="Times New Roman"/>
          <w:noProof/>
          <w:sz w:val="24"/>
          <w:szCs w:val="24"/>
        </w:rPr>
        <w:t xml:space="preserve"> penurunan pendapatan usaha dari informan dikarenakan terkendala bahan baku singkong yang sulit didapat sebanyak 8 orang, hal ini disebabkan mereka tidak memiliki lahan pertanian singkong sendiri dan 1 orang informan tidak pernah mendapatkan kendala bahan baku.</w:t>
      </w:r>
    </w:p>
    <w:p w:rsidR="003B42C8" w:rsidRPr="00004470" w:rsidRDefault="003B42C8" w:rsidP="00BF1E54">
      <w:pPr>
        <w:numPr>
          <w:ilvl w:val="0"/>
          <w:numId w:val="1"/>
        </w:numPr>
        <w:spacing w:after="0" w:line="360" w:lineRule="auto"/>
        <w:ind w:left="426" w:hanging="284"/>
        <w:contextualSpacing/>
        <w:jc w:val="both"/>
        <w:rPr>
          <w:rFonts w:ascii="Times New Roman" w:hAnsi="Times New Roman" w:cs="Times New Roman"/>
          <w:noProof/>
          <w:sz w:val="24"/>
          <w:szCs w:val="24"/>
        </w:rPr>
      </w:pPr>
      <w:r w:rsidRPr="00004470">
        <w:rPr>
          <w:rFonts w:ascii="Times New Roman" w:hAnsi="Times New Roman" w:cs="Times New Roman"/>
          <w:noProof/>
          <w:sz w:val="24"/>
          <w:szCs w:val="24"/>
        </w:rPr>
        <w:t xml:space="preserve">Ketahanan Pangan Lokal Melalui Olahan Singkong, dari sembilan informan dan keluarganya terbiasa  mengkonsumsi singkong termasuk olahannya, karena mudah didapat dari membeli di pasar maupun dari kebun sendiri  (satu informan mempunyai kebun singkong sendiri) serta  menjadi salah satu makanan pokok yang mengenyangkan selain nasi. Informan menjadi pengrajin atau pengepul didominasi karena keinginan sendiri, hanya satu informan karena ikut-ikutan sanak saudara yang sudah menekuni usaha olahan singkong,  Tertarik pada usaha ini sejak tau bahwa olahan singkong sangat prospektif karena modal yang dibutuhkan tidak banyak dan cara mengolahnyapun sederhana.  Menurut informan menjadi pengrajin dan pengepul olahan singkong sangat menjanjikan  di masa depan, informan optimis karena olahan singkong sudah sangat merakyat dan paling banyak penggemasnya, sebagai contoh: beragamnya merek keripik singkong yang beredar di supermarket selalu habis diserbu konsumen, selain itu penjual di gerobag  juga banyak peminatnya. </w:t>
      </w:r>
    </w:p>
    <w:p w:rsidR="00B4266E" w:rsidRDefault="00117D7B" w:rsidP="00BF1E54">
      <w:pPr>
        <w:numPr>
          <w:ilvl w:val="0"/>
          <w:numId w:val="1"/>
        </w:numPr>
        <w:spacing w:after="0" w:line="360" w:lineRule="auto"/>
        <w:ind w:left="426" w:hanging="284"/>
        <w:contextualSpacing/>
        <w:jc w:val="both"/>
        <w:rPr>
          <w:rFonts w:ascii="Times New Roman" w:hAnsi="Times New Roman" w:cs="Times New Roman"/>
          <w:noProof/>
          <w:sz w:val="24"/>
          <w:szCs w:val="24"/>
        </w:rPr>
      </w:pPr>
      <w:r w:rsidRPr="00F67EA0">
        <w:rPr>
          <w:noProof/>
          <w:lang w:val="id-ID" w:eastAsia="id-ID"/>
        </w:rPr>
        <w:drawing>
          <wp:anchor distT="0" distB="0" distL="114300" distR="114300" simplePos="0" relativeHeight="251663360" behindDoc="0" locked="0" layoutInCell="1" allowOverlap="1" wp14:anchorId="371188C3" wp14:editId="36B87596">
            <wp:simplePos x="0" y="0"/>
            <wp:positionH relativeFrom="column">
              <wp:posOffset>828675</wp:posOffset>
            </wp:positionH>
            <wp:positionV relativeFrom="paragraph">
              <wp:posOffset>1225550</wp:posOffset>
            </wp:positionV>
            <wp:extent cx="4362450" cy="1609725"/>
            <wp:effectExtent l="0" t="0" r="0" b="9525"/>
            <wp:wrapNone/>
            <wp:docPr id="9" name="Picture 9" descr="C:\Users\Lenovo\Downloads\Pelatihan yang dibutuh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Pelatihan yang dibutuhk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42C8" w:rsidRPr="00004470">
        <w:rPr>
          <w:rFonts w:ascii="Times New Roman" w:hAnsi="Times New Roman" w:cs="Times New Roman"/>
          <w:noProof/>
          <w:sz w:val="24"/>
          <w:szCs w:val="24"/>
        </w:rPr>
        <w:t>Pengentasan Kemiskinan, Dalam upaya pengentasan kemiskinan, informan sebanyak 4 orang sangat membutuhkan program pemberdayaan diri dan 3 orang informan membutuhkan program pemberdayaan diri dan 2 orang informan ragu- ragu dalam membutuhkan program pemberdayaan diri adapun program pemberdayaan diri yang diharapkan berupa pemberian pelatihan, pemberian modal dan pemberian alat penunjang usaha yang mereka butuhkan</w:t>
      </w:r>
      <w:r w:rsidR="007D63D1">
        <w:rPr>
          <w:rFonts w:ascii="Times New Roman" w:hAnsi="Times New Roman" w:cs="Times New Roman"/>
          <w:noProof/>
          <w:sz w:val="24"/>
          <w:szCs w:val="24"/>
        </w:rPr>
        <w:t>.</w:t>
      </w:r>
    </w:p>
    <w:p w:rsidR="00B4266E" w:rsidRPr="00806487" w:rsidRDefault="00B4266E" w:rsidP="00BF1E54">
      <w:pPr>
        <w:spacing w:after="0" w:line="360" w:lineRule="auto"/>
        <w:ind w:left="426" w:hanging="284"/>
        <w:contextualSpacing/>
        <w:rPr>
          <w:rFonts w:ascii="Times New Roman" w:hAnsi="Times New Roman" w:cs="Times New Roman"/>
          <w:noProof/>
          <w:sz w:val="24"/>
          <w:szCs w:val="24"/>
        </w:rPr>
      </w:pP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B4266E" w:rsidRDefault="00B4266E" w:rsidP="00B4266E">
      <w:pPr>
        <w:spacing w:after="0" w:line="360" w:lineRule="auto"/>
        <w:ind w:left="720"/>
        <w:contextualSpacing/>
        <w:jc w:val="both"/>
        <w:rPr>
          <w:rFonts w:ascii="Times New Roman" w:hAnsi="Times New Roman" w:cs="Times New Roman"/>
          <w:noProof/>
          <w:sz w:val="24"/>
          <w:szCs w:val="24"/>
        </w:rPr>
      </w:pPr>
    </w:p>
    <w:p w:rsidR="00B4266E" w:rsidRDefault="00B4266E" w:rsidP="00117D7B">
      <w:pPr>
        <w:spacing w:after="0" w:line="360" w:lineRule="auto"/>
        <w:contextualSpacing/>
        <w:jc w:val="both"/>
        <w:rPr>
          <w:rFonts w:ascii="Times New Roman" w:hAnsi="Times New Roman" w:cs="Times New Roman"/>
          <w:noProof/>
          <w:sz w:val="24"/>
          <w:szCs w:val="24"/>
        </w:rPr>
      </w:pPr>
    </w:p>
    <w:p w:rsidR="00806487" w:rsidRDefault="00806487" w:rsidP="00B4266E">
      <w:pPr>
        <w:spacing w:after="0" w:line="360" w:lineRule="auto"/>
        <w:ind w:left="720"/>
        <w:contextualSpacing/>
        <w:jc w:val="both"/>
        <w:rPr>
          <w:rFonts w:ascii="Times New Roman" w:hAnsi="Times New Roman" w:cs="Times New Roman"/>
          <w:noProof/>
          <w:sz w:val="24"/>
          <w:szCs w:val="24"/>
        </w:rPr>
      </w:pPr>
    </w:p>
    <w:p w:rsidR="00BF1E54" w:rsidRDefault="00BF1E54" w:rsidP="00112B97">
      <w:pPr>
        <w:spacing w:after="0" w:line="360" w:lineRule="auto"/>
        <w:ind w:left="720"/>
        <w:contextualSpacing/>
        <w:jc w:val="center"/>
        <w:rPr>
          <w:rFonts w:ascii="Times New Roman" w:hAnsi="Times New Roman" w:cs="Times New Roman"/>
          <w:noProof/>
          <w:sz w:val="24"/>
          <w:szCs w:val="24"/>
          <w:lang w:val="id-ID"/>
        </w:rPr>
      </w:pPr>
    </w:p>
    <w:p w:rsidR="00112B97" w:rsidRPr="00117D7B" w:rsidRDefault="00112B97" w:rsidP="00117D7B">
      <w:pPr>
        <w:spacing w:after="0" w:line="360" w:lineRule="auto"/>
        <w:ind w:left="720"/>
        <w:contextualSpacing/>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Gambar 2. Ketertarikan pada pengembangan diri</w:t>
      </w:r>
    </w:p>
    <w:p w:rsidR="002E6C1D" w:rsidRDefault="003B42C8" w:rsidP="00112B97">
      <w:pPr>
        <w:spacing w:after="0" w:line="360" w:lineRule="auto"/>
        <w:ind w:left="720"/>
        <w:contextualSpacing/>
        <w:jc w:val="both"/>
        <w:rPr>
          <w:rFonts w:ascii="Times New Roman" w:hAnsi="Times New Roman" w:cs="Times New Roman"/>
          <w:noProof/>
          <w:sz w:val="24"/>
          <w:szCs w:val="24"/>
        </w:rPr>
      </w:pPr>
      <w:r w:rsidRPr="00004470">
        <w:rPr>
          <w:rFonts w:ascii="Times New Roman" w:hAnsi="Times New Roman" w:cs="Times New Roman"/>
          <w:noProof/>
          <w:sz w:val="24"/>
          <w:szCs w:val="24"/>
        </w:rPr>
        <w:t xml:space="preserve">Tujuan pemberdayaan yang diadakan pemerintah setempat merupakan hal yang paling dibutuhkan masyarakat, akan tetapi hanya  3 informan yang tahu dan 4 informan tidak tahu </w:t>
      </w:r>
      <w:r w:rsidRPr="00004470">
        <w:rPr>
          <w:rFonts w:ascii="Times New Roman" w:hAnsi="Times New Roman" w:cs="Times New Roman"/>
          <w:noProof/>
          <w:sz w:val="24"/>
          <w:szCs w:val="24"/>
        </w:rPr>
        <w:lastRenderedPageBreak/>
        <w:t xml:space="preserve">sama sekali sehingga </w:t>
      </w:r>
      <w:r w:rsidR="007D63D1">
        <w:rPr>
          <w:rFonts w:ascii="Times New Roman" w:hAnsi="Times New Roman" w:cs="Times New Roman"/>
          <w:noProof/>
          <w:sz w:val="24"/>
          <w:szCs w:val="24"/>
        </w:rPr>
        <w:t>di waktu mendatang</w:t>
      </w:r>
      <w:r w:rsidRPr="00004470">
        <w:rPr>
          <w:rFonts w:ascii="Times New Roman" w:hAnsi="Times New Roman" w:cs="Times New Roman"/>
          <w:noProof/>
          <w:sz w:val="24"/>
          <w:szCs w:val="24"/>
        </w:rPr>
        <w:t xml:space="preserve"> harapannya dapat lebih memberikan sosialisasi kepada para </w:t>
      </w:r>
      <w:r w:rsidR="007D63D1">
        <w:rPr>
          <w:rFonts w:ascii="Times New Roman" w:hAnsi="Times New Roman" w:cs="Times New Roman"/>
          <w:noProof/>
          <w:sz w:val="24"/>
          <w:szCs w:val="24"/>
        </w:rPr>
        <w:t>pelaku UMKM. B</w:t>
      </w:r>
      <w:r w:rsidRPr="00004470">
        <w:rPr>
          <w:rFonts w:ascii="Times New Roman" w:hAnsi="Times New Roman" w:cs="Times New Roman"/>
          <w:noProof/>
          <w:sz w:val="24"/>
          <w:szCs w:val="24"/>
        </w:rPr>
        <w:t xml:space="preserve">entuk pelatihan yang diinginkan secara berkelompok bersama </w:t>
      </w:r>
      <w:r w:rsidR="007D63D1">
        <w:rPr>
          <w:rFonts w:ascii="Times New Roman" w:hAnsi="Times New Roman" w:cs="Times New Roman"/>
          <w:noProof/>
          <w:sz w:val="24"/>
          <w:szCs w:val="24"/>
        </w:rPr>
        <w:t>pelaku usaha</w:t>
      </w:r>
      <w:r w:rsidRPr="00004470">
        <w:rPr>
          <w:rFonts w:ascii="Times New Roman" w:hAnsi="Times New Roman" w:cs="Times New Roman"/>
          <w:noProof/>
          <w:sz w:val="24"/>
          <w:szCs w:val="24"/>
        </w:rPr>
        <w:t xml:space="preserve"> sejenis agar dapat meningkatkan kerja sama dan menambah jaringan </w:t>
      </w:r>
      <w:r w:rsidR="007D63D1">
        <w:rPr>
          <w:rFonts w:ascii="Times New Roman" w:hAnsi="Times New Roman" w:cs="Times New Roman"/>
          <w:noProof/>
          <w:sz w:val="24"/>
          <w:szCs w:val="24"/>
        </w:rPr>
        <w:t>usaha. Pada Gambar 2 di atas, tampak bahwa kebanyakan informan ingin mengembangkan produk dan inovasi produk</w:t>
      </w:r>
      <w:r w:rsidR="002268CA">
        <w:rPr>
          <w:rFonts w:ascii="Times New Roman" w:hAnsi="Times New Roman" w:cs="Times New Roman"/>
          <w:noProof/>
          <w:sz w:val="24"/>
          <w:szCs w:val="24"/>
        </w:rPr>
        <w:t xml:space="preserve">, disusul oleh pengembangan diri </w:t>
      </w:r>
      <w:r w:rsidR="003A36FA">
        <w:rPr>
          <w:rFonts w:ascii="Times New Roman" w:hAnsi="Times New Roman" w:cs="Times New Roman"/>
          <w:noProof/>
          <w:sz w:val="24"/>
          <w:szCs w:val="24"/>
        </w:rPr>
        <w:t xml:space="preserve">salah satunya </w:t>
      </w:r>
      <w:r w:rsidR="002268CA">
        <w:rPr>
          <w:rFonts w:ascii="Times New Roman" w:hAnsi="Times New Roman" w:cs="Times New Roman"/>
          <w:noProof/>
          <w:sz w:val="24"/>
          <w:szCs w:val="24"/>
        </w:rPr>
        <w:t xml:space="preserve">berupa pelatihan keterampilan berbicara di muka umum, posisi terakhir </w:t>
      </w:r>
      <w:r w:rsidR="002E6C1D">
        <w:rPr>
          <w:rFonts w:ascii="Times New Roman" w:hAnsi="Times New Roman" w:cs="Times New Roman"/>
          <w:noProof/>
          <w:sz w:val="24"/>
          <w:szCs w:val="24"/>
        </w:rPr>
        <w:t>yang dipilih informan adalah pelatihan kewirausahaan, sedangkan laporan keuangan tidak ada yang memilih.</w:t>
      </w:r>
      <w:r w:rsidR="003A36FA">
        <w:rPr>
          <w:rFonts w:ascii="Times New Roman" w:hAnsi="Times New Roman" w:cs="Times New Roman"/>
          <w:noProof/>
          <w:sz w:val="24"/>
          <w:szCs w:val="24"/>
        </w:rPr>
        <w:t xml:space="preserve"> </w:t>
      </w:r>
    </w:p>
    <w:p w:rsidR="003B42C8" w:rsidRDefault="005300DA" w:rsidP="003B42C8">
      <w:pPr>
        <w:rPr>
          <w:rFonts w:ascii="Times New Roman" w:hAnsi="Times New Roman" w:cs="Times New Roman"/>
          <w:noProof/>
          <w:color w:val="FF0000"/>
          <w:sz w:val="20"/>
          <w:szCs w:val="20"/>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7A2D5934" wp14:editId="38C4171A">
                <wp:simplePos x="0" y="0"/>
                <wp:positionH relativeFrom="margin">
                  <wp:posOffset>-19050</wp:posOffset>
                </wp:positionH>
                <wp:positionV relativeFrom="paragraph">
                  <wp:posOffset>165735</wp:posOffset>
                </wp:positionV>
                <wp:extent cx="6124163" cy="4638675"/>
                <wp:effectExtent l="19050" t="19050" r="10160" b="28575"/>
                <wp:wrapNone/>
                <wp:docPr id="24" name="Group 24"/>
                <wp:cNvGraphicFramePr/>
                <a:graphic xmlns:a="http://schemas.openxmlformats.org/drawingml/2006/main">
                  <a:graphicData uri="http://schemas.microsoft.com/office/word/2010/wordprocessingGroup">
                    <wpg:wgp>
                      <wpg:cNvGrpSpPr/>
                      <wpg:grpSpPr>
                        <a:xfrm>
                          <a:off x="0" y="0"/>
                          <a:ext cx="6124163" cy="4638675"/>
                          <a:chOff x="-172081" y="0"/>
                          <a:chExt cx="7902889" cy="7141998"/>
                        </a:xfrm>
                      </wpg:grpSpPr>
                      <wps:wsp>
                        <wps:cNvPr id="3" name="Rectangle: Rounded Corners 3"/>
                        <wps:cNvSpPr/>
                        <wps:spPr>
                          <a:xfrm>
                            <a:off x="2286215" y="4859079"/>
                            <a:ext cx="2568736" cy="2253588"/>
                          </a:xfrm>
                          <a:prstGeom prst="roundRect">
                            <a:avLst/>
                          </a:prstGeom>
                          <a:solidFill>
                            <a:srgbClr val="FF99FF"/>
                          </a:solidFill>
                          <a:ln w="28575">
                            <a:solidFill>
                              <a:srgbClr val="C610B0"/>
                            </a:solidFill>
                          </a:ln>
                        </wps:spPr>
                        <wps:style>
                          <a:lnRef idx="2">
                            <a:schemeClr val="accent6"/>
                          </a:lnRef>
                          <a:fillRef idx="1">
                            <a:schemeClr val="lt1"/>
                          </a:fillRef>
                          <a:effectRef idx="0">
                            <a:schemeClr val="accent6"/>
                          </a:effectRef>
                          <a:fontRef idx="minor">
                            <a:schemeClr val="dk1"/>
                          </a:fontRef>
                        </wps:style>
                        <wps:txbx>
                          <w:txbxContent>
                            <w:p w:rsidR="008132D7" w:rsidRPr="005300DA" w:rsidRDefault="008132D7" w:rsidP="008132D7">
                              <w:pPr>
                                <w:jc w:val="center"/>
                                <w:rPr>
                                  <w:b/>
                                  <w:bCs/>
                                  <w:sz w:val="16"/>
                                  <w:szCs w:val="16"/>
                                </w:rPr>
                              </w:pPr>
                              <w:r w:rsidRPr="005300DA">
                                <w:rPr>
                                  <w:b/>
                                  <w:bCs/>
                                  <w:sz w:val="16"/>
                                  <w:szCs w:val="16"/>
                                </w:rPr>
                                <w:t>Ketahanan Pangan Lokal Melalui Olahan Singkong:</w:t>
                              </w:r>
                            </w:p>
                            <w:p w:rsidR="008132D7" w:rsidRPr="005300DA" w:rsidRDefault="008132D7" w:rsidP="008132D7">
                              <w:pPr>
                                <w:spacing w:after="0"/>
                                <w:jc w:val="center"/>
                                <w:rPr>
                                  <w:sz w:val="16"/>
                                  <w:szCs w:val="16"/>
                                </w:rPr>
                              </w:pPr>
                              <w:r w:rsidRPr="005300DA">
                                <w:rPr>
                                  <w:b/>
                                  <w:bCs/>
                                  <w:sz w:val="16"/>
                                  <w:szCs w:val="16"/>
                                </w:rPr>
                                <w:t>Segmentasi Psikografis</w:t>
                              </w:r>
                              <w:r w:rsidRPr="005300DA">
                                <w:rPr>
                                  <w:sz w:val="16"/>
                                  <w:szCs w:val="16"/>
                                </w:rPr>
                                <w:t>: terbiasa konsumsi olahan singkong sejak kecil</w:t>
                              </w:r>
                            </w:p>
                            <w:p w:rsidR="008132D7" w:rsidRPr="005300DA" w:rsidRDefault="008132D7" w:rsidP="008132D7">
                              <w:pPr>
                                <w:spacing w:after="0"/>
                                <w:jc w:val="center"/>
                                <w:rPr>
                                  <w:sz w:val="16"/>
                                  <w:szCs w:val="16"/>
                                </w:rPr>
                              </w:pPr>
                              <w:r w:rsidRPr="005300DA">
                                <w:rPr>
                                  <w:b/>
                                  <w:bCs/>
                                  <w:sz w:val="16"/>
                                  <w:szCs w:val="16"/>
                                </w:rPr>
                                <w:t>Pendapatan</w:t>
                              </w:r>
                              <w:r w:rsidRPr="005300DA">
                                <w:rPr>
                                  <w:sz w:val="16"/>
                                  <w:szCs w:val="16"/>
                                </w:rPr>
                                <w:t>: Rp. 1.000.</w:t>
                              </w:r>
                              <w:proofErr w:type="gramStart"/>
                              <w:r w:rsidRPr="005300DA">
                                <w:rPr>
                                  <w:sz w:val="16"/>
                                  <w:szCs w:val="16"/>
                                </w:rPr>
                                <w:t>000,-</w:t>
                              </w:r>
                              <w:proofErr w:type="gramEnd"/>
                              <w:r w:rsidRPr="005300DA">
                                <w:rPr>
                                  <w:sz w:val="16"/>
                                  <w:szCs w:val="16"/>
                                </w:rPr>
                                <w:t xml:space="preserve"> s.d Rp. 2.000.000/ bln</w:t>
                              </w:r>
                            </w:p>
                            <w:p w:rsidR="008132D7" w:rsidRPr="00177F97" w:rsidRDefault="008132D7" w:rsidP="008132D7">
                              <w:pPr>
                                <w:spacing w:after="0"/>
                                <w:jc w:val="center"/>
                                <w:rPr>
                                  <w:sz w:val="20"/>
                                  <w:szCs w:val="20"/>
                                </w:rPr>
                              </w:pPr>
                              <w:r w:rsidRPr="005300DA">
                                <w:rPr>
                                  <w:b/>
                                  <w:bCs/>
                                  <w:sz w:val="16"/>
                                  <w:szCs w:val="16"/>
                                </w:rPr>
                                <w:t>Lama Usaha</w:t>
                              </w:r>
                              <w:r w:rsidRPr="005300DA">
                                <w:rPr>
                                  <w:sz w:val="16"/>
                                  <w:szCs w:val="16"/>
                                </w:rPr>
                                <w:t xml:space="preserve">: </w:t>
                              </w:r>
                              <w:r w:rsidR="005300DA">
                                <w:rPr>
                                  <w:sz w:val="16"/>
                                  <w:szCs w:val="16"/>
                                </w:rPr>
                                <w:t>&gt;</w:t>
                              </w:r>
                              <w:r w:rsidRPr="005300DA">
                                <w:rPr>
                                  <w:sz w:val="16"/>
                                  <w:szCs w:val="16"/>
                                </w:rPr>
                                <w:t>10 tahun (</w:t>
                              </w:r>
                              <w:r w:rsidR="005300DA">
                                <w:rPr>
                                  <w:sz w:val="16"/>
                                  <w:szCs w:val="16"/>
                                </w:rPr>
                                <w:t xml:space="preserve">6 </w:t>
                              </w:r>
                              <w:r w:rsidRPr="005300DA">
                                <w:rPr>
                                  <w:sz w:val="16"/>
                                  <w:szCs w:val="16"/>
                                </w:rPr>
                                <w:t xml:space="preserve">informan), </w:t>
                              </w:r>
                              <w:r w:rsidR="005300DA">
                                <w:rPr>
                                  <w:sz w:val="16"/>
                                  <w:szCs w:val="16"/>
                                </w:rPr>
                                <w:t>&lt;</w:t>
                              </w:r>
                              <w:r w:rsidRPr="005300DA">
                                <w:rPr>
                                  <w:sz w:val="16"/>
                                  <w:szCs w:val="16"/>
                                </w:rPr>
                                <w:t>2 tahun (3 informan)</w:t>
                              </w:r>
                            </w:p>
                            <w:p w:rsidR="008132D7" w:rsidRPr="00177F97" w:rsidRDefault="008132D7" w:rsidP="008132D7">
                              <w:pPr>
                                <w:spacing w:after="0"/>
                                <w:jc w:val="center"/>
                                <w:rPr>
                                  <w:sz w:val="20"/>
                                  <w:szCs w:val="20"/>
                                </w:rP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Oval 4"/>
                        <wps:cNvSpPr/>
                        <wps:spPr>
                          <a:xfrm>
                            <a:off x="2785730" y="1839433"/>
                            <a:ext cx="1352550" cy="1247775"/>
                          </a:xfrm>
                          <a:prstGeom prst="ellipse">
                            <a:avLst/>
                          </a:prstGeom>
                          <a:solidFill>
                            <a:schemeClr val="accent2">
                              <a:lumMod val="40000"/>
                              <a:lumOff val="60000"/>
                            </a:schemeClr>
                          </a:solidFill>
                          <a:ln w="28575">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8132D7" w:rsidRDefault="008132D7" w:rsidP="005300DA">
                              <w:pPr>
                                <w:ind w:left="-180" w:right="-165"/>
                                <w:jc w:val="center"/>
                              </w:pPr>
                              <w:r w:rsidRPr="005300DA">
                                <w:rPr>
                                  <w:sz w:val="18"/>
                                  <w:szCs w:val="18"/>
                                </w:rPr>
                                <w:t>Strategi Pengentasan</w:t>
                              </w:r>
                              <w:r>
                                <w:t xml:space="preserve"> Kemiskinan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458296" y="86040"/>
                            <a:ext cx="1606774" cy="1327868"/>
                          </a:xfrm>
                          <a:prstGeom prst="ellipse">
                            <a:avLst/>
                          </a:prstGeom>
                          <a:solidFill>
                            <a:schemeClr val="accent1">
                              <a:lumMod val="20000"/>
                              <a:lumOff val="80000"/>
                            </a:schemeClr>
                          </a:solidFill>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8132D7" w:rsidRDefault="008132D7" w:rsidP="008132D7">
                              <w:pPr>
                                <w:jc w:val="center"/>
                              </w:pPr>
                              <w:r w:rsidRPr="006E18C3">
                                <w:rPr>
                                  <w:sz w:val="20"/>
                                  <w:szCs w:val="20"/>
                                </w:rPr>
                                <w:t>Kondisi Keadaan Masyarakat</w:t>
                              </w:r>
                              <w:r>
                                <w:t xml:space="preserve"> Kebumen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688958" y="0"/>
                            <a:ext cx="2847975" cy="1619250"/>
                          </a:xfrm>
                          <a:prstGeom prst="rect">
                            <a:avLst/>
                          </a:prstGeom>
                          <a:solidFill>
                            <a:schemeClr val="accent1">
                              <a:lumMod val="20000"/>
                              <a:lumOff val="80000"/>
                            </a:schemeClr>
                          </a:solidFill>
                          <a:ln w="28575">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8132D7" w:rsidRDefault="008132D7" w:rsidP="008132D7">
                              <w:pPr>
                                <w:pStyle w:val="ListParagraph"/>
                                <w:numPr>
                                  <w:ilvl w:val="0"/>
                                  <w:numId w:val="2"/>
                                </w:numPr>
                                <w:ind w:left="284" w:hanging="284"/>
                                <w:jc w:val="center"/>
                              </w:pPr>
                              <w:r>
                                <w:t>Jumlah Usia Produktif (15-64 tahun): 966.886 (68,78%)</w:t>
                              </w:r>
                            </w:p>
                            <w:p w:rsidR="008132D7" w:rsidRDefault="008132D7" w:rsidP="008132D7">
                              <w:pPr>
                                <w:pStyle w:val="ListParagraph"/>
                                <w:numPr>
                                  <w:ilvl w:val="0"/>
                                  <w:numId w:val="2"/>
                                </w:numPr>
                                <w:ind w:left="284" w:hanging="284"/>
                                <w:jc w:val="center"/>
                              </w:pPr>
                              <w:r>
                                <w:t>Angka Kemiskinan ↑0, 24 jadi 17,83% yaitu 212,90 dari jumlah penuduk miskin</w:t>
                              </w:r>
                            </w:p>
                            <w:p w:rsidR="008132D7" w:rsidRDefault="008132D7" w:rsidP="008132D7">
                              <w:pPr>
                                <w:pStyle w:val="ListParagraph"/>
                                <w:numPr>
                                  <w:ilvl w:val="0"/>
                                  <w:numId w:val="2"/>
                                </w:numPr>
                                <w:ind w:left="284" w:hanging="284"/>
                                <w:jc w:val="center"/>
                              </w:pPr>
                              <w:r>
                                <w:t>Beberapa objek penelitian masuk dalam fokus penanggulangan kemiskinan ekstrem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a:off x="4063852" y="809847"/>
                            <a:ext cx="619125" cy="0"/>
                          </a:xfrm>
                          <a:prstGeom prst="straightConnector1">
                            <a:avLst/>
                          </a:prstGeom>
                          <a:ln w="28575">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457353" y="1426978"/>
                            <a:ext cx="0" cy="4095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Rounded Corners 11"/>
                        <wps:cNvSpPr/>
                        <wps:spPr>
                          <a:xfrm>
                            <a:off x="202018" y="1488559"/>
                            <a:ext cx="1962150" cy="19907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132D7" w:rsidRPr="002B4A64" w:rsidRDefault="008132D7" w:rsidP="008132D7">
                              <w:pPr>
                                <w:jc w:val="center"/>
                                <w:rPr>
                                  <w:sz w:val="16"/>
                                  <w:szCs w:val="16"/>
                                </w:rPr>
                              </w:pPr>
                              <w:r w:rsidRPr="002B4A64">
                                <w:rPr>
                                  <w:sz w:val="16"/>
                                  <w:szCs w:val="16"/>
                                </w:rPr>
                                <w:t xml:space="preserve">Pemenuhan Akses Kebutuhan Dasar:  Makan, minum, </w:t>
                              </w:r>
                              <w:proofErr w:type="gramStart"/>
                              <w:r w:rsidRPr="002B4A64">
                                <w:rPr>
                                  <w:sz w:val="16"/>
                                  <w:szCs w:val="16"/>
                                </w:rPr>
                                <w:t>air,  tempat</w:t>
                              </w:r>
                              <w:proofErr w:type="gramEnd"/>
                              <w:r w:rsidRPr="002B4A64">
                                <w:rPr>
                                  <w:sz w:val="16"/>
                                  <w:szCs w:val="16"/>
                                </w:rPr>
                                <w:t xml:space="preserve"> tinggal, kesehatan, pendidikan dan partisipasi dalam pengambilan keputusan, melalui </w:t>
                              </w:r>
                              <w:r w:rsidRPr="002B4A64">
                                <w:rPr>
                                  <w:b/>
                                  <w:bCs/>
                                  <w:sz w:val="16"/>
                                  <w:szCs w:val="16"/>
                                </w:rPr>
                                <w:t>Program Bantuan Sosial Dan Jaminan Sosial</w:t>
                              </w:r>
                              <w:r w:rsidRPr="002B4A64">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143013" y="3613693"/>
                            <a:ext cx="4977545" cy="827392"/>
                          </a:xfrm>
                          <a:prstGeom prst="roundRect">
                            <a:avLst/>
                          </a:prstGeom>
                          <a:solidFill>
                            <a:schemeClr val="accent6">
                              <a:lumMod val="40000"/>
                              <a:lumOff val="60000"/>
                            </a:schemeClr>
                          </a:solidFill>
                          <a:ln w="28575"/>
                        </wps:spPr>
                        <wps:style>
                          <a:lnRef idx="2">
                            <a:schemeClr val="accent6"/>
                          </a:lnRef>
                          <a:fillRef idx="1">
                            <a:schemeClr val="lt1"/>
                          </a:fillRef>
                          <a:effectRef idx="0">
                            <a:schemeClr val="accent6"/>
                          </a:effectRef>
                          <a:fontRef idx="minor">
                            <a:schemeClr val="dk1"/>
                          </a:fontRef>
                        </wps:style>
                        <wps:txbx>
                          <w:txbxContent>
                            <w:p w:rsidR="008132D7" w:rsidRPr="00C400BD" w:rsidRDefault="008132D7" w:rsidP="008132D7">
                              <w:pPr>
                                <w:jc w:val="center"/>
                              </w:pPr>
                              <w:r w:rsidRPr="005300DA">
                                <w:rPr>
                                  <w:sz w:val="20"/>
                                  <w:szCs w:val="20"/>
                                </w:rPr>
                                <w:t xml:space="preserve">Peningkatan Pendapatan Masyarakat melalui </w:t>
                              </w:r>
                              <w:r w:rsidRPr="005300DA">
                                <w:rPr>
                                  <w:b/>
                                  <w:bCs/>
                                  <w:sz w:val="20"/>
                                  <w:szCs w:val="20"/>
                                </w:rPr>
                                <w:t>Program Pemberdayaan Masyarakat</w:t>
                              </w:r>
                              <w:r w:rsidRPr="00C400BD">
                                <w:rPr>
                                  <w:b/>
                                  <w:bCs/>
                                </w:rPr>
                                <w:t xml:space="preserve"> </w:t>
                              </w:r>
                              <w:r>
                                <w:rPr>
                                  <w:b/>
                                  <w:bCs/>
                                </w:rPr>
                                <w:t>dan Penguatan Pelaku UMK</w:t>
                              </w: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H="1">
                            <a:off x="2171257" y="2479159"/>
                            <a:ext cx="619125"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3436088" y="3085657"/>
                            <a:ext cx="0" cy="40957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Rounded Corners 16"/>
                        <wps:cNvSpPr/>
                        <wps:spPr>
                          <a:xfrm>
                            <a:off x="4816549" y="2200940"/>
                            <a:ext cx="2200275" cy="56197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132D7" w:rsidRDefault="008132D7" w:rsidP="008132D7">
                              <w:pPr>
                                <w:jc w:val="center"/>
                              </w:pPr>
                              <w:r>
                                <w:t>Penguatan Tata kelola Penanggulangan Kemiskinan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4159545" y="2479159"/>
                            <a:ext cx="66675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436088" y="4435992"/>
                            <a:ext cx="0" cy="409575"/>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Rectangle: Rounded Corners 19"/>
                        <wps:cNvSpPr/>
                        <wps:spPr>
                          <a:xfrm>
                            <a:off x="4964813" y="4869649"/>
                            <a:ext cx="2765995" cy="2272349"/>
                          </a:xfrm>
                          <a:prstGeom prst="roundRect">
                            <a:avLst/>
                          </a:prstGeom>
                          <a:solidFill>
                            <a:srgbClr val="FF99FF"/>
                          </a:solidFill>
                          <a:ln w="28575">
                            <a:solidFill>
                              <a:srgbClr val="C610B0"/>
                            </a:solidFill>
                          </a:ln>
                        </wps:spPr>
                        <wps:style>
                          <a:lnRef idx="2">
                            <a:schemeClr val="accent6"/>
                          </a:lnRef>
                          <a:fillRef idx="1">
                            <a:schemeClr val="lt1"/>
                          </a:fillRef>
                          <a:effectRef idx="0">
                            <a:schemeClr val="accent6"/>
                          </a:effectRef>
                          <a:fontRef idx="minor">
                            <a:schemeClr val="dk1"/>
                          </a:fontRef>
                        </wps:style>
                        <wps:txbx>
                          <w:txbxContent>
                            <w:p w:rsidR="008132D7" w:rsidRPr="005300DA" w:rsidRDefault="008132D7" w:rsidP="005300DA">
                              <w:pPr>
                                <w:spacing w:after="0" w:line="240" w:lineRule="auto"/>
                                <w:jc w:val="center"/>
                                <w:rPr>
                                  <w:b/>
                                  <w:bCs/>
                                  <w:sz w:val="18"/>
                                  <w:szCs w:val="18"/>
                                </w:rPr>
                              </w:pPr>
                              <w:r w:rsidRPr="005300DA">
                                <w:rPr>
                                  <w:b/>
                                  <w:bCs/>
                                  <w:sz w:val="18"/>
                                  <w:szCs w:val="18"/>
                                </w:rPr>
                                <w:t>Pengembangan Produk Hasil Olahan Singkong:</w:t>
                              </w:r>
                            </w:p>
                            <w:p w:rsidR="008132D7" w:rsidRPr="005300DA" w:rsidRDefault="008132D7" w:rsidP="005300DA">
                              <w:pPr>
                                <w:spacing w:after="0" w:line="240" w:lineRule="auto"/>
                                <w:jc w:val="center"/>
                                <w:rPr>
                                  <w:b/>
                                  <w:bCs/>
                                  <w:sz w:val="18"/>
                                  <w:szCs w:val="18"/>
                                </w:rPr>
                              </w:pPr>
                            </w:p>
                            <w:p w:rsidR="008132D7" w:rsidRPr="005300DA" w:rsidRDefault="008132D7" w:rsidP="005300DA">
                              <w:pPr>
                                <w:spacing w:after="0" w:line="240" w:lineRule="auto"/>
                                <w:jc w:val="center"/>
                                <w:rPr>
                                  <w:sz w:val="18"/>
                                  <w:szCs w:val="18"/>
                                </w:rPr>
                              </w:pPr>
                              <w:r w:rsidRPr="005300DA">
                                <w:rPr>
                                  <w:b/>
                                  <w:bCs/>
                                  <w:sz w:val="18"/>
                                  <w:szCs w:val="18"/>
                                </w:rPr>
                                <w:t>Produk</w:t>
                              </w:r>
                              <w:r w:rsidRPr="005300DA">
                                <w:rPr>
                                  <w:sz w:val="18"/>
                                  <w:szCs w:val="18"/>
                                </w:rPr>
                                <w:t>: Lanting, Brekele, Eyek-Eyek, Leper</w:t>
                              </w:r>
                            </w:p>
                            <w:p w:rsidR="008132D7" w:rsidRPr="00EB3B7C" w:rsidRDefault="008132D7" w:rsidP="005300DA">
                              <w:pPr>
                                <w:spacing w:after="0" w:line="240" w:lineRule="auto"/>
                                <w:jc w:val="center"/>
                                <w:rPr>
                                  <w:sz w:val="20"/>
                                  <w:szCs w:val="20"/>
                                </w:rPr>
                              </w:pPr>
                              <w:r w:rsidRPr="005300DA">
                                <w:rPr>
                                  <w:b/>
                                  <w:bCs/>
                                  <w:sz w:val="18"/>
                                  <w:szCs w:val="18"/>
                                </w:rPr>
                                <w:t>Pasokan Bahan Baku</w:t>
                              </w:r>
                              <w:r w:rsidRPr="005300DA">
                                <w:rPr>
                                  <w:sz w:val="18"/>
                                  <w:szCs w:val="18"/>
                                </w:rPr>
                                <w:t xml:space="preserve">:  Beli dari pasar (8 informan), </w:t>
                              </w:r>
                              <w:proofErr w:type="gramStart"/>
                              <w:r w:rsidRPr="005300DA">
                                <w:rPr>
                                  <w:sz w:val="18"/>
                                  <w:szCs w:val="18"/>
                                </w:rPr>
                                <w:t>dari  kebun</w:t>
                              </w:r>
                              <w:proofErr w:type="gramEnd"/>
                              <w:r w:rsidRPr="00EB3B7C">
                                <w:rPr>
                                  <w:sz w:val="20"/>
                                  <w:szCs w:val="20"/>
                                </w:rPr>
                                <w:t xml:space="preserve"> sendiri (1 informan)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172081" y="4922812"/>
                            <a:ext cx="2372175" cy="2189856"/>
                          </a:xfrm>
                          <a:prstGeom prst="roundRect">
                            <a:avLst/>
                          </a:prstGeom>
                          <a:solidFill>
                            <a:srgbClr val="FF99FF"/>
                          </a:solidFill>
                          <a:ln w="28575">
                            <a:solidFill>
                              <a:srgbClr val="C610B0"/>
                            </a:solidFill>
                          </a:ln>
                        </wps:spPr>
                        <wps:style>
                          <a:lnRef idx="2">
                            <a:schemeClr val="accent6"/>
                          </a:lnRef>
                          <a:fillRef idx="1">
                            <a:schemeClr val="lt1"/>
                          </a:fillRef>
                          <a:effectRef idx="0">
                            <a:schemeClr val="accent6"/>
                          </a:effectRef>
                          <a:fontRef idx="minor">
                            <a:schemeClr val="dk1"/>
                          </a:fontRef>
                        </wps:style>
                        <wps:txbx>
                          <w:txbxContent>
                            <w:p w:rsidR="005300DA" w:rsidRDefault="008132D7" w:rsidP="005300DA">
                              <w:pPr>
                                <w:spacing w:line="240" w:lineRule="auto"/>
                                <w:ind w:left="-180" w:right="-105"/>
                                <w:jc w:val="center"/>
                                <w:rPr>
                                  <w:b/>
                                  <w:bCs/>
                                  <w:sz w:val="18"/>
                                  <w:szCs w:val="18"/>
                                </w:rPr>
                              </w:pPr>
                              <w:r w:rsidRPr="005300DA">
                                <w:rPr>
                                  <w:b/>
                                  <w:bCs/>
                                  <w:sz w:val="18"/>
                                  <w:szCs w:val="18"/>
                                </w:rPr>
                                <w:t xml:space="preserve">Penguatan SDM Berbasis </w:t>
                              </w:r>
                              <w:r w:rsidRPr="005300DA">
                                <w:rPr>
                                  <w:b/>
                                  <w:bCs/>
                                  <w:i/>
                                  <w:iCs/>
                                  <w:sz w:val="18"/>
                                  <w:szCs w:val="18"/>
                                </w:rPr>
                                <w:t>Skills</w:t>
                              </w:r>
                            </w:p>
                            <w:p w:rsidR="008132D7" w:rsidRPr="005300DA" w:rsidRDefault="008132D7" w:rsidP="005300DA">
                              <w:pPr>
                                <w:spacing w:line="240" w:lineRule="auto"/>
                                <w:jc w:val="center"/>
                                <w:rPr>
                                  <w:b/>
                                  <w:bCs/>
                                  <w:sz w:val="18"/>
                                  <w:szCs w:val="18"/>
                                </w:rPr>
                              </w:pPr>
                              <w:r w:rsidRPr="005300DA">
                                <w:rPr>
                                  <w:b/>
                                  <w:bCs/>
                                  <w:sz w:val="18"/>
                                  <w:szCs w:val="18"/>
                                </w:rPr>
                                <w:t xml:space="preserve">Usia Pengrajin / </w:t>
                              </w:r>
                              <w:proofErr w:type="gramStart"/>
                              <w:r w:rsidRPr="005300DA">
                                <w:rPr>
                                  <w:b/>
                                  <w:bCs/>
                                  <w:sz w:val="18"/>
                                  <w:szCs w:val="18"/>
                                </w:rPr>
                                <w:t>Pengepul</w:t>
                              </w:r>
                              <w:r w:rsidRPr="005300DA">
                                <w:rPr>
                                  <w:sz w:val="18"/>
                                  <w:szCs w:val="18"/>
                                </w:rPr>
                                <w:t xml:space="preserve"> :</w:t>
                              </w:r>
                              <w:proofErr w:type="gramEnd"/>
                              <w:r w:rsidRPr="005300DA">
                                <w:rPr>
                                  <w:sz w:val="18"/>
                                  <w:szCs w:val="18"/>
                                </w:rPr>
                                <w:t xml:space="preserve"> di  atas 35 tahun (7 informan), di bawah 35 tahun (2 informan).</w:t>
                              </w:r>
                            </w:p>
                            <w:p w:rsidR="008132D7" w:rsidRPr="00177F97" w:rsidRDefault="008132D7" w:rsidP="005300DA">
                              <w:pPr>
                                <w:spacing w:after="0" w:line="240" w:lineRule="auto"/>
                                <w:jc w:val="center"/>
                                <w:rPr>
                                  <w:sz w:val="18"/>
                                  <w:szCs w:val="18"/>
                                </w:rPr>
                              </w:pPr>
                              <w:r w:rsidRPr="005300DA">
                                <w:rPr>
                                  <w:b/>
                                  <w:bCs/>
                                  <w:sz w:val="18"/>
                                  <w:szCs w:val="18"/>
                                </w:rPr>
                                <w:t>Pendidikan</w:t>
                              </w:r>
                              <w:r w:rsidRPr="005300DA">
                                <w:rPr>
                                  <w:sz w:val="18"/>
                                  <w:szCs w:val="18"/>
                                </w:rPr>
                                <w:t xml:space="preserve"> SD (3 informan</w:t>
                              </w:r>
                              <w:r w:rsidRPr="00177F97">
                                <w:rPr>
                                  <w:sz w:val="18"/>
                                  <w:szCs w:val="18"/>
                                </w:rPr>
                                <w:t>), SMP (1 orang), SMA (4 orang), D3 (1 orang).</w:t>
                              </w:r>
                            </w:p>
                            <w:p w:rsidR="008132D7" w:rsidRPr="00177F97" w:rsidRDefault="008132D7" w:rsidP="008132D7">
                              <w:pPr>
                                <w:spacing w:after="0"/>
                                <w:jc w:val="center"/>
                                <w:rPr>
                                  <w:sz w:val="20"/>
                                  <w:szCs w:val="20"/>
                                </w:rPr>
                              </w:pPr>
                              <w:r w:rsidRPr="00177F97">
                                <w:rPr>
                                  <w:b/>
                                  <w:bCs/>
                                  <w:sz w:val="18"/>
                                  <w:szCs w:val="18"/>
                                </w:rPr>
                                <w:t>Program Pengembangan Diri:</w:t>
                              </w:r>
                              <w:r w:rsidRPr="00177F97">
                                <w:rPr>
                                  <w:sz w:val="18"/>
                                  <w:szCs w:val="18"/>
                                </w:rPr>
                                <w:t xml:space="preserve"> Kursus Keterampilan, Mengikuti Kegiatan </w:t>
                              </w:r>
                              <w:r w:rsidRPr="00177F97">
                                <w:rPr>
                                  <w:sz w:val="20"/>
                                  <w:szCs w:val="20"/>
                                </w:rPr>
                                <w:t>Pemberdayaan, Seminar Kewirausahaan.</w:t>
                              </w:r>
                            </w:p>
                            <w:p w:rsidR="008132D7" w:rsidRPr="00177F97" w:rsidRDefault="008132D7" w:rsidP="008132D7">
                              <w:pPr>
                                <w:jc w:val="center"/>
                                <w:rPr>
                                  <w:sz w:val="16"/>
                                  <w:szCs w:val="16"/>
                                </w:rPr>
                              </w:pPr>
                            </w:p>
                            <w:p w:rsidR="008132D7" w:rsidRDefault="008132D7" w:rsidP="00813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434316" y="4444410"/>
                            <a:ext cx="2360871" cy="423087"/>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986613" y="4444410"/>
                            <a:ext cx="2445045" cy="47625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D5934" id="Group 24" o:spid="_x0000_s1026" style="position:absolute;margin-left:-1.5pt;margin-top:13.05pt;width:482.2pt;height:365.25pt;z-index:251659264;mso-position-horizontal-relative:margin;mso-width-relative:margin;mso-height-relative:margin" coordorigin="-1720" coordsize="79028,7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">
                <v:roundrect id="Rectangle: Rounded Corners 3" o:spid="_x0000_s1027" style="position:absolute;left:22862;top:48590;width:25687;height:225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" fillcolor="#f9f" strokecolor="#c610b0" strokeweight="2.25pt">
                  <v:stroke joinstyle="miter"/>
                  <v:textbox>
                    <w:txbxContent>
                      <w:p w:rsidR="008132D7" w:rsidRPr="005300DA" w:rsidRDefault="008132D7" w:rsidP="008132D7">
                        <w:pPr>
                          <w:jc w:val="center"/>
                          <w:rPr>
                            <w:b/>
                            <w:bCs/>
                            <w:sz w:val="16"/>
                            <w:szCs w:val="16"/>
                          </w:rPr>
                        </w:pPr>
                        <w:r w:rsidRPr="005300DA">
                          <w:rPr>
                            <w:b/>
                            <w:bCs/>
                            <w:sz w:val="16"/>
                            <w:szCs w:val="16"/>
                          </w:rPr>
                          <w:t>Ketahanan Pangan Lokal Melalui Olahan Singkong:</w:t>
                        </w:r>
                      </w:p>
                      <w:p w:rsidR="008132D7" w:rsidRPr="005300DA" w:rsidRDefault="008132D7" w:rsidP="008132D7">
                        <w:pPr>
                          <w:spacing w:after="0"/>
                          <w:jc w:val="center"/>
                          <w:rPr>
                            <w:sz w:val="16"/>
                            <w:szCs w:val="16"/>
                          </w:rPr>
                        </w:pPr>
                        <w:r w:rsidRPr="005300DA">
                          <w:rPr>
                            <w:b/>
                            <w:bCs/>
                            <w:sz w:val="16"/>
                            <w:szCs w:val="16"/>
                          </w:rPr>
                          <w:t>Segmentasi Psikografis</w:t>
                        </w:r>
                        <w:r w:rsidRPr="005300DA">
                          <w:rPr>
                            <w:sz w:val="16"/>
                            <w:szCs w:val="16"/>
                          </w:rPr>
                          <w:t>: terbiasa konsumsi olahan singkong sejak kecil</w:t>
                        </w:r>
                      </w:p>
                      <w:p w:rsidR="008132D7" w:rsidRPr="005300DA" w:rsidRDefault="008132D7" w:rsidP="008132D7">
                        <w:pPr>
                          <w:spacing w:after="0"/>
                          <w:jc w:val="center"/>
                          <w:rPr>
                            <w:sz w:val="16"/>
                            <w:szCs w:val="16"/>
                          </w:rPr>
                        </w:pPr>
                        <w:r w:rsidRPr="005300DA">
                          <w:rPr>
                            <w:b/>
                            <w:bCs/>
                            <w:sz w:val="16"/>
                            <w:szCs w:val="16"/>
                          </w:rPr>
                          <w:t>Pendapatan</w:t>
                        </w:r>
                        <w:r w:rsidRPr="005300DA">
                          <w:rPr>
                            <w:sz w:val="16"/>
                            <w:szCs w:val="16"/>
                          </w:rPr>
                          <w:t>: Rp. 1.000.</w:t>
                        </w:r>
                        <w:proofErr w:type="gramStart"/>
                        <w:r w:rsidRPr="005300DA">
                          <w:rPr>
                            <w:sz w:val="16"/>
                            <w:szCs w:val="16"/>
                          </w:rPr>
                          <w:t>000,-</w:t>
                        </w:r>
                        <w:proofErr w:type="gramEnd"/>
                        <w:r w:rsidRPr="005300DA">
                          <w:rPr>
                            <w:sz w:val="16"/>
                            <w:szCs w:val="16"/>
                          </w:rPr>
                          <w:t xml:space="preserve"> s.d Rp. 2.000.000/ bln</w:t>
                        </w:r>
                      </w:p>
                      <w:p w:rsidR="008132D7" w:rsidRPr="00177F97" w:rsidRDefault="008132D7" w:rsidP="008132D7">
                        <w:pPr>
                          <w:spacing w:after="0"/>
                          <w:jc w:val="center"/>
                          <w:rPr>
                            <w:sz w:val="20"/>
                            <w:szCs w:val="20"/>
                          </w:rPr>
                        </w:pPr>
                        <w:r w:rsidRPr="005300DA">
                          <w:rPr>
                            <w:b/>
                            <w:bCs/>
                            <w:sz w:val="16"/>
                            <w:szCs w:val="16"/>
                          </w:rPr>
                          <w:t>Lama Usaha</w:t>
                        </w:r>
                        <w:r w:rsidRPr="005300DA">
                          <w:rPr>
                            <w:sz w:val="16"/>
                            <w:szCs w:val="16"/>
                          </w:rPr>
                          <w:t xml:space="preserve">: </w:t>
                        </w:r>
                        <w:r w:rsidR="005300DA">
                          <w:rPr>
                            <w:sz w:val="16"/>
                            <w:szCs w:val="16"/>
                          </w:rPr>
                          <w:t>&gt;</w:t>
                        </w:r>
                        <w:r w:rsidRPr="005300DA">
                          <w:rPr>
                            <w:sz w:val="16"/>
                            <w:szCs w:val="16"/>
                          </w:rPr>
                          <w:t>10 tahun (</w:t>
                        </w:r>
                        <w:r w:rsidR="005300DA">
                          <w:rPr>
                            <w:sz w:val="16"/>
                            <w:szCs w:val="16"/>
                          </w:rPr>
                          <w:t xml:space="preserve">6 </w:t>
                        </w:r>
                        <w:r w:rsidRPr="005300DA">
                          <w:rPr>
                            <w:sz w:val="16"/>
                            <w:szCs w:val="16"/>
                          </w:rPr>
                          <w:t xml:space="preserve">informan), </w:t>
                        </w:r>
                        <w:r w:rsidR="005300DA">
                          <w:rPr>
                            <w:sz w:val="16"/>
                            <w:szCs w:val="16"/>
                          </w:rPr>
                          <w:t>&lt;</w:t>
                        </w:r>
                        <w:r w:rsidRPr="005300DA">
                          <w:rPr>
                            <w:sz w:val="16"/>
                            <w:szCs w:val="16"/>
                          </w:rPr>
                          <w:t>2 tahun (3 informan)</w:t>
                        </w:r>
                      </w:p>
                      <w:p w:rsidR="008132D7" w:rsidRPr="00177F97" w:rsidRDefault="008132D7" w:rsidP="008132D7">
                        <w:pPr>
                          <w:spacing w:after="0"/>
                          <w:jc w:val="center"/>
                          <w:rPr>
                            <w:sz w:val="20"/>
                            <w:szCs w:val="20"/>
                          </w:rP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p w:rsidR="008132D7" w:rsidRDefault="008132D7" w:rsidP="008132D7">
                        <w:pPr>
                          <w:spacing w:after="0"/>
                          <w:jc w:val="center"/>
                        </w:pPr>
                      </w:p>
                    </w:txbxContent>
                  </v:textbox>
                </v:roundrect>
                <v:oval id="Oval 4" o:spid="_x0000_s1028" style="position:absolute;left:27857;top:18394;width:13525;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" fillcolor="#f7caac [1301]" strokecolor="#c00000" strokeweight="2.25pt">
                  <v:stroke joinstyle="miter"/>
                  <v:textbox>
                    <w:txbxContent>
                      <w:p w:rsidR="008132D7" w:rsidRDefault="008132D7" w:rsidP="005300DA">
                        <w:pPr>
                          <w:ind w:left="-180" w:right="-165"/>
                          <w:jc w:val="center"/>
                        </w:pPr>
                        <w:r w:rsidRPr="005300DA">
                          <w:rPr>
                            <w:sz w:val="18"/>
                            <w:szCs w:val="18"/>
                          </w:rPr>
                          <w:t>Strategi Pengentasan</w:t>
                        </w:r>
                        <w:r>
                          <w:t xml:space="preserve"> Kemiskinan</w:t>
                        </w:r>
                      </w:p>
                    </w:txbxContent>
                  </v:textbox>
                </v:oval>
                <v:oval id="Oval 5" o:spid="_x0000_s1029" style="position:absolute;left:24582;top:860;width:16068;height:1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" fillcolor="#d9e2f3 [660]" strokecolor="#2e74b5 [2408]" strokeweight="2.25pt">
                  <v:stroke joinstyle="miter"/>
                  <v:textbox>
                    <w:txbxContent>
                      <w:p w:rsidR="008132D7" w:rsidRDefault="008132D7" w:rsidP="008132D7">
                        <w:pPr>
                          <w:jc w:val="center"/>
                        </w:pPr>
                        <w:r w:rsidRPr="006E18C3">
                          <w:rPr>
                            <w:sz w:val="20"/>
                            <w:szCs w:val="20"/>
                          </w:rPr>
                          <w:t>Kondisi Keadaan Masyarakat</w:t>
                        </w:r>
                        <w:r>
                          <w:t xml:space="preserve"> Kebumen</w:t>
                        </w:r>
                      </w:p>
                    </w:txbxContent>
                  </v:textbox>
                </v:oval>
                <v:rect id="Rectangle 6" o:spid="_x0000_s1030" style="position:absolute;left:46889;width:28480;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" fillcolor="#d9e2f3 [660]" strokecolor="#2e74b5 [2408]" strokeweight="2.25pt">
                  <v:textbox>
                    <w:txbxContent>
                      <w:p w:rsidR="008132D7" w:rsidRDefault="008132D7" w:rsidP="008132D7">
                        <w:pPr>
                          <w:pStyle w:val="ListParagraph"/>
                          <w:numPr>
                            <w:ilvl w:val="0"/>
                            <w:numId w:val="2"/>
                          </w:numPr>
                          <w:ind w:left="284" w:hanging="284"/>
                          <w:jc w:val="center"/>
                        </w:pPr>
                        <w:r>
                          <w:t>Jumlah Usia Produktif (15-64 tahun): 966.886 (68,78%)</w:t>
                        </w:r>
                      </w:p>
                      <w:p w:rsidR="008132D7" w:rsidRDefault="008132D7" w:rsidP="008132D7">
                        <w:pPr>
                          <w:pStyle w:val="ListParagraph"/>
                          <w:numPr>
                            <w:ilvl w:val="0"/>
                            <w:numId w:val="2"/>
                          </w:numPr>
                          <w:ind w:left="284" w:hanging="284"/>
                          <w:jc w:val="center"/>
                        </w:pPr>
                        <w:r>
                          <w:t>Angka Kemiskinan ↑0, 24 jadi 17,83% yaitu 212,90 dari jumlah penuduk miskin</w:t>
                        </w:r>
                      </w:p>
                      <w:p w:rsidR="008132D7" w:rsidRDefault="008132D7" w:rsidP="008132D7">
                        <w:pPr>
                          <w:pStyle w:val="ListParagraph"/>
                          <w:numPr>
                            <w:ilvl w:val="0"/>
                            <w:numId w:val="2"/>
                          </w:numPr>
                          <w:ind w:left="284" w:hanging="284"/>
                          <w:jc w:val="center"/>
                        </w:pPr>
                        <w:r>
                          <w:t>Beberapa objek penelitian masuk dalam fokus penanggulangan kemiskinan ekstrem</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40638;top:8098;width:6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" strokecolor="#2e74b5 [2408]" strokeweight="2.25pt">
                  <v:stroke endarrow="block" joinstyle="miter"/>
                </v:shape>
                <v:shape id="Straight Arrow Connector 10" o:spid="_x0000_s1032" type="#_x0000_t32" style="position:absolute;left:34573;top:14269;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" strokecolor="#4472c4 [3204]" strokeweight="2.25pt">
                  <v:stroke endarrow="block" joinstyle="miter"/>
                </v:shape>
                <v:roundrect id="Rectangle: Rounded Corners 11" o:spid="_x0000_s1033" style="position:absolute;left:2020;top:14885;width:19621;height:19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" fillcolor="white [3201]" strokecolor="#70ad47 [3209]" strokeweight="2.25pt">
                  <v:stroke joinstyle="miter"/>
                  <v:textbox>
                    <w:txbxContent>
                      <w:p w:rsidR="008132D7" w:rsidRPr="002B4A64" w:rsidRDefault="008132D7" w:rsidP="008132D7">
                        <w:pPr>
                          <w:jc w:val="center"/>
                          <w:rPr>
                            <w:sz w:val="16"/>
                            <w:szCs w:val="16"/>
                          </w:rPr>
                        </w:pPr>
                        <w:r w:rsidRPr="002B4A64">
                          <w:rPr>
                            <w:sz w:val="16"/>
                            <w:szCs w:val="16"/>
                          </w:rPr>
                          <w:t xml:space="preserve">Pemenuhan Akses Kebutuhan Dasar:  Makan, minum, </w:t>
                        </w:r>
                        <w:proofErr w:type="gramStart"/>
                        <w:r w:rsidRPr="002B4A64">
                          <w:rPr>
                            <w:sz w:val="16"/>
                            <w:szCs w:val="16"/>
                          </w:rPr>
                          <w:t>air,  tempat</w:t>
                        </w:r>
                        <w:proofErr w:type="gramEnd"/>
                        <w:r w:rsidRPr="002B4A64">
                          <w:rPr>
                            <w:sz w:val="16"/>
                            <w:szCs w:val="16"/>
                          </w:rPr>
                          <w:t xml:space="preserve"> tinggal, kesehatan, pendidikan dan partisipasi dalam pengambilan keputusan, melalui </w:t>
                        </w:r>
                        <w:r w:rsidRPr="002B4A64">
                          <w:rPr>
                            <w:b/>
                            <w:bCs/>
                            <w:sz w:val="16"/>
                            <w:szCs w:val="16"/>
                          </w:rPr>
                          <w:t>Program Bantuan Sosial Dan Jaminan Sosial</w:t>
                        </w:r>
                        <w:r w:rsidRPr="002B4A64">
                          <w:rPr>
                            <w:sz w:val="16"/>
                            <w:szCs w:val="16"/>
                          </w:rPr>
                          <w:t xml:space="preserve"> </w:t>
                        </w:r>
                      </w:p>
                    </w:txbxContent>
                  </v:textbox>
                </v:roundrect>
                <v:roundrect id="Rectangle: Rounded Corners 13" o:spid="_x0000_s1034" style="position:absolute;left:11430;top:36136;width:49775;height:8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" fillcolor="#c5e0b3 [1305]" strokecolor="#70ad47 [3209]" strokeweight="2.25pt">
                  <v:stroke joinstyle="miter"/>
                  <v:textbox>
                    <w:txbxContent>
                      <w:p w:rsidR="008132D7" w:rsidRPr="00C400BD" w:rsidRDefault="008132D7" w:rsidP="008132D7">
                        <w:pPr>
                          <w:jc w:val="center"/>
                        </w:pPr>
                        <w:r w:rsidRPr="005300DA">
                          <w:rPr>
                            <w:sz w:val="20"/>
                            <w:szCs w:val="20"/>
                          </w:rPr>
                          <w:t xml:space="preserve">Peningkatan Pendapatan Masyarakat melalui </w:t>
                        </w:r>
                        <w:r w:rsidRPr="005300DA">
                          <w:rPr>
                            <w:b/>
                            <w:bCs/>
                            <w:sz w:val="20"/>
                            <w:szCs w:val="20"/>
                          </w:rPr>
                          <w:t>Program Pemberdayaan Masyarakat</w:t>
                        </w:r>
                        <w:r w:rsidRPr="00C400BD">
                          <w:rPr>
                            <w:b/>
                            <w:bCs/>
                          </w:rPr>
                          <w:t xml:space="preserve"> </w:t>
                        </w:r>
                        <w:r>
                          <w:rPr>
                            <w:b/>
                            <w:bCs/>
                          </w:rPr>
                          <w:t>dan Penguatan Pelaku UMK</w:t>
                        </w:r>
                        <w:r>
                          <w:t>M</w:t>
                        </w:r>
                      </w:p>
                    </w:txbxContent>
                  </v:textbox>
                </v:roundrect>
                <v:shape id="Straight Arrow Connector 14" o:spid="_x0000_s1035" type="#_x0000_t32" style="position:absolute;left:21712;top:24791;width:6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" strokecolor="#c00000" strokeweight="2.25pt">
                  <v:stroke endarrow="block" joinstyle="miter"/>
                </v:shape>
                <v:shape id="Straight Arrow Connector 15" o:spid="_x0000_s1036" type="#_x0000_t32" style="position:absolute;left:34360;top:30856;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" strokecolor="#c00000" strokeweight="2.25pt">
                  <v:stroke endarrow="block" joinstyle="miter"/>
                </v:shape>
                <v:roundrect id="Rectangle: Rounded Corners 16" o:spid="_x0000_s1037" style="position:absolute;left:48165;top:22009;width:22003;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" fillcolor="white [3201]" strokecolor="#70ad47 [3209]" strokeweight="2.25pt">
                  <v:stroke joinstyle="miter"/>
                  <v:textbox>
                    <w:txbxContent>
                      <w:p w:rsidR="008132D7" w:rsidRDefault="008132D7" w:rsidP="008132D7">
                        <w:pPr>
                          <w:jc w:val="center"/>
                        </w:pPr>
                        <w:r>
                          <w:t>Penguatan Tata kelola Penanggulangan Kemiskinan</w:t>
                        </w:r>
                      </w:p>
                    </w:txbxContent>
                  </v:textbox>
                </v:roundrect>
                <v:shape id="Straight Arrow Connector 17" o:spid="_x0000_s1038" type="#_x0000_t32" style="position:absolute;left:41595;top:24791;width:6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" strokecolor="#c00000" strokeweight="2.25pt">
                  <v:stroke endarrow="block" joinstyle="miter"/>
                </v:shape>
                <v:shape id="Straight Arrow Connector 18" o:spid="_x0000_s1039" type="#_x0000_t32" style="position:absolute;left:34360;top:44359;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" strokecolor="#538135 [2409]" strokeweight="2.25pt">
                  <v:stroke endarrow="block" joinstyle="miter"/>
                </v:shape>
                <v:roundrect id="Rectangle: Rounded Corners 19" o:spid="_x0000_s1040" style="position:absolute;left:49648;top:48696;width:27660;height:22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" fillcolor="#f9f" strokecolor="#c610b0" strokeweight="2.25pt">
                  <v:stroke joinstyle="miter"/>
                  <v:textbox>
                    <w:txbxContent>
                      <w:p w:rsidR="008132D7" w:rsidRPr="005300DA" w:rsidRDefault="008132D7" w:rsidP="005300DA">
                        <w:pPr>
                          <w:spacing w:after="0" w:line="240" w:lineRule="auto"/>
                          <w:jc w:val="center"/>
                          <w:rPr>
                            <w:b/>
                            <w:bCs/>
                            <w:sz w:val="18"/>
                            <w:szCs w:val="18"/>
                          </w:rPr>
                        </w:pPr>
                        <w:r w:rsidRPr="005300DA">
                          <w:rPr>
                            <w:b/>
                            <w:bCs/>
                            <w:sz w:val="18"/>
                            <w:szCs w:val="18"/>
                          </w:rPr>
                          <w:t>Pengembangan Produk Hasil Olahan Singkong:</w:t>
                        </w:r>
                      </w:p>
                      <w:p w:rsidR="008132D7" w:rsidRPr="005300DA" w:rsidRDefault="008132D7" w:rsidP="005300DA">
                        <w:pPr>
                          <w:spacing w:after="0" w:line="240" w:lineRule="auto"/>
                          <w:jc w:val="center"/>
                          <w:rPr>
                            <w:b/>
                            <w:bCs/>
                            <w:sz w:val="18"/>
                            <w:szCs w:val="18"/>
                          </w:rPr>
                        </w:pPr>
                      </w:p>
                      <w:p w:rsidR="008132D7" w:rsidRPr="005300DA" w:rsidRDefault="008132D7" w:rsidP="005300DA">
                        <w:pPr>
                          <w:spacing w:after="0" w:line="240" w:lineRule="auto"/>
                          <w:jc w:val="center"/>
                          <w:rPr>
                            <w:sz w:val="18"/>
                            <w:szCs w:val="18"/>
                          </w:rPr>
                        </w:pPr>
                        <w:r w:rsidRPr="005300DA">
                          <w:rPr>
                            <w:b/>
                            <w:bCs/>
                            <w:sz w:val="18"/>
                            <w:szCs w:val="18"/>
                          </w:rPr>
                          <w:t>Produk</w:t>
                        </w:r>
                        <w:r w:rsidRPr="005300DA">
                          <w:rPr>
                            <w:sz w:val="18"/>
                            <w:szCs w:val="18"/>
                          </w:rPr>
                          <w:t>: Lanting, Brekele, Eyek-Eyek, Leper</w:t>
                        </w:r>
                      </w:p>
                      <w:p w:rsidR="008132D7" w:rsidRPr="00EB3B7C" w:rsidRDefault="008132D7" w:rsidP="005300DA">
                        <w:pPr>
                          <w:spacing w:after="0" w:line="240" w:lineRule="auto"/>
                          <w:jc w:val="center"/>
                          <w:rPr>
                            <w:sz w:val="20"/>
                            <w:szCs w:val="20"/>
                          </w:rPr>
                        </w:pPr>
                        <w:r w:rsidRPr="005300DA">
                          <w:rPr>
                            <w:b/>
                            <w:bCs/>
                            <w:sz w:val="18"/>
                            <w:szCs w:val="18"/>
                          </w:rPr>
                          <w:t>Pasokan Bahan Baku</w:t>
                        </w:r>
                        <w:r w:rsidRPr="005300DA">
                          <w:rPr>
                            <w:sz w:val="18"/>
                            <w:szCs w:val="18"/>
                          </w:rPr>
                          <w:t xml:space="preserve">:  Beli dari pasar (8 informan), </w:t>
                        </w:r>
                        <w:proofErr w:type="gramStart"/>
                        <w:r w:rsidRPr="005300DA">
                          <w:rPr>
                            <w:sz w:val="18"/>
                            <w:szCs w:val="18"/>
                          </w:rPr>
                          <w:t>dari  kebun</w:t>
                        </w:r>
                        <w:proofErr w:type="gramEnd"/>
                        <w:r w:rsidRPr="00EB3B7C">
                          <w:rPr>
                            <w:sz w:val="20"/>
                            <w:szCs w:val="20"/>
                          </w:rPr>
                          <w:t xml:space="preserve"> sendiri (1 informan)</w:t>
                        </w:r>
                      </w:p>
                    </w:txbxContent>
                  </v:textbox>
                </v:roundrect>
                <v:roundrect id="Rectangle: Rounded Corners 21" o:spid="_x0000_s1041" style="position:absolute;left:-1720;top:49228;width:23720;height:218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" fillcolor="#f9f" strokecolor="#c610b0" strokeweight="2.25pt">
                  <v:stroke joinstyle="miter"/>
                  <v:textbox>
                    <w:txbxContent>
                      <w:p w:rsidR="005300DA" w:rsidRDefault="008132D7" w:rsidP="005300DA">
                        <w:pPr>
                          <w:spacing w:line="240" w:lineRule="auto"/>
                          <w:ind w:left="-180" w:right="-105"/>
                          <w:jc w:val="center"/>
                          <w:rPr>
                            <w:b/>
                            <w:bCs/>
                            <w:sz w:val="18"/>
                            <w:szCs w:val="18"/>
                          </w:rPr>
                        </w:pPr>
                        <w:r w:rsidRPr="005300DA">
                          <w:rPr>
                            <w:b/>
                            <w:bCs/>
                            <w:sz w:val="18"/>
                            <w:szCs w:val="18"/>
                          </w:rPr>
                          <w:t xml:space="preserve">Penguatan SDM Berbasis </w:t>
                        </w:r>
                        <w:r w:rsidRPr="005300DA">
                          <w:rPr>
                            <w:b/>
                            <w:bCs/>
                            <w:i/>
                            <w:iCs/>
                            <w:sz w:val="18"/>
                            <w:szCs w:val="18"/>
                          </w:rPr>
                          <w:t>Skills</w:t>
                        </w:r>
                      </w:p>
                      <w:p w:rsidR="008132D7" w:rsidRPr="005300DA" w:rsidRDefault="008132D7" w:rsidP="005300DA">
                        <w:pPr>
                          <w:spacing w:line="240" w:lineRule="auto"/>
                          <w:jc w:val="center"/>
                          <w:rPr>
                            <w:b/>
                            <w:bCs/>
                            <w:sz w:val="18"/>
                            <w:szCs w:val="18"/>
                          </w:rPr>
                        </w:pPr>
                        <w:r w:rsidRPr="005300DA">
                          <w:rPr>
                            <w:b/>
                            <w:bCs/>
                            <w:sz w:val="18"/>
                            <w:szCs w:val="18"/>
                          </w:rPr>
                          <w:t xml:space="preserve">Usia Pengrajin / </w:t>
                        </w:r>
                        <w:proofErr w:type="gramStart"/>
                        <w:r w:rsidRPr="005300DA">
                          <w:rPr>
                            <w:b/>
                            <w:bCs/>
                            <w:sz w:val="18"/>
                            <w:szCs w:val="18"/>
                          </w:rPr>
                          <w:t>Pengepul</w:t>
                        </w:r>
                        <w:r w:rsidRPr="005300DA">
                          <w:rPr>
                            <w:sz w:val="18"/>
                            <w:szCs w:val="18"/>
                          </w:rPr>
                          <w:t xml:space="preserve"> :</w:t>
                        </w:r>
                        <w:proofErr w:type="gramEnd"/>
                        <w:r w:rsidRPr="005300DA">
                          <w:rPr>
                            <w:sz w:val="18"/>
                            <w:szCs w:val="18"/>
                          </w:rPr>
                          <w:t xml:space="preserve"> di  atas 35 tahun (7 informan), di bawah 35 tahun (2 informan).</w:t>
                        </w:r>
                      </w:p>
                      <w:p w:rsidR="008132D7" w:rsidRPr="00177F97" w:rsidRDefault="008132D7" w:rsidP="005300DA">
                        <w:pPr>
                          <w:spacing w:after="0" w:line="240" w:lineRule="auto"/>
                          <w:jc w:val="center"/>
                          <w:rPr>
                            <w:sz w:val="18"/>
                            <w:szCs w:val="18"/>
                          </w:rPr>
                        </w:pPr>
                        <w:r w:rsidRPr="005300DA">
                          <w:rPr>
                            <w:b/>
                            <w:bCs/>
                            <w:sz w:val="18"/>
                            <w:szCs w:val="18"/>
                          </w:rPr>
                          <w:t>Pendidikan</w:t>
                        </w:r>
                        <w:r w:rsidRPr="005300DA">
                          <w:rPr>
                            <w:sz w:val="18"/>
                            <w:szCs w:val="18"/>
                          </w:rPr>
                          <w:t xml:space="preserve"> SD (3 informan</w:t>
                        </w:r>
                        <w:r w:rsidRPr="00177F97">
                          <w:rPr>
                            <w:sz w:val="18"/>
                            <w:szCs w:val="18"/>
                          </w:rPr>
                          <w:t>), SMP (1 orang), SMA (4 orang), D3 (1 orang).</w:t>
                        </w:r>
                      </w:p>
                      <w:p w:rsidR="008132D7" w:rsidRPr="00177F97" w:rsidRDefault="008132D7" w:rsidP="008132D7">
                        <w:pPr>
                          <w:spacing w:after="0"/>
                          <w:jc w:val="center"/>
                          <w:rPr>
                            <w:sz w:val="20"/>
                            <w:szCs w:val="20"/>
                          </w:rPr>
                        </w:pPr>
                        <w:r w:rsidRPr="00177F97">
                          <w:rPr>
                            <w:b/>
                            <w:bCs/>
                            <w:sz w:val="18"/>
                            <w:szCs w:val="18"/>
                          </w:rPr>
                          <w:t>Program Pengembangan Diri:</w:t>
                        </w:r>
                        <w:r w:rsidRPr="00177F97">
                          <w:rPr>
                            <w:sz w:val="18"/>
                            <w:szCs w:val="18"/>
                          </w:rPr>
                          <w:t xml:space="preserve"> Kursus Keterampilan, Mengikuti Kegiatan </w:t>
                        </w:r>
                        <w:r w:rsidRPr="00177F97">
                          <w:rPr>
                            <w:sz w:val="20"/>
                            <w:szCs w:val="20"/>
                          </w:rPr>
                          <w:t>Pemberdayaan, Seminar Kewirausahaan.</w:t>
                        </w:r>
                      </w:p>
                      <w:p w:rsidR="008132D7" w:rsidRPr="00177F97" w:rsidRDefault="008132D7" w:rsidP="008132D7">
                        <w:pPr>
                          <w:jc w:val="center"/>
                          <w:rPr>
                            <w:sz w:val="16"/>
                            <w:szCs w:val="16"/>
                          </w:rPr>
                        </w:pPr>
                      </w:p>
                      <w:p w:rsidR="008132D7" w:rsidRDefault="008132D7" w:rsidP="008132D7">
                        <w:pPr>
                          <w:jc w:val="center"/>
                        </w:pPr>
                      </w:p>
                    </w:txbxContent>
                  </v:textbox>
                </v:roundrect>
                <v:shape id="Straight Arrow Connector 22" o:spid="_x0000_s1042" type="#_x0000_t32" style="position:absolute;left:34343;top:44444;width:23608;height:4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" strokecolor="#538135 [2409]" strokeweight="2.25pt">
                  <v:stroke endarrow="block" joinstyle="miter"/>
                </v:shape>
                <v:shape id="Straight Arrow Connector 23" o:spid="_x0000_s1043" type="#_x0000_t32" style="position:absolute;left:9866;top:44444;width:24450;height:4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" strokecolor="#538135 [2409]" strokeweight="2.25pt">
                  <v:stroke endarrow="block" joinstyle="miter"/>
                </v:shape>
                <w10:wrap anchorx="margin"/>
              </v:group>
            </w:pict>
          </mc:Fallback>
        </mc:AlternateContent>
      </w: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3B42C8">
      <w:pPr>
        <w:rPr>
          <w:rFonts w:ascii="Times New Roman" w:hAnsi="Times New Roman" w:cs="Times New Roman"/>
          <w:noProof/>
          <w:color w:val="FF0000"/>
          <w:sz w:val="20"/>
          <w:szCs w:val="20"/>
        </w:rPr>
      </w:pPr>
    </w:p>
    <w:p w:rsidR="008132D7" w:rsidRDefault="008132D7" w:rsidP="008132D7">
      <w:pPr>
        <w:ind w:right="2970"/>
        <w:rPr>
          <w:rFonts w:ascii="Times New Roman" w:hAnsi="Times New Roman" w:cs="Times New Roman"/>
          <w:noProof/>
          <w:color w:val="FF0000"/>
          <w:sz w:val="20"/>
          <w:szCs w:val="20"/>
        </w:rPr>
      </w:pPr>
    </w:p>
    <w:p w:rsidR="008132D7" w:rsidRPr="003B42C8" w:rsidRDefault="008132D7" w:rsidP="003B42C8">
      <w:pPr>
        <w:rPr>
          <w:rFonts w:ascii="Times New Roman" w:hAnsi="Times New Roman" w:cs="Times New Roman"/>
          <w:noProof/>
          <w:color w:val="FF0000"/>
          <w:sz w:val="20"/>
          <w:szCs w:val="20"/>
        </w:rPr>
      </w:pPr>
    </w:p>
    <w:bookmarkEnd w:id="0"/>
    <w:p w:rsidR="008132D7" w:rsidRDefault="008132D7" w:rsidP="008132D7">
      <w:pPr>
        <w:spacing w:after="0" w:line="360" w:lineRule="auto"/>
        <w:ind w:firstLine="720"/>
        <w:jc w:val="both"/>
        <w:rPr>
          <w:rFonts w:ascii="Times New Roman" w:hAnsi="Times New Roman" w:cs="Times New Roman"/>
          <w:noProof/>
          <w:color w:val="FF0000"/>
          <w:sz w:val="24"/>
          <w:szCs w:val="24"/>
        </w:rPr>
      </w:pPr>
    </w:p>
    <w:p w:rsidR="008132D7" w:rsidRDefault="008132D7" w:rsidP="003B42C8">
      <w:pPr>
        <w:spacing w:after="0" w:line="360" w:lineRule="auto"/>
        <w:ind w:firstLine="720"/>
        <w:jc w:val="both"/>
        <w:rPr>
          <w:rFonts w:ascii="Times New Roman" w:hAnsi="Times New Roman" w:cs="Times New Roman"/>
          <w:noProof/>
          <w:color w:val="FF0000"/>
          <w:sz w:val="24"/>
          <w:szCs w:val="24"/>
        </w:rPr>
      </w:pPr>
    </w:p>
    <w:p w:rsidR="008132D7" w:rsidRDefault="008132D7" w:rsidP="008132D7">
      <w:pPr>
        <w:spacing w:after="0" w:line="360" w:lineRule="auto"/>
        <w:ind w:firstLine="720"/>
        <w:jc w:val="right"/>
        <w:rPr>
          <w:rFonts w:ascii="Times New Roman" w:hAnsi="Times New Roman" w:cs="Times New Roman"/>
          <w:noProof/>
          <w:color w:val="FF0000"/>
          <w:sz w:val="24"/>
          <w:szCs w:val="24"/>
        </w:rPr>
      </w:pPr>
    </w:p>
    <w:p w:rsidR="008132D7" w:rsidRDefault="008132D7" w:rsidP="003B42C8">
      <w:pPr>
        <w:spacing w:after="0" w:line="360" w:lineRule="auto"/>
        <w:ind w:firstLine="720"/>
        <w:jc w:val="both"/>
        <w:rPr>
          <w:rFonts w:ascii="Times New Roman" w:hAnsi="Times New Roman" w:cs="Times New Roman"/>
          <w:noProof/>
          <w:color w:val="FF0000"/>
          <w:sz w:val="24"/>
          <w:szCs w:val="24"/>
        </w:rPr>
      </w:pPr>
    </w:p>
    <w:p w:rsidR="008132D7" w:rsidRDefault="008132D7" w:rsidP="003B42C8">
      <w:pPr>
        <w:spacing w:after="0" w:line="360" w:lineRule="auto"/>
        <w:ind w:firstLine="720"/>
        <w:jc w:val="both"/>
        <w:rPr>
          <w:rFonts w:ascii="Times New Roman" w:hAnsi="Times New Roman" w:cs="Times New Roman"/>
          <w:noProof/>
          <w:color w:val="FF0000"/>
          <w:sz w:val="24"/>
          <w:szCs w:val="24"/>
        </w:rPr>
      </w:pPr>
    </w:p>
    <w:p w:rsidR="008132D7" w:rsidRDefault="008132D7" w:rsidP="00CC17A0">
      <w:pPr>
        <w:spacing w:after="0" w:line="360" w:lineRule="auto"/>
        <w:jc w:val="both"/>
        <w:rPr>
          <w:rFonts w:ascii="Times New Roman" w:hAnsi="Times New Roman" w:cs="Times New Roman"/>
          <w:noProof/>
          <w:color w:val="FF0000"/>
          <w:sz w:val="24"/>
          <w:szCs w:val="24"/>
        </w:rPr>
      </w:pPr>
    </w:p>
    <w:p w:rsidR="00A839EC" w:rsidRDefault="00112B97" w:rsidP="00112B97">
      <w:pPr>
        <w:spacing w:after="0" w:line="360" w:lineRule="auto"/>
        <w:ind w:firstLine="72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Gambar 3. Bagan hasil analisis dan pengolahan data</w:t>
      </w:r>
    </w:p>
    <w:p w:rsidR="00112B97" w:rsidRPr="00112B97" w:rsidRDefault="00112B97" w:rsidP="00112B97">
      <w:pPr>
        <w:spacing w:after="0" w:line="360" w:lineRule="auto"/>
        <w:ind w:firstLine="720"/>
        <w:jc w:val="center"/>
        <w:rPr>
          <w:rFonts w:ascii="Times New Roman" w:hAnsi="Times New Roman" w:cs="Times New Roman"/>
          <w:noProof/>
          <w:sz w:val="24"/>
          <w:szCs w:val="24"/>
          <w:lang w:val="id-ID"/>
        </w:rPr>
      </w:pPr>
    </w:p>
    <w:p w:rsidR="00A839EC" w:rsidRDefault="002E6C1D" w:rsidP="003B42C8">
      <w:pPr>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noProof/>
          <w:sz w:val="24"/>
          <w:szCs w:val="24"/>
        </w:rPr>
        <w:t xml:space="preserve">Bagan di atas menunjukkan </w:t>
      </w:r>
      <w:r w:rsidR="003B42C8" w:rsidRPr="00004470">
        <w:rPr>
          <w:rFonts w:ascii="Times New Roman" w:hAnsi="Times New Roman" w:cs="Times New Roman"/>
          <w:noProof/>
          <w:sz w:val="24"/>
          <w:szCs w:val="24"/>
        </w:rPr>
        <w:t xml:space="preserve">hasil analisis dan pengolahan data pada pendapatan masyarakat, ketahanan pangan lokal melalui olahan singkong, dan pengentasan kemiskinan </w:t>
      </w:r>
      <w:r>
        <w:rPr>
          <w:rFonts w:ascii="Times New Roman" w:hAnsi="Times New Roman" w:cs="Times New Roman"/>
          <w:noProof/>
          <w:sz w:val="24"/>
          <w:szCs w:val="24"/>
        </w:rPr>
        <w:t xml:space="preserve">sehingga dapat </w:t>
      </w:r>
      <w:r w:rsidR="003B42C8" w:rsidRPr="00004470">
        <w:rPr>
          <w:rFonts w:ascii="Times New Roman" w:hAnsi="Times New Roman" w:cs="Times New Roman"/>
          <w:noProof/>
          <w:sz w:val="24"/>
          <w:szCs w:val="24"/>
        </w:rPr>
        <w:t>disimpulkan bahwa p</w:t>
      </w:r>
      <w:r w:rsidR="003B42C8" w:rsidRPr="00004470">
        <w:rPr>
          <w:rFonts w:ascii="Times New Roman" w:eastAsia="Calibri" w:hAnsi="Times New Roman" w:cs="Times New Roman"/>
          <w:sz w:val="24"/>
          <w:szCs w:val="24"/>
        </w:rPr>
        <w:t xml:space="preserve">enyebab rendahnya pendapatan informan karena usaha ini </w:t>
      </w:r>
      <w:r w:rsidR="003B42C8" w:rsidRPr="00004470">
        <w:rPr>
          <w:rFonts w:ascii="Times New Roman" w:eastAsia="Calibri" w:hAnsi="Times New Roman" w:cs="Times New Roman"/>
          <w:sz w:val="24"/>
          <w:szCs w:val="24"/>
        </w:rPr>
        <w:lastRenderedPageBreak/>
        <w:t>kurang ditekuni oleh informan secara serius dan fokus dimana aktivitas utama mereka adalah bertani, beternak d</w:t>
      </w:r>
      <w:r w:rsidR="00B240CA">
        <w:rPr>
          <w:rFonts w:ascii="Times New Roman" w:eastAsia="Calibri" w:hAnsi="Times New Roman" w:cs="Times New Roman"/>
          <w:sz w:val="24"/>
          <w:szCs w:val="24"/>
        </w:rPr>
        <w:t xml:space="preserve">an </w:t>
      </w:r>
      <w:r w:rsidR="003B42C8" w:rsidRPr="00004470">
        <w:rPr>
          <w:rFonts w:ascii="Times New Roman" w:eastAsia="Calibri" w:hAnsi="Times New Roman" w:cs="Times New Roman"/>
          <w:sz w:val="24"/>
          <w:szCs w:val="24"/>
        </w:rPr>
        <w:t>l</w:t>
      </w:r>
      <w:r w:rsidR="00B240CA">
        <w:rPr>
          <w:rFonts w:ascii="Times New Roman" w:eastAsia="Calibri" w:hAnsi="Times New Roman" w:cs="Times New Roman"/>
          <w:sz w:val="24"/>
          <w:szCs w:val="24"/>
        </w:rPr>
        <w:t xml:space="preserve">ain </w:t>
      </w:r>
      <w:r w:rsidR="003B42C8" w:rsidRPr="00004470">
        <w:rPr>
          <w:rFonts w:ascii="Times New Roman" w:eastAsia="Calibri" w:hAnsi="Times New Roman" w:cs="Times New Roman"/>
          <w:sz w:val="24"/>
          <w:szCs w:val="24"/>
        </w:rPr>
        <w:t>l</w:t>
      </w:r>
      <w:r w:rsidR="00B240CA">
        <w:rPr>
          <w:rFonts w:ascii="Times New Roman" w:eastAsia="Calibri" w:hAnsi="Times New Roman" w:cs="Times New Roman"/>
          <w:sz w:val="24"/>
          <w:szCs w:val="24"/>
        </w:rPr>
        <w:t>ain</w:t>
      </w:r>
      <w:r w:rsidR="003B42C8" w:rsidRPr="00004470">
        <w:rPr>
          <w:rFonts w:ascii="Times New Roman" w:eastAsia="Calibri" w:hAnsi="Times New Roman" w:cs="Times New Roman"/>
          <w:sz w:val="24"/>
          <w:szCs w:val="24"/>
        </w:rPr>
        <w:t xml:space="preserve">, kecuali informan pengrajin leper, kurangnya pemahaman informan dalam memaksimalkan bahan baku olahan singkong, serta rendahnya pengetahuan informan di bidang pemasaran. </w:t>
      </w:r>
    </w:p>
    <w:p w:rsidR="00A839EC" w:rsidRDefault="00FF6121" w:rsidP="00A839EC">
      <w:pPr>
        <w:spacing w:after="0" w:line="36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Jika di</w:t>
      </w:r>
      <w:r w:rsidR="00A839EC">
        <w:rPr>
          <w:rFonts w:ascii="Times New Roman" w:hAnsi="Times New Roman" w:cs="Times New Roman"/>
          <w:noProof/>
          <w:sz w:val="24"/>
          <w:szCs w:val="24"/>
        </w:rPr>
        <w:t>kait</w:t>
      </w:r>
      <w:r>
        <w:rPr>
          <w:rFonts w:ascii="Times New Roman" w:hAnsi="Times New Roman" w:cs="Times New Roman"/>
          <w:noProof/>
          <w:sz w:val="24"/>
          <w:szCs w:val="24"/>
        </w:rPr>
        <w:t>k</w:t>
      </w:r>
      <w:r w:rsidR="00A839EC">
        <w:rPr>
          <w:rFonts w:ascii="Times New Roman" w:hAnsi="Times New Roman" w:cs="Times New Roman"/>
          <w:noProof/>
          <w:sz w:val="24"/>
          <w:szCs w:val="24"/>
        </w:rPr>
        <w:t>an dengan jurnal relevan dari Rorin, Dwi, dkk. (2022), bahwa ekonomi kreatif secara signifikan mampu menurunkan tingkat kemiskinan di Pulau Jawa, pada penelitian ini sumber daya manusia yang mengolah singkong sebagai bentuk ketahanan pangan lokal yang masuk pada sub sektor kuliner akan dikembangkan sebagai produk inovatif sehingga akan berdampak pada peningkatan pendapatan masyarakat.</w:t>
      </w:r>
    </w:p>
    <w:p w:rsidR="00A839EC" w:rsidRDefault="00A839EC" w:rsidP="00FF6121">
      <w:pPr>
        <w:spacing w:after="0" w:line="36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Berbeda den</w:t>
      </w:r>
      <w:r w:rsidR="00112B97">
        <w:rPr>
          <w:rFonts w:ascii="Times New Roman" w:hAnsi="Times New Roman" w:cs="Times New Roman"/>
          <w:noProof/>
          <w:sz w:val="24"/>
          <w:szCs w:val="24"/>
        </w:rPr>
        <w:t>gan hasil penelitian Susanto, Rudi</w:t>
      </w:r>
      <w:r>
        <w:rPr>
          <w:rFonts w:ascii="Times New Roman" w:hAnsi="Times New Roman" w:cs="Times New Roman"/>
          <w:noProof/>
          <w:sz w:val="24"/>
          <w:szCs w:val="24"/>
        </w:rPr>
        <w:t xml:space="preserve"> (2020), yang menunjukkan bahwa inflasi tidak mempunyai pengaruh terhadap tingkat kemiskinan tetapi pertumbuhan ekonomi mempunyai pengaruh yang signifikan terhadap tingkat kemiskinan, sehingga dapat dimaknai bahwa tingkat kemiskinan mempengaruhi pertumbuhan ekonomi. Keterkaitannya hasil penelitian relevan tersebut dengan penelitian ini adalah bahwa tingkat kemiskinan pada informan masih bisa diatasi dengan mengembangkan olahan singkong melalui strategi pemberdayaan yang tidak berkaitan erat dengan inflasi. </w:t>
      </w:r>
    </w:p>
    <w:p w:rsidR="003B42C8" w:rsidRPr="00004470" w:rsidRDefault="00FF6121" w:rsidP="00FF6121">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penelitian dan hasil kajian jurnal relevan, tim peneliti</w:t>
      </w:r>
      <w:r w:rsidR="003B42C8" w:rsidRPr="00004470">
        <w:rPr>
          <w:rFonts w:ascii="Times New Roman" w:eastAsia="Calibri" w:hAnsi="Times New Roman" w:cs="Times New Roman"/>
          <w:sz w:val="24"/>
          <w:szCs w:val="24"/>
        </w:rPr>
        <w:t xml:space="preserve"> menemukan strategi dalam pengentasan kemiskinan yaitu memberikan pemahaman bahwa menekuni usaha pengolahan produk berbahan baku singkong seperti lanting, leper, brekele, dan eyek-eyek atau rangginang singkong dapat menjadi tumpuan hidup jika diolah dan dikelola dengan lebih baik, Di sisi lain tim akan memberikan pelatihan pengolahan keuangan standar, strategi pemasaran melalui internet di masa yang akan datang.</w:t>
      </w:r>
    </w:p>
    <w:p w:rsidR="002F5435" w:rsidRDefault="005B2FC2" w:rsidP="004055BD">
      <w:pPr>
        <w:spacing w:after="0"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b/>
      </w:r>
    </w:p>
    <w:p w:rsidR="00FC774B" w:rsidRPr="00C2079F" w:rsidRDefault="00FC774B">
      <w:pPr>
        <w:rPr>
          <w:rFonts w:ascii="Times New Roman" w:hAnsi="Times New Roman" w:cs="Times New Roman"/>
          <w:b/>
          <w:bCs/>
          <w:sz w:val="24"/>
          <w:szCs w:val="24"/>
        </w:rPr>
      </w:pPr>
      <w:r w:rsidRPr="00C2079F">
        <w:rPr>
          <w:rFonts w:ascii="Times New Roman" w:hAnsi="Times New Roman" w:cs="Times New Roman"/>
          <w:b/>
          <w:bCs/>
          <w:sz w:val="24"/>
          <w:szCs w:val="24"/>
        </w:rPr>
        <w:t>SIMPULAN DAN SARAN</w:t>
      </w:r>
    </w:p>
    <w:p w:rsidR="00A25C04" w:rsidRPr="00004470" w:rsidRDefault="00A25C04" w:rsidP="00A25C04">
      <w:pPr>
        <w:spacing w:after="0" w:line="360" w:lineRule="auto"/>
        <w:ind w:firstLine="720"/>
        <w:jc w:val="both"/>
        <w:rPr>
          <w:rFonts w:ascii="Times New Roman" w:hAnsi="Times New Roman" w:cs="Times New Roman"/>
          <w:noProof/>
          <w:sz w:val="24"/>
          <w:szCs w:val="24"/>
        </w:rPr>
      </w:pPr>
      <w:r w:rsidRPr="00004470">
        <w:rPr>
          <w:rFonts w:ascii="Times New Roman" w:hAnsi="Times New Roman" w:cs="Times New Roman"/>
          <w:noProof/>
          <w:sz w:val="24"/>
          <w:szCs w:val="24"/>
        </w:rPr>
        <w:t xml:space="preserve">  Berdasarkan hasil pembahasan terdapat strategi yang dominan dalam pengentasan kemiskinan yaitu:  1) pengembangan sumber daya manusia berbasis</w:t>
      </w:r>
      <w:r w:rsidRPr="00004470">
        <w:rPr>
          <w:rFonts w:ascii="Times New Roman" w:hAnsi="Times New Roman" w:cs="Times New Roman"/>
          <w:i/>
          <w:iCs/>
          <w:noProof/>
          <w:sz w:val="24"/>
          <w:szCs w:val="24"/>
        </w:rPr>
        <w:t xml:space="preserve"> skills</w:t>
      </w:r>
      <w:r w:rsidRPr="00004470">
        <w:rPr>
          <w:rFonts w:ascii="Times New Roman" w:hAnsi="Times New Roman" w:cs="Times New Roman"/>
          <w:noProof/>
          <w:sz w:val="24"/>
          <w:szCs w:val="24"/>
        </w:rPr>
        <w:t xml:space="preserve">/ ketrampilan; 2) pengembangan potensi ketahanan pangan lokal melalui olahan singkong; dan 3)  pengembangan produk hasil olahan singkong. </w:t>
      </w:r>
    </w:p>
    <w:p w:rsidR="00112B97" w:rsidRDefault="00A25C04" w:rsidP="00BF1E54">
      <w:pPr>
        <w:spacing w:after="0" w:line="360" w:lineRule="auto"/>
        <w:ind w:firstLine="720"/>
        <w:jc w:val="both"/>
        <w:rPr>
          <w:rFonts w:ascii="Times New Roman" w:hAnsi="Times New Roman" w:cs="Times New Roman"/>
          <w:noProof/>
          <w:sz w:val="24"/>
          <w:szCs w:val="24"/>
        </w:rPr>
      </w:pPr>
      <w:r w:rsidRPr="00004470">
        <w:rPr>
          <w:rFonts w:ascii="Times New Roman" w:hAnsi="Times New Roman" w:cs="Times New Roman"/>
          <w:noProof/>
          <w:sz w:val="24"/>
          <w:szCs w:val="24"/>
        </w:rPr>
        <w:t xml:space="preserve">Untuk melengkapi strategi yang tim temukan, maka  peneliti merekomendasikan saran berupa  keterlibatan pihak pemerintah atau stakeholder terkait melalui : 1) Program  bantuan sosial </w:t>
      </w:r>
      <w:r w:rsidRPr="00004470">
        <w:rPr>
          <w:rFonts w:ascii="Times New Roman" w:hAnsi="Times New Roman" w:cs="Times New Roman"/>
          <w:noProof/>
          <w:sz w:val="24"/>
          <w:szCs w:val="24"/>
        </w:rPr>
        <w:lastRenderedPageBreak/>
        <w:t>dan jaminan sosial; 2) Penguatan tata kelola penanggulangan kemiskinan; dan 3) Program pemberdayaan masyarakat dan penguatan pelaku Usaha Mikro Kecil dan Menengah (UMKM).</w:t>
      </w:r>
    </w:p>
    <w:p w:rsidR="00117D7B" w:rsidRDefault="00117D7B" w:rsidP="000233A8">
      <w:pPr>
        <w:jc w:val="both"/>
        <w:rPr>
          <w:rFonts w:ascii="Times New Roman" w:hAnsi="Times New Roman" w:cs="Times New Roman"/>
          <w:b/>
          <w:bCs/>
          <w:sz w:val="24"/>
          <w:szCs w:val="24"/>
        </w:rPr>
      </w:pPr>
    </w:p>
    <w:p w:rsidR="00FC774B" w:rsidRDefault="00FC774B" w:rsidP="000233A8">
      <w:pPr>
        <w:jc w:val="both"/>
        <w:rPr>
          <w:rFonts w:ascii="Times New Roman" w:hAnsi="Times New Roman" w:cs="Times New Roman"/>
          <w:b/>
          <w:bCs/>
          <w:sz w:val="24"/>
          <w:szCs w:val="24"/>
        </w:rPr>
      </w:pPr>
      <w:r w:rsidRPr="00C2079F">
        <w:rPr>
          <w:rFonts w:ascii="Times New Roman" w:hAnsi="Times New Roman" w:cs="Times New Roman"/>
          <w:b/>
          <w:bCs/>
          <w:sz w:val="24"/>
          <w:szCs w:val="24"/>
        </w:rPr>
        <w:t>DAFTAR PUSTAKA</w:t>
      </w:r>
    </w:p>
    <w:p w:rsidR="00924941" w:rsidRDefault="00924941" w:rsidP="00C5735D">
      <w:pPr>
        <w:spacing w:after="0" w:line="360" w:lineRule="auto"/>
        <w:jc w:val="both"/>
        <w:rPr>
          <w:rFonts w:ascii="Times New Roman" w:hAnsi="Times New Roman" w:cs="Times New Roman"/>
          <w:sz w:val="24"/>
          <w:szCs w:val="24"/>
        </w:rPr>
      </w:pPr>
      <w:bookmarkStart w:id="1" w:name="_Hlk115976989"/>
    </w:p>
    <w:bookmarkEnd w:id="1"/>
    <w:p w:rsidR="00924941" w:rsidRDefault="00924941" w:rsidP="00C5735D">
      <w:pPr>
        <w:spacing w:after="0" w:line="360" w:lineRule="auto"/>
        <w:jc w:val="both"/>
        <w:rPr>
          <w:rFonts w:ascii="Times New Roman" w:hAnsi="Times New Roman" w:cs="Times New Roman"/>
          <w:b/>
          <w:bCs/>
          <w:sz w:val="24"/>
          <w:szCs w:val="24"/>
        </w:rPr>
      </w:pPr>
      <w:r>
        <w:rPr>
          <w:rFonts w:ascii="Times New Roman" w:hAnsi="Times New Roman" w:cs="Times New Roman"/>
          <w:sz w:val="24"/>
          <w:lang w:val="id-ID"/>
        </w:rPr>
        <w:t>Arsyad, Lincolin. (2010). Ekonomi Pembangunan. Yogyakarta: UPP STIM YKPN.</w:t>
      </w:r>
    </w:p>
    <w:p w:rsidR="00924941" w:rsidRDefault="00924941" w:rsidP="00C5735D">
      <w:pPr>
        <w:spacing w:after="0" w:line="360" w:lineRule="auto"/>
        <w:rPr>
          <w:rFonts w:ascii="Times New Roman" w:eastAsia="DengXian" w:hAnsi="Times New Roman" w:cs="Times New Roman"/>
          <w:lang w:val="id-ID"/>
        </w:rPr>
      </w:pPr>
      <w:r w:rsidRPr="009F5A01">
        <w:rPr>
          <w:rFonts w:ascii="Times New Roman" w:eastAsia="DengXian" w:hAnsi="Times New Roman" w:cs="Times New Roman"/>
          <w:lang w:val="id-ID"/>
        </w:rPr>
        <w:t xml:space="preserve">Basri, Faisal. (2002). Perekonomian Indonesia. Tantangan dan Harapan bagi Kebangkitan Indonesia. </w:t>
      </w:r>
      <w:r w:rsidRPr="009F5A01">
        <w:rPr>
          <w:rFonts w:ascii="Times New Roman" w:eastAsia="DengXian" w:hAnsi="Times New Roman" w:cs="Times New Roman"/>
          <w:lang w:val="id-ID"/>
        </w:rPr>
        <w:tab/>
        <w:t>Jakarta: Penerbit Erlangga.</w:t>
      </w:r>
    </w:p>
    <w:p w:rsidR="00924941" w:rsidRDefault="00924941" w:rsidP="00C5735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Bawono, Icuk Rangga dan Setyadi, Erwin. (2019). </w:t>
      </w:r>
      <w:r w:rsidRPr="00BA13E5">
        <w:rPr>
          <w:rFonts w:ascii="Times New Roman" w:hAnsi="Times New Roman" w:cs="Times New Roman"/>
          <w:i/>
          <w:iCs/>
          <w:sz w:val="24"/>
          <w:szCs w:val="24"/>
        </w:rPr>
        <w:t>Optimalisasi Potensi Desa Di Indonesia</w:t>
      </w:r>
      <w:r>
        <w:rPr>
          <w:rFonts w:ascii="Times New Roman" w:hAnsi="Times New Roman" w:cs="Times New Roman"/>
          <w:sz w:val="24"/>
          <w:szCs w:val="24"/>
        </w:rPr>
        <w:t>. Jakarta: PT Gramedia Widiasarana Indonesia.</w:t>
      </w:r>
    </w:p>
    <w:p w:rsidR="00924941" w:rsidRPr="009F5A01" w:rsidRDefault="00924941" w:rsidP="00C5735D">
      <w:pPr>
        <w:spacing w:after="0" w:line="360" w:lineRule="auto"/>
        <w:rPr>
          <w:rFonts w:ascii="Times New Roman" w:eastAsia="DengXian" w:hAnsi="Times New Roman" w:cs="Times New Roman"/>
          <w:lang w:val="id-ID"/>
        </w:rPr>
      </w:pPr>
      <w:r w:rsidRPr="009F5A01">
        <w:rPr>
          <w:rFonts w:ascii="Times New Roman" w:eastAsia="DengXian" w:hAnsi="Times New Roman" w:cs="Times New Roman"/>
          <w:lang w:val="id-ID"/>
        </w:rPr>
        <w:t>Hariana, Arief. (2006). Tumbuhan Obat dan Khasiatnya, Seri 3. Depok: Penebar Swadaya.</w:t>
      </w:r>
    </w:p>
    <w:p w:rsidR="00924941" w:rsidRPr="009F5A01" w:rsidRDefault="00924941" w:rsidP="00C5735D">
      <w:pPr>
        <w:spacing w:after="0" w:line="360" w:lineRule="auto"/>
        <w:ind w:left="720" w:hanging="720"/>
        <w:jc w:val="both"/>
        <w:rPr>
          <w:rFonts w:ascii="Times New Roman" w:eastAsia="DengXian" w:hAnsi="Times New Roman" w:cs="Times New Roman"/>
          <w:lang w:val="id-ID"/>
        </w:rPr>
      </w:pPr>
      <w:r w:rsidRPr="009F5A01">
        <w:rPr>
          <w:rFonts w:ascii="Times New Roman" w:eastAsia="Times New Roman" w:hAnsi="Times New Roman" w:cs="Times New Roman"/>
          <w:sz w:val="24"/>
          <w:szCs w:val="24"/>
          <w:lang w:eastAsia="id-ID"/>
        </w:rPr>
        <w:t>Hutahuruk, Monalisa. (2018). Peran Pemuda terhadap Pembangunan Perekonomian Masyarakat melalui Pariwisata Geopark Kaldera Toba.</w:t>
      </w:r>
    </w:p>
    <w:p w:rsidR="00924941" w:rsidRPr="00924941" w:rsidRDefault="00924941" w:rsidP="00C5735D">
      <w:pPr>
        <w:spacing w:after="0" w:line="360" w:lineRule="auto"/>
        <w:ind w:left="274" w:hanging="274"/>
        <w:jc w:val="both"/>
        <w:rPr>
          <w:rFonts w:ascii="Times New Roman" w:eastAsia="Calibri" w:hAnsi="Times New Roman" w:cs="Times New Roman"/>
          <w:sz w:val="24"/>
          <w:szCs w:val="24"/>
        </w:rPr>
      </w:pPr>
      <w:bookmarkStart w:id="2" w:name="_Hlk115977082"/>
      <w:r w:rsidRPr="00924941">
        <w:rPr>
          <w:rFonts w:ascii="Times New Roman" w:eastAsia="Calibri" w:hAnsi="Times New Roman" w:cs="Times New Roman"/>
          <w:sz w:val="24"/>
          <w:szCs w:val="24"/>
        </w:rPr>
        <w:t>Rorin, Dwi, M, I., Yolanda., Darwati S.</w:t>
      </w:r>
      <w:r w:rsidRPr="00924941">
        <w:rPr>
          <w:rFonts w:ascii="Calibri" w:eastAsia="Calibri" w:hAnsi="Calibri" w:cs="Times New Roman"/>
        </w:rPr>
        <w:t xml:space="preserve"> </w:t>
      </w:r>
      <w:r w:rsidRPr="00924941">
        <w:rPr>
          <w:rFonts w:ascii="Times New Roman" w:eastAsia="Calibri" w:hAnsi="Times New Roman" w:cs="Times New Roman"/>
          <w:sz w:val="24"/>
          <w:szCs w:val="24"/>
        </w:rPr>
        <w:t>(2022) Pengaruh ekonomi kreatif terhadap kemiskinan di pulau jawa. Journal of Applied Business and Economic (JABE) Vol. 8 No. 3 352-365</w:t>
      </w:r>
    </w:p>
    <w:p w:rsidR="00924941" w:rsidRDefault="00924941" w:rsidP="00C5735D">
      <w:pPr>
        <w:spacing w:after="0" w:line="360" w:lineRule="auto"/>
        <w:jc w:val="both"/>
        <w:rPr>
          <w:rFonts w:ascii="Times New Roman" w:eastAsia="DengXian" w:hAnsi="Times New Roman" w:cs="Times New Roman"/>
          <w:sz w:val="24"/>
          <w:lang w:val="id-ID"/>
        </w:rPr>
      </w:pPr>
      <w:r w:rsidRPr="009F5A01">
        <w:rPr>
          <w:rFonts w:ascii="Times New Roman" w:eastAsia="DengXian" w:hAnsi="Times New Roman" w:cs="Times New Roman"/>
          <w:sz w:val="24"/>
          <w:lang w:val="id-ID"/>
        </w:rPr>
        <w:t xml:space="preserve">Rosyidi, Suherman. (2006). Pengantar Teori Ekonomi, “Pendekatan Kepada Teori Ekonomi </w:t>
      </w:r>
      <w:r w:rsidRPr="009F5A01">
        <w:rPr>
          <w:rFonts w:ascii="Times New Roman" w:eastAsia="DengXian" w:hAnsi="Times New Roman" w:cs="Times New Roman"/>
          <w:sz w:val="24"/>
          <w:lang w:val="id-ID"/>
        </w:rPr>
        <w:tab/>
        <w:t>Mikro dan Makro”. Jakarta: PT Raja Grafindo Persada.</w:t>
      </w:r>
    </w:p>
    <w:bookmarkEnd w:id="2"/>
    <w:p w:rsidR="00924941" w:rsidRDefault="00924941" w:rsidP="00C5735D">
      <w:pPr>
        <w:spacing w:after="0" w:line="360" w:lineRule="auto"/>
        <w:rPr>
          <w:rFonts w:ascii="Times New Roman" w:eastAsia="DengXian" w:hAnsi="Times New Roman" w:cs="Times New Roman"/>
          <w:lang w:val="id-ID"/>
        </w:rPr>
      </w:pPr>
      <w:r w:rsidRPr="009F5A01">
        <w:rPr>
          <w:rFonts w:ascii="Times New Roman" w:eastAsia="DengXian" w:hAnsi="Times New Roman" w:cs="Times New Roman"/>
          <w:lang w:val="id-ID"/>
        </w:rPr>
        <w:t>Suharto, Edi. (2009). Kemiskinan dan Perlindungan Sosial di Indonesia. Bandung: ALFABETA.</w:t>
      </w:r>
    </w:p>
    <w:p w:rsidR="00924941" w:rsidRDefault="00924941" w:rsidP="00C5735D">
      <w:pPr>
        <w:spacing w:after="0" w:line="360" w:lineRule="auto"/>
        <w:rPr>
          <w:rFonts w:ascii="Times New Roman" w:eastAsia="DengXian" w:hAnsi="Times New Roman" w:cs="Times New Roman"/>
          <w:lang w:val="id-ID"/>
        </w:rPr>
      </w:pPr>
      <w:r w:rsidRPr="009F5A01">
        <w:rPr>
          <w:rFonts w:ascii="Times New Roman" w:eastAsia="DengXian" w:hAnsi="Times New Roman" w:cs="Times New Roman"/>
          <w:lang w:val="id-ID"/>
        </w:rPr>
        <w:t xml:space="preserve">Sukirno, Sadono (2010). Ekonomi Pembangunan. Proses, Masalah, dan Dasar Kebijakan. Jakarta: </w:t>
      </w:r>
      <w:r w:rsidRPr="009F5A01">
        <w:rPr>
          <w:rFonts w:ascii="Times New Roman" w:eastAsia="DengXian" w:hAnsi="Times New Roman" w:cs="Times New Roman"/>
          <w:lang w:val="id-ID"/>
        </w:rPr>
        <w:tab/>
        <w:t>Kencana, Prenada Media Group.</w:t>
      </w:r>
    </w:p>
    <w:p w:rsidR="00924941" w:rsidRDefault="00924941" w:rsidP="00C5735D">
      <w:pPr>
        <w:spacing w:after="0" w:line="360" w:lineRule="auto"/>
        <w:rPr>
          <w:rFonts w:ascii="Times New Roman" w:eastAsia="DengXian" w:hAnsi="Times New Roman" w:cs="Times New Roman"/>
          <w:lang w:val="id-ID"/>
        </w:rPr>
      </w:pPr>
      <w:r w:rsidRPr="009F5A01">
        <w:rPr>
          <w:rFonts w:ascii="Times New Roman" w:eastAsia="DengXian" w:hAnsi="Times New Roman" w:cs="Times New Roman"/>
          <w:lang w:val="id-ID"/>
        </w:rPr>
        <w:t>Sukirno, Sadono. (2006). Teori Pengantar Mikro Ekonomi. Jakarta: PT Raja Grafindo Persada.</w:t>
      </w:r>
    </w:p>
    <w:p w:rsidR="00924941" w:rsidRPr="00525556" w:rsidRDefault="00112B97" w:rsidP="00525556">
      <w:pPr>
        <w:spacing w:after="0" w:line="360" w:lineRule="auto"/>
        <w:ind w:left="274" w:hanging="274"/>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Susanto, Rudy</w:t>
      </w:r>
      <w:r>
        <w:rPr>
          <w:rFonts w:ascii="Times New Roman" w:eastAsia="Calibri" w:hAnsi="Times New Roman" w:cs="Times New Roman"/>
          <w:sz w:val="24"/>
          <w:szCs w:val="24"/>
          <w:lang w:val="id-ID"/>
        </w:rPr>
        <w:t>.</w:t>
      </w:r>
      <w:bookmarkStart w:id="3" w:name="_GoBack"/>
      <w:bookmarkEnd w:id="3"/>
      <w:r w:rsidR="00924941" w:rsidRPr="00924941">
        <w:rPr>
          <w:rFonts w:ascii="Times New Roman" w:eastAsia="Calibri" w:hAnsi="Times New Roman" w:cs="Times New Roman"/>
          <w:sz w:val="24"/>
          <w:szCs w:val="24"/>
        </w:rPr>
        <w:t>, Pangesti</w:t>
      </w:r>
      <w:r>
        <w:rPr>
          <w:rFonts w:ascii="Times New Roman" w:eastAsia="Calibri" w:hAnsi="Times New Roman" w:cs="Times New Roman"/>
          <w:sz w:val="24"/>
          <w:szCs w:val="24"/>
          <w:lang w:val="id-ID"/>
        </w:rPr>
        <w:t>,</w:t>
      </w:r>
      <w:r w:rsidR="00924941" w:rsidRPr="00924941">
        <w:rPr>
          <w:rFonts w:ascii="Times New Roman" w:eastAsia="Calibri" w:hAnsi="Times New Roman" w:cs="Times New Roman"/>
          <w:sz w:val="24"/>
          <w:szCs w:val="24"/>
        </w:rPr>
        <w:t xml:space="preserve"> I</w:t>
      </w:r>
      <w:r>
        <w:rPr>
          <w:rFonts w:ascii="Times New Roman" w:eastAsia="Calibri" w:hAnsi="Times New Roman" w:cs="Times New Roman"/>
          <w:sz w:val="24"/>
          <w:szCs w:val="24"/>
        </w:rPr>
        <w:t>ndah</w:t>
      </w:r>
      <w:r w:rsidR="00924941" w:rsidRPr="00924941">
        <w:rPr>
          <w:rFonts w:ascii="Times New Roman" w:eastAsia="Calibri" w:hAnsi="Times New Roman" w:cs="Times New Roman"/>
          <w:sz w:val="24"/>
          <w:szCs w:val="24"/>
        </w:rPr>
        <w:t>, (2020) Pengaruh Inflasi Dan Pertumbuhan Ekonomi Terhadap Tingkat Kemiskinan Di Indonesia. Journal of Applied Business and Economics (JABE) Vol 7 No. 2) 271-278</w:t>
      </w:r>
    </w:p>
    <w:p w:rsidR="00924941" w:rsidRPr="009F5A01" w:rsidRDefault="00924941" w:rsidP="00C5735D">
      <w:pPr>
        <w:spacing w:after="0" w:line="360" w:lineRule="auto"/>
        <w:ind w:left="540" w:hanging="540"/>
        <w:jc w:val="both"/>
        <w:rPr>
          <w:rFonts w:ascii="Times New Roman" w:eastAsia="DengXian" w:hAnsi="Times New Roman" w:cs="Times New Roman"/>
          <w:sz w:val="24"/>
          <w:szCs w:val="24"/>
        </w:rPr>
      </w:pPr>
      <w:r w:rsidRPr="009F5A01">
        <w:rPr>
          <w:rFonts w:ascii="Times New Roman" w:eastAsia="Times New Roman" w:hAnsi="Times New Roman" w:cs="Times New Roman"/>
          <w:sz w:val="24"/>
          <w:szCs w:val="24"/>
          <w:lang w:eastAsia="id-ID"/>
        </w:rPr>
        <w:t xml:space="preserve">Tulusan dan Londa. (2014). </w:t>
      </w:r>
      <w:r w:rsidRPr="009F5A01">
        <w:rPr>
          <w:rFonts w:ascii="Times New Roman" w:eastAsia="DengXian" w:hAnsi="Times New Roman" w:cs="Times New Roman"/>
          <w:sz w:val="24"/>
          <w:szCs w:val="24"/>
        </w:rPr>
        <w:t>Peningkatan Pendapatan Masyarakat melalui Program Pemberdayaan di Desa Lolah Kecamatan Tombariri Kabupaten Minahasa.</w:t>
      </w:r>
    </w:p>
    <w:p w:rsidR="00A901B1" w:rsidRDefault="00A901B1" w:rsidP="000233A8">
      <w:pPr>
        <w:jc w:val="both"/>
        <w:rPr>
          <w:rFonts w:ascii="Times New Roman" w:hAnsi="Times New Roman" w:cs="Times New Roman"/>
          <w:sz w:val="24"/>
          <w:szCs w:val="24"/>
        </w:rPr>
      </w:pPr>
    </w:p>
    <w:p w:rsidR="00A901B1" w:rsidRDefault="00A901B1" w:rsidP="000233A8">
      <w:pPr>
        <w:jc w:val="both"/>
        <w:rPr>
          <w:rFonts w:ascii="Times New Roman" w:hAnsi="Times New Roman" w:cs="Times New Roman"/>
          <w:sz w:val="24"/>
          <w:szCs w:val="24"/>
        </w:rPr>
      </w:pPr>
    </w:p>
    <w:p w:rsidR="00A901B1" w:rsidRDefault="00A901B1" w:rsidP="000233A8">
      <w:pPr>
        <w:jc w:val="both"/>
        <w:rPr>
          <w:rFonts w:ascii="Times New Roman" w:hAnsi="Times New Roman" w:cs="Times New Roman"/>
          <w:sz w:val="24"/>
          <w:szCs w:val="24"/>
        </w:rPr>
      </w:pPr>
    </w:p>
    <w:p w:rsidR="00806487" w:rsidRDefault="00806487" w:rsidP="00806487">
      <w:pPr>
        <w:rPr>
          <w:rFonts w:ascii="Times New Roman" w:hAnsi="Times New Roman" w:cs="Times New Roman"/>
          <w:sz w:val="24"/>
          <w:szCs w:val="24"/>
        </w:rPr>
      </w:pPr>
    </w:p>
    <w:sectPr w:rsidR="0080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F6D39"/>
    <w:multiLevelType w:val="hybridMultilevel"/>
    <w:tmpl w:val="D52C71A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61AF4909"/>
    <w:multiLevelType w:val="hybridMultilevel"/>
    <w:tmpl w:val="D78EF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4B"/>
    <w:rsid w:val="00004470"/>
    <w:rsid w:val="000233A8"/>
    <w:rsid w:val="00047496"/>
    <w:rsid w:val="000518FF"/>
    <w:rsid w:val="00060D3A"/>
    <w:rsid w:val="00070D4D"/>
    <w:rsid w:val="00084590"/>
    <w:rsid w:val="000C226D"/>
    <w:rsid w:val="000C655C"/>
    <w:rsid w:val="00112B97"/>
    <w:rsid w:val="00117D7B"/>
    <w:rsid w:val="001213BC"/>
    <w:rsid w:val="00185B5B"/>
    <w:rsid w:val="001A6E16"/>
    <w:rsid w:val="001B14D6"/>
    <w:rsid w:val="00201F80"/>
    <w:rsid w:val="00210C88"/>
    <w:rsid w:val="00220256"/>
    <w:rsid w:val="002268CA"/>
    <w:rsid w:val="00263921"/>
    <w:rsid w:val="0029196A"/>
    <w:rsid w:val="00293AE3"/>
    <w:rsid w:val="002B4A64"/>
    <w:rsid w:val="002C0A18"/>
    <w:rsid w:val="002E6C1D"/>
    <w:rsid w:val="002F1E21"/>
    <w:rsid w:val="002F5435"/>
    <w:rsid w:val="00325A10"/>
    <w:rsid w:val="00351472"/>
    <w:rsid w:val="00396E14"/>
    <w:rsid w:val="003A36FA"/>
    <w:rsid w:val="003A783E"/>
    <w:rsid w:val="003B42C8"/>
    <w:rsid w:val="003C61BE"/>
    <w:rsid w:val="004055BD"/>
    <w:rsid w:val="004221BB"/>
    <w:rsid w:val="00440235"/>
    <w:rsid w:val="0045026C"/>
    <w:rsid w:val="00476692"/>
    <w:rsid w:val="004A4CDF"/>
    <w:rsid w:val="004B7783"/>
    <w:rsid w:val="004E1665"/>
    <w:rsid w:val="00500BB4"/>
    <w:rsid w:val="00525556"/>
    <w:rsid w:val="005300DA"/>
    <w:rsid w:val="00552460"/>
    <w:rsid w:val="00583F33"/>
    <w:rsid w:val="005A53D9"/>
    <w:rsid w:val="005A7958"/>
    <w:rsid w:val="005B2FC2"/>
    <w:rsid w:val="005E1872"/>
    <w:rsid w:val="005E2052"/>
    <w:rsid w:val="005F5997"/>
    <w:rsid w:val="005F64EF"/>
    <w:rsid w:val="00673ED0"/>
    <w:rsid w:val="00674340"/>
    <w:rsid w:val="00681F68"/>
    <w:rsid w:val="006C46BC"/>
    <w:rsid w:val="006E18C3"/>
    <w:rsid w:val="00771D60"/>
    <w:rsid w:val="007845A5"/>
    <w:rsid w:val="00785DE7"/>
    <w:rsid w:val="007A239D"/>
    <w:rsid w:val="007C5AD0"/>
    <w:rsid w:val="007D0438"/>
    <w:rsid w:val="007D63D1"/>
    <w:rsid w:val="007E71A9"/>
    <w:rsid w:val="00806487"/>
    <w:rsid w:val="008132D7"/>
    <w:rsid w:val="008603CD"/>
    <w:rsid w:val="00872F42"/>
    <w:rsid w:val="0087481A"/>
    <w:rsid w:val="00881D2C"/>
    <w:rsid w:val="008F0226"/>
    <w:rsid w:val="009206EA"/>
    <w:rsid w:val="009222D2"/>
    <w:rsid w:val="00924941"/>
    <w:rsid w:val="009D2C53"/>
    <w:rsid w:val="009D57A0"/>
    <w:rsid w:val="009D5998"/>
    <w:rsid w:val="009D5D10"/>
    <w:rsid w:val="009D6DE2"/>
    <w:rsid w:val="009E7EBB"/>
    <w:rsid w:val="00A25C04"/>
    <w:rsid w:val="00A315F0"/>
    <w:rsid w:val="00A4252F"/>
    <w:rsid w:val="00A47490"/>
    <w:rsid w:val="00A76A26"/>
    <w:rsid w:val="00A839EC"/>
    <w:rsid w:val="00A87B43"/>
    <w:rsid w:val="00A901B1"/>
    <w:rsid w:val="00AB4D2B"/>
    <w:rsid w:val="00B21E91"/>
    <w:rsid w:val="00B240CA"/>
    <w:rsid w:val="00B4266E"/>
    <w:rsid w:val="00B66E26"/>
    <w:rsid w:val="00B8142B"/>
    <w:rsid w:val="00B81CE3"/>
    <w:rsid w:val="00BA13E5"/>
    <w:rsid w:val="00BB64A2"/>
    <w:rsid w:val="00BF1E54"/>
    <w:rsid w:val="00BF4A4F"/>
    <w:rsid w:val="00C2079F"/>
    <w:rsid w:val="00C37D32"/>
    <w:rsid w:val="00C46468"/>
    <w:rsid w:val="00C5735D"/>
    <w:rsid w:val="00CC17A0"/>
    <w:rsid w:val="00CD6AFB"/>
    <w:rsid w:val="00D75CA4"/>
    <w:rsid w:val="00DB467E"/>
    <w:rsid w:val="00DC2269"/>
    <w:rsid w:val="00DD52AE"/>
    <w:rsid w:val="00DD779D"/>
    <w:rsid w:val="00DF2953"/>
    <w:rsid w:val="00E2449A"/>
    <w:rsid w:val="00E4452B"/>
    <w:rsid w:val="00E63B9E"/>
    <w:rsid w:val="00E642A3"/>
    <w:rsid w:val="00E86579"/>
    <w:rsid w:val="00EA5DF7"/>
    <w:rsid w:val="00EF387F"/>
    <w:rsid w:val="00EF3B55"/>
    <w:rsid w:val="00F421F5"/>
    <w:rsid w:val="00F7250A"/>
    <w:rsid w:val="00FC774B"/>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9FBE"/>
  <w15:chartTrackingRefBased/>
  <w15:docId w15:val="{DC4E8FD8-89B5-4713-816B-BFAEA350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953"/>
    <w:rPr>
      <w:color w:val="0563C1" w:themeColor="hyperlink"/>
      <w:u w:val="single"/>
    </w:rPr>
  </w:style>
  <w:style w:type="character" w:customStyle="1" w:styleId="UnresolvedMention1">
    <w:name w:val="Unresolved Mention1"/>
    <w:basedOn w:val="DefaultParagraphFont"/>
    <w:uiPriority w:val="99"/>
    <w:semiHidden/>
    <w:unhideWhenUsed/>
    <w:rsid w:val="00DF2953"/>
    <w:rPr>
      <w:color w:val="605E5C"/>
      <w:shd w:val="clear" w:color="auto" w:fill="E1DFDD"/>
    </w:rPr>
  </w:style>
  <w:style w:type="paragraph" w:styleId="ListParagraph">
    <w:name w:val="List Paragraph"/>
    <w:aliases w:val="Body of text,Dot pt,F5 List Paragraph,List Paragraph Char Char Char,Indicator Text,Numbered Para 1,Bullet 1,List Paragraph12,Bullet Points,MAIN CONTENT,Normal ind,Tabel,point-point,kepala,Recommendation,Sub BAB,List Paragraph2,Char Char"/>
    <w:basedOn w:val="Normal"/>
    <w:link w:val="ListParagraphChar"/>
    <w:uiPriority w:val="34"/>
    <w:qFormat/>
    <w:rsid w:val="009D6DE2"/>
    <w:pPr>
      <w:ind w:left="720"/>
      <w:contextualSpacing/>
    </w:pPr>
  </w:style>
  <w:style w:type="character" w:customStyle="1" w:styleId="ListParagraphChar">
    <w:name w:val="List Paragraph Char"/>
    <w:aliases w:val="Body of text Char,Dot pt Char,F5 List Paragraph Char,List Paragraph Char Char Char Char,Indicator Text Char,Numbered Para 1 Char,Bullet 1 Char,List Paragraph12 Char,Bullet Points Char,MAIN CONTENT Char,Normal ind Char,Tabel Char"/>
    <w:link w:val="ListParagraph"/>
    <w:uiPriority w:val="34"/>
    <w:qFormat/>
    <w:locked/>
    <w:rsid w:val="009D6DE2"/>
  </w:style>
  <w:style w:type="table" w:styleId="TableGrid">
    <w:name w:val="Table Grid"/>
    <w:basedOn w:val="TableNormal"/>
    <w:uiPriority w:val="39"/>
    <w:rsid w:val="00B81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skmirza25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Askardiya Mirza Gayatri</dc:creator>
  <cp:keywords/>
  <dc:description/>
  <cp:lastModifiedBy>UNINDRA</cp:lastModifiedBy>
  <cp:revision>2</cp:revision>
  <dcterms:created xsi:type="dcterms:W3CDTF">2022-12-23T07:28:00Z</dcterms:created>
  <dcterms:modified xsi:type="dcterms:W3CDTF">2022-12-23T07:28:00Z</dcterms:modified>
</cp:coreProperties>
</file>