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22" w:rsidRPr="00622753" w:rsidRDefault="00C00081" w:rsidP="00622753">
      <w:pPr>
        <w:pStyle w:val="BodyText"/>
        <w:ind w:left="704" w:right="240"/>
        <w:jc w:val="center"/>
        <w:rPr>
          <w:b/>
        </w:rPr>
      </w:pPr>
      <w:r w:rsidRPr="00622753">
        <w:rPr>
          <w:b/>
          <w:bCs/>
          <w:sz w:val="28"/>
          <w:szCs w:val="28"/>
        </w:rPr>
        <w:t xml:space="preserve">  PELATIHAN DAN PENGEMBANGAN SDM, BUDAYA ORGANISASI DAN TIPE KEPEMIMPINAN TERHADAP PENINGKATAN KOMPETENSI SDM</w:t>
      </w:r>
    </w:p>
    <w:p w:rsidR="00897D22" w:rsidRPr="00622753" w:rsidRDefault="00C00081" w:rsidP="00622753">
      <w:pPr>
        <w:pStyle w:val="Heading3"/>
        <w:ind w:left="704" w:right="240"/>
        <w:jc w:val="center"/>
      </w:pPr>
      <w:r w:rsidRPr="00622753">
        <w:t xml:space="preserve"> </w:t>
      </w:r>
    </w:p>
    <w:p w:rsidR="00897D22" w:rsidRDefault="00053D58" w:rsidP="00053D58">
      <w:pPr>
        <w:pStyle w:val="BodyText"/>
        <w:jc w:val="center"/>
        <w:rPr>
          <w:i/>
          <w:lang w:val="id-ID"/>
        </w:rPr>
      </w:pPr>
      <w:r>
        <w:rPr>
          <w:i/>
          <w:lang w:val="id-ID"/>
        </w:rPr>
        <w:t>SITI NORMI</w:t>
      </w:r>
    </w:p>
    <w:p w:rsidR="00053D58" w:rsidRDefault="00053D58" w:rsidP="00053D58">
      <w:pPr>
        <w:pStyle w:val="BodyText"/>
        <w:jc w:val="center"/>
        <w:rPr>
          <w:i/>
          <w:lang w:val="id-ID"/>
        </w:rPr>
      </w:pPr>
      <w:r>
        <w:rPr>
          <w:i/>
          <w:lang w:val="id-ID"/>
        </w:rPr>
        <w:t>DEPARTMENT MANAGEMENT, UNIVERSITAS METHODIST INDONESIA</w:t>
      </w:r>
    </w:p>
    <w:p w:rsidR="00053D58" w:rsidRPr="00053D58" w:rsidRDefault="00053D58" w:rsidP="00053D58">
      <w:pPr>
        <w:pStyle w:val="BodyText"/>
        <w:jc w:val="center"/>
        <w:rPr>
          <w:i/>
          <w:lang w:val="id-ID"/>
        </w:rPr>
      </w:pPr>
      <w:r>
        <w:rPr>
          <w:i/>
          <w:lang w:val="id-ID"/>
        </w:rPr>
        <w:t>Email : sitinormiumi@gmail.com</w:t>
      </w:r>
      <w:bookmarkStart w:id="0" w:name="_GoBack"/>
      <w:bookmarkEnd w:id="0"/>
    </w:p>
    <w:p w:rsidR="00897D22" w:rsidRPr="00622753" w:rsidRDefault="00C00081" w:rsidP="00622753">
      <w:pPr>
        <w:ind w:left="588"/>
        <w:rPr>
          <w:b/>
          <w:sz w:val="24"/>
        </w:rPr>
      </w:pPr>
      <w:r w:rsidRPr="00622753">
        <w:rPr>
          <w:i/>
          <w:sz w:val="24"/>
        </w:rPr>
        <w:t xml:space="preserve"> </w:t>
      </w:r>
    </w:p>
    <w:p w:rsidR="00FF2CBE" w:rsidRPr="00BB7FB7" w:rsidRDefault="00FF2CBE" w:rsidP="00BE6209">
      <w:pPr>
        <w:spacing w:line="360" w:lineRule="auto"/>
        <w:jc w:val="center"/>
        <w:rPr>
          <w:rFonts w:eastAsiaTheme="minorHAnsi"/>
          <w:sz w:val="24"/>
          <w:szCs w:val="24"/>
          <w:lang w:val="id-ID"/>
        </w:rPr>
      </w:pPr>
      <w:r>
        <w:rPr>
          <w:rFonts w:eastAsiaTheme="minorHAnsi"/>
          <w:sz w:val="24"/>
          <w:szCs w:val="24"/>
        </w:rPr>
        <w:t>A</w:t>
      </w:r>
      <w:r>
        <w:rPr>
          <w:rFonts w:eastAsiaTheme="minorHAnsi"/>
          <w:sz w:val="24"/>
          <w:szCs w:val="24"/>
          <w:lang w:val="id-ID"/>
        </w:rPr>
        <w:t>bstrak</w:t>
      </w:r>
    </w:p>
    <w:p w:rsidR="00FF2CBE" w:rsidRPr="00BB7FB7" w:rsidRDefault="005874FC" w:rsidP="00BE6209">
      <w:pPr>
        <w:ind w:right="118"/>
        <w:jc w:val="both"/>
        <w:rPr>
          <w:rStyle w:val="jlqj4b"/>
          <w:sz w:val="24"/>
          <w:szCs w:val="24"/>
        </w:rPr>
      </w:pPr>
      <w:r>
        <w:rPr>
          <w:sz w:val="24"/>
          <w:lang w:val="id-ID"/>
        </w:rPr>
        <w:t>T</w:t>
      </w:r>
      <w:r w:rsidR="00FF2CBE">
        <w:rPr>
          <w:sz w:val="24"/>
          <w:lang w:val="id-ID"/>
        </w:rPr>
        <w:t>ujuan dari penelitian ini adalah apakah ada hubungan yang saling mempengaruhi antara pelatihan dan pengembangan SDM, budaya organisasi dan tipe kepemimpinan baik secara parsial maupun simultan terhadap peningkatan kompetensi SDM.</w:t>
      </w:r>
      <w:r w:rsidR="00BE6209">
        <w:rPr>
          <w:sz w:val="24"/>
          <w:lang w:val="id-ID"/>
        </w:rPr>
        <w:t xml:space="preserve"> </w:t>
      </w:r>
      <w:r w:rsidR="00FF2CBE">
        <w:rPr>
          <w:sz w:val="24"/>
          <w:szCs w:val="24"/>
          <w:lang w:val="id-ID"/>
        </w:rPr>
        <w:t>Research Gap</w:t>
      </w:r>
      <w:r w:rsidR="00BE6209">
        <w:rPr>
          <w:sz w:val="24"/>
          <w:szCs w:val="24"/>
          <w:lang w:val="id-ID"/>
        </w:rPr>
        <w:t xml:space="preserve"> dari </w:t>
      </w:r>
      <w:r w:rsidR="00FF2CBE">
        <w:rPr>
          <w:sz w:val="24"/>
          <w:lang w:val="id-ID"/>
        </w:rPr>
        <w:t>Penelitian ini hanya menjelaskan pengaruh pelatihan dan pengembangan SDM, budaya organisasi dan tipe kepemimpinan terhadap peningkatan kompetensi, dimana penelitian ini menggunakan analisis regresi linier, dimana analisis ini masih dilakukan secara sederhana dan tidak memunculkan variabel lainnya yang mendukung pengaruh variabel pelatihan dan pengembangan SDM, budaya organisasi dan tipe kepemimpinan terhadap peningkatan kompetensi SDM</w:t>
      </w:r>
      <w:r w:rsidR="00FF2CBE">
        <w:rPr>
          <w:sz w:val="24"/>
          <w:szCs w:val="24"/>
          <w:lang w:val="id-ID"/>
        </w:rPr>
        <w:t>.</w:t>
      </w:r>
      <w:r w:rsidR="00BE6209">
        <w:rPr>
          <w:sz w:val="24"/>
          <w:szCs w:val="24"/>
          <w:lang w:val="id-ID"/>
        </w:rPr>
        <w:t xml:space="preserve"> Novelty dari </w:t>
      </w:r>
      <w:r w:rsidR="00FF2CBE">
        <w:rPr>
          <w:sz w:val="24"/>
          <w:lang w:val="id-ID"/>
        </w:rPr>
        <w:t xml:space="preserve">penelitian ini </w:t>
      </w:r>
      <w:r w:rsidR="00BE6209">
        <w:rPr>
          <w:sz w:val="24"/>
          <w:lang w:val="id-ID"/>
        </w:rPr>
        <w:t xml:space="preserve"> </w:t>
      </w:r>
      <w:r w:rsidR="00FF2CBE">
        <w:rPr>
          <w:sz w:val="24"/>
          <w:lang w:val="id-ID"/>
        </w:rPr>
        <w:t xml:space="preserve"> pelatihan dan pengembangan SDM, budaya organisasi dan tipe kepemimpinan </w:t>
      </w:r>
      <w:r w:rsidR="00BE6209">
        <w:rPr>
          <w:sz w:val="24"/>
          <w:lang w:val="id-ID"/>
        </w:rPr>
        <w:t>terhadap</w:t>
      </w:r>
      <w:r w:rsidR="00FF2CBE">
        <w:rPr>
          <w:sz w:val="24"/>
          <w:lang w:val="id-ID"/>
        </w:rPr>
        <w:t xml:space="preserve"> peningkatan kompetensi SDM </w:t>
      </w:r>
      <w:r w:rsidR="00BE6209">
        <w:rPr>
          <w:sz w:val="24"/>
          <w:lang w:val="id-ID"/>
        </w:rPr>
        <w:t xml:space="preserve"> </w:t>
      </w:r>
      <w:r w:rsidR="00FF2CBE">
        <w:rPr>
          <w:rStyle w:val="jlqj4b"/>
          <w:sz w:val="24"/>
          <w:szCs w:val="24"/>
          <w:lang w:val="id-ID"/>
        </w:rPr>
        <w:t>Adapun metode penelitian yang digunakan pada penelitian ini adalah metode penelitian deskriptif kuantitatif dengan menggunakan analisis jalur (</w:t>
      </w:r>
      <w:r w:rsidR="00FF2CBE" w:rsidRPr="00BB7FB7">
        <w:rPr>
          <w:rStyle w:val="jlqj4b"/>
          <w:i/>
          <w:sz w:val="24"/>
          <w:szCs w:val="24"/>
          <w:lang w:val="id-ID"/>
        </w:rPr>
        <w:t>path analysis</w:t>
      </w:r>
      <w:r w:rsidR="00FF2CBE">
        <w:rPr>
          <w:rStyle w:val="jlqj4b"/>
          <w:sz w:val="24"/>
          <w:szCs w:val="24"/>
          <w:lang w:val="id-ID"/>
        </w:rPr>
        <w:t>)</w:t>
      </w:r>
      <w:r w:rsidR="00BE6209">
        <w:rPr>
          <w:rStyle w:val="jlqj4b"/>
          <w:sz w:val="24"/>
          <w:lang w:val="id-ID"/>
        </w:rPr>
        <w:t xml:space="preserve">. </w:t>
      </w:r>
      <w:r w:rsidR="00FF2CBE">
        <w:rPr>
          <w:sz w:val="24"/>
          <w:szCs w:val="24"/>
          <w:lang w:val="id-ID" w:eastAsia="ko-KR"/>
        </w:rPr>
        <w:t>S</w:t>
      </w:r>
      <w:proofErr w:type="spellStart"/>
      <w:r w:rsidR="00FF2CBE" w:rsidRPr="00622753">
        <w:rPr>
          <w:sz w:val="24"/>
          <w:szCs w:val="24"/>
          <w:lang w:eastAsia="ko-KR"/>
        </w:rPr>
        <w:t>ecara</w:t>
      </w:r>
      <w:proofErr w:type="spellEnd"/>
      <w:r w:rsidR="00FF2CBE" w:rsidRPr="00622753">
        <w:rPr>
          <w:sz w:val="24"/>
          <w:szCs w:val="24"/>
          <w:lang w:eastAsia="ko-KR"/>
        </w:rPr>
        <w:t xml:space="preserve"> </w:t>
      </w:r>
      <w:proofErr w:type="spellStart"/>
      <w:r w:rsidR="00FF2CBE" w:rsidRPr="00622753">
        <w:rPr>
          <w:sz w:val="24"/>
          <w:szCs w:val="24"/>
          <w:lang w:eastAsia="ko-KR"/>
        </w:rPr>
        <w:t>komprehensi</w:t>
      </w:r>
      <w:proofErr w:type="spellEnd"/>
      <w:r w:rsidR="00FF2CBE" w:rsidRPr="00622753">
        <w:rPr>
          <w:sz w:val="24"/>
          <w:szCs w:val="24"/>
          <w:lang w:val="id-ID" w:eastAsia="ko-KR"/>
        </w:rPr>
        <w:t>f</w:t>
      </w:r>
      <w:r w:rsidR="00FF2CBE" w:rsidRPr="00622753">
        <w:rPr>
          <w:sz w:val="24"/>
          <w:szCs w:val="24"/>
          <w:lang w:eastAsia="ko-KR"/>
        </w:rPr>
        <w:t xml:space="preserve"> </w:t>
      </w:r>
      <w:proofErr w:type="spellStart"/>
      <w:r w:rsidR="00FF2CBE" w:rsidRPr="00622753">
        <w:rPr>
          <w:sz w:val="24"/>
          <w:szCs w:val="24"/>
          <w:lang w:eastAsia="ko-KR"/>
        </w:rPr>
        <w:t>peneliti</w:t>
      </w:r>
      <w:proofErr w:type="spellEnd"/>
      <w:r w:rsidR="00FF2CBE" w:rsidRPr="00622753">
        <w:rPr>
          <w:sz w:val="24"/>
          <w:szCs w:val="24"/>
          <w:lang w:eastAsia="ko-KR"/>
        </w:rPr>
        <w:t xml:space="preserve"> </w:t>
      </w:r>
      <w:proofErr w:type="spellStart"/>
      <w:r w:rsidR="00FF2CBE" w:rsidRPr="00622753">
        <w:rPr>
          <w:sz w:val="24"/>
          <w:szCs w:val="24"/>
          <w:lang w:eastAsia="ko-KR"/>
        </w:rPr>
        <w:t>dapat</w:t>
      </w:r>
      <w:proofErr w:type="spellEnd"/>
      <w:r w:rsidR="00FF2CBE" w:rsidRPr="00622753">
        <w:rPr>
          <w:sz w:val="24"/>
          <w:szCs w:val="24"/>
          <w:lang w:eastAsia="ko-KR"/>
        </w:rPr>
        <w:t xml:space="preserve"> </w:t>
      </w:r>
      <w:proofErr w:type="spellStart"/>
      <w:r w:rsidR="00FF2CBE" w:rsidRPr="00622753">
        <w:rPr>
          <w:sz w:val="24"/>
          <w:szCs w:val="24"/>
          <w:lang w:eastAsia="ko-KR"/>
        </w:rPr>
        <w:t>menyimpulkan</w:t>
      </w:r>
      <w:proofErr w:type="spellEnd"/>
      <w:r w:rsidR="00FF2CBE" w:rsidRPr="00622753">
        <w:rPr>
          <w:sz w:val="24"/>
          <w:szCs w:val="24"/>
          <w:lang w:eastAsia="ko-KR"/>
        </w:rPr>
        <w:t xml:space="preserve"> </w:t>
      </w:r>
      <w:proofErr w:type="spellStart"/>
      <w:r w:rsidR="00FF2CBE" w:rsidRPr="00622753">
        <w:rPr>
          <w:sz w:val="24"/>
          <w:szCs w:val="24"/>
          <w:lang w:eastAsia="ko-KR"/>
        </w:rPr>
        <w:t>hasil</w:t>
      </w:r>
      <w:proofErr w:type="spellEnd"/>
      <w:r w:rsidR="00FF2CBE" w:rsidRPr="00622753">
        <w:rPr>
          <w:sz w:val="24"/>
          <w:szCs w:val="24"/>
          <w:lang w:eastAsia="ko-KR"/>
        </w:rPr>
        <w:t xml:space="preserve"> </w:t>
      </w:r>
      <w:proofErr w:type="spellStart"/>
      <w:r w:rsidR="00FF2CBE" w:rsidRPr="00622753">
        <w:rPr>
          <w:sz w:val="24"/>
          <w:szCs w:val="24"/>
          <w:lang w:eastAsia="ko-KR"/>
        </w:rPr>
        <w:t>penelitian</w:t>
      </w:r>
      <w:proofErr w:type="spellEnd"/>
      <w:r w:rsidR="00FF2CBE" w:rsidRPr="00622753">
        <w:rPr>
          <w:sz w:val="24"/>
          <w:szCs w:val="24"/>
          <w:lang w:eastAsia="ko-KR"/>
        </w:rPr>
        <w:t xml:space="preserve"> </w:t>
      </w:r>
      <w:proofErr w:type="spellStart"/>
      <w:r w:rsidR="00FF2CBE" w:rsidRPr="00622753">
        <w:rPr>
          <w:sz w:val="24"/>
          <w:szCs w:val="24"/>
          <w:lang w:eastAsia="ko-KR"/>
        </w:rPr>
        <w:t>sebagai</w:t>
      </w:r>
      <w:proofErr w:type="spellEnd"/>
      <w:r w:rsidR="00FF2CBE" w:rsidRPr="00622753">
        <w:rPr>
          <w:sz w:val="24"/>
          <w:szCs w:val="24"/>
          <w:lang w:eastAsia="ko-KR"/>
        </w:rPr>
        <w:t xml:space="preserve"> </w:t>
      </w:r>
      <w:proofErr w:type="spellStart"/>
      <w:r w:rsidR="00FF2CBE" w:rsidRPr="00622753">
        <w:rPr>
          <w:sz w:val="24"/>
          <w:szCs w:val="24"/>
          <w:lang w:eastAsia="ko-KR"/>
        </w:rPr>
        <w:t>berikut</w:t>
      </w:r>
      <w:proofErr w:type="spellEnd"/>
      <w:r w:rsidR="00FF2CBE" w:rsidRPr="00622753">
        <w:rPr>
          <w:sz w:val="24"/>
          <w:szCs w:val="24"/>
          <w:lang w:eastAsia="ko-KR"/>
        </w:rPr>
        <w:t>:</w:t>
      </w:r>
      <w:r w:rsidR="00FF2CBE">
        <w:rPr>
          <w:sz w:val="24"/>
          <w:szCs w:val="24"/>
          <w:lang w:eastAsia="ko-KR"/>
        </w:rPr>
        <w:t xml:space="preserve"> </w:t>
      </w:r>
      <w:r w:rsidR="00FF2CBE" w:rsidRPr="00622753">
        <w:rPr>
          <w:sz w:val="24"/>
          <w:szCs w:val="24"/>
          <w:lang w:val="id-ID" w:eastAsia="ko-KR"/>
        </w:rPr>
        <w:t>Pelatihan dan pengembangan SDM berpengaruh positif dan signifikan</w:t>
      </w:r>
      <w:r w:rsidR="00FF2CBE" w:rsidRPr="00622753">
        <w:rPr>
          <w:sz w:val="24"/>
          <w:szCs w:val="24"/>
          <w:lang w:eastAsia="ko-KR"/>
        </w:rPr>
        <w:t xml:space="preserve"> </w:t>
      </w:r>
      <w:proofErr w:type="spellStart"/>
      <w:r w:rsidR="00FF2CBE" w:rsidRPr="00622753">
        <w:rPr>
          <w:sz w:val="24"/>
          <w:szCs w:val="24"/>
          <w:lang w:eastAsia="ko-KR"/>
        </w:rPr>
        <w:t>terhadap</w:t>
      </w:r>
      <w:proofErr w:type="spellEnd"/>
      <w:r w:rsidR="00FF2CBE" w:rsidRPr="00622753">
        <w:rPr>
          <w:sz w:val="24"/>
          <w:szCs w:val="24"/>
          <w:lang w:eastAsia="ko-KR"/>
        </w:rPr>
        <w:t xml:space="preserve"> </w:t>
      </w:r>
      <w:proofErr w:type="spellStart"/>
      <w:r w:rsidR="00FF2CBE" w:rsidRPr="00622753">
        <w:rPr>
          <w:bCs/>
          <w:sz w:val="24"/>
          <w:szCs w:val="24"/>
          <w:lang w:eastAsia="ko-KR"/>
        </w:rPr>
        <w:t>peningkatan</w:t>
      </w:r>
      <w:proofErr w:type="spellEnd"/>
      <w:r w:rsidR="00FF2CBE" w:rsidRPr="00622753">
        <w:rPr>
          <w:bCs/>
          <w:sz w:val="24"/>
          <w:szCs w:val="24"/>
          <w:lang w:eastAsia="ko-KR"/>
        </w:rPr>
        <w:t xml:space="preserve"> </w:t>
      </w:r>
      <w:proofErr w:type="spellStart"/>
      <w:r w:rsidR="00FF2CBE" w:rsidRPr="00622753">
        <w:rPr>
          <w:bCs/>
          <w:sz w:val="24"/>
          <w:szCs w:val="24"/>
          <w:lang w:eastAsia="ko-KR"/>
        </w:rPr>
        <w:t>kompetensi</w:t>
      </w:r>
      <w:proofErr w:type="spellEnd"/>
      <w:r w:rsidR="00FF2CBE" w:rsidRPr="00622753">
        <w:rPr>
          <w:bCs/>
          <w:sz w:val="24"/>
          <w:szCs w:val="24"/>
          <w:lang w:eastAsia="ko-KR"/>
        </w:rPr>
        <w:t xml:space="preserve"> SDM yang </w:t>
      </w:r>
      <w:proofErr w:type="spellStart"/>
      <w:r w:rsidR="00FF2CBE" w:rsidRPr="00622753">
        <w:rPr>
          <w:bCs/>
          <w:sz w:val="24"/>
          <w:szCs w:val="24"/>
          <w:lang w:eastAsia="ko-KR"/>
        </w:rPr>
        <w:t>ada</w:t>
      </w:r>
      <w:proofErr w:type="spellEnd"/>
      <w:r w:rsidR="00FF2CBE" w:rsidRPr="00622753">
        <w:rPr>
          <w:bCs/>
          <w:sz w:val="24"/>
          <w:szCs w:val="24"/>
          <w:lang w:eastAsia="ko-KR"/>
        </w:rPr>
        <w:t xml:space="preserve"> di </w:t>
      </w:r>
      <w:proofErr w:type="spellStart"/>
      <w:r w:rsidR="00FF2CBE" w:rsidRPr="00622753">
        <w:rPr>
          <w:bCs/>
          <w:sz w:val="24"/>
          <w:szCs w:val="24"/>
          <w:lang w:eastAsia="ko-KR"/>
        </w:rPr>
        <w:t>perusahaan</w:t>
      </w:r>
      <w:proofErr w:type="spellEnd"/>
      <w:r w:rsidR="00FF2CBE" w:rsidRPr="00622753">
        <w:rPr>
          <w:bCs/>
          <w:sz w:val="24"/>
          <w:szCs w:val="24"/>
          <w:lang w:eastAsia="ko-KR"/>
        </w:rPr>
        <w:t xml:space="preserve"> </w:t>
      </w:r>
      <w:proofErr w:type="spellStart"/>
      <w:r w:rsidR="00FF2CBE" w:rsidRPr="00622753">
        <w:rPr>
          <w:bCs/>
          <w:sz w:val="24"/>
          <w:szCs w:val="24"/>
          <w:lang w:eastAsia="ko-KR"/>
        </w:rPr>
        <w:t>seluruh</w:t>
      </w:r>
      <w:proofErr w:type="spellEnd"/>
      <w:r w:rsidR="00FF2CBE" w:rsidRPr="00622753">
        <w:rPr>
          <w:bCs/>
          <w:sz w:val="24"/>
          <w:szCs w:val="24"/>
          <w:lang w:eastAsia="ko-KR"/>
        </w:rPr>
        <w:t xml:space="preserve"> Indonesia</w:t>
      </w:r>
      <w:r w:rsidR="00FF2CBE">
        <w:rPr>
          <w:bCs/>
          <w:sz w:val="24"/>
          <w:szCs w:val="24"/>
          <w:lang w:eastAsia="ko-KR"/>
        </w:rPr>
        <w:t xml:space="preserve">. </w:t>
      </w:r>
      <w:r w:rsidR="00FF2CBE" w:rsidRPr="00622753">
        <w:rPr>
          <w:sz w:val="24"/>
          <w:szCs w:val="24"/>
          <w:lang w:val="id-ID" w:eastAsia="ko-KR"/>
        </w:rPr>
        <w:t>Budaya organisasi berpengaruh positif dan signifikan</w:t>
      </w:r>
      <w:r w:rsidR="00FF2CBE" w:rsidRPr="00622753">
        <w:rPr>
          <w:sz w:val="24"/>
          <w:szCs w:val="24"/>
          <w:lang w:eastAsia="ko-KR"/>
        </w:rPr>
        <w:t xml:space="preserve"> </w:t>
      </w:r>
      <w:proofErr w:type="spellStart"/>
      <w:r w:rsidR="00FF2CBE" w:rsidRPr="00622753">
        <w:rPr>
          <w:sz w:val="24"/>
          <w:szCs w:val="24"/>
          <w:lang w:eastAsia="ko-KR"/>
        </w:rPr>
        <w:t>terhadap</w:t>
      </w:r>
      <w:proofErr w:type="spellEnd"/>
      <w:r w:rsidR="00FF2CBE" w:rsidRPr="00622753">
        <w:rPr>
          <w:sz w:val="24"/>
          <w:szCs w:val="24"/>
          <w:lang w:eastAsia="ko-KR"/>
        </w:rPr>
        <w:t xml:space="preserve"> </w:t>
      </w:r>
      <w:proofErr w:type="spellStart"/>
      <w:r w:rsidR="00FF2CBE" w:rsidRPr="00622753">
        <w:rPr>
          <w:bCs/>
          <w:sz w:val="24"/>
          <w:szCs w:val="24"/>
          <w:lang w:eastAsia="ko-KR"/>
        </w:rPr>
        <w:t>peningkatan</w:t>
      </w:r>
      <w:proofErr w:type="spellEnd"/>
      <w:r w:rsidR="00FF2CBE" w:rsidRPr="00622753">
        <w:rPr>
          <w:bCs/>
          <w:sz w:val="24"/>
          <w:szCs w:val="24"/>
          <w:lang w:eastAsia="ko-KR"/>
        </w:rPr>
        <w:t xml:space="preserve"> </w:t>
      </w:r>
      <w:proofErr w:type="spellStart"/>
      <w:r w:rsidR="00FF2CBE" w:rsidRPr="00622753">
        <w:rPr>
          <w:bCs/>
          <w:sz w:val="24"/>
          <w:szCs w:val="24"/>
          <w:lang w:eastAsia="ko-KR"/>
        </w:rPr>
        <w:t>kompetensi</w:t>
      </w:r>
      <w:proofErr w:type="spellEnd"/>
      <w:r w:rsidR="00FF2CBE" w:rsidRPr="00622753">
        <w:rPr>
          <w:bCs/>
          <w:sz w:val="24"/>
          <w:szCs w:val="24"/>
          <w:lang w:eastAsia="ko-KR"/>
        </w:rPr>
        <w:t xml:space="preserve"> SDM yang </w:t>
      </w:r>
      <w:proofErr w:type="spellStart"/>
      <w:r w:rsidR="00FF2CBE" w:rsidRPr="00622753">
        <w:rPr>
          <w:bCs/>
          <w:sz w:val="24"/>
          <w:szCs w:val="24"/>
          <w:lang w:eastAsia="ko-KR"/>
        </w:rPr>
        <w:t>ada</w:t>
      </w:r>
      <w:proofErr w:type="spellEnd"/>
      <w:r w:rsidR="00FF2CBE" w:rsidRPr="00622753">
        <w:rPr>
          <w:bCs/>
          <w:sz w:val="24"/>
          <w:szCs w:val="24"/>
          <w:lang w:eastAsia="ko-KR"/>
        </w:rPr>
        <w:t xml:space="preserve"> di </w:t>
      </w:r>
      <w:proofErr w:type="spellStart"/>
      <w:r w:rsidR="00FF2CBE" w:rsidRPr="00622753">
        <w:rPr>
          <w:bCs/>
          <w:sz w:val="24"/>
          <w:szCs w:val="24"/>
          <w:lang w:eastAsia="ko-KR"/>
        </w:rPr>
        <w:t>perusahaan</w:t>
      </w:r>
      <w:proofErr w:type="spellEnd"/>
      <w:r w:rsidR="00FF2CBE" w:rsidRPr="00622753">
        <w:rPr>
          <w:bCs/>
          <w:sz w:val="24"/>
          <w:szCs w:val="24"/>
          <w:lang w:eastAsia="ko-KR"/>
        </w:rPr>
        <w:t xml:space="preserve"> </w:t>
      </w:r>
      <w:proofErr w:type="spellStart"/>
      <w:r w:rsidR="00FF2CBE" w:rsidRPr="00622753">
        <w:rPr>
          <w:bCs/>
          <w:sz w:val="24"/>
          <w:szCs w:val="24"/>
          <w:lang w:eastAsia="ko-KR"/>
        </w:rPr>
        <w:t>seluruh</w:t>
      </w:r>
      <w:proofErr w:type="spellEnd"/>
      <w:r w:rsidR="00FF2CBE" w:rsidRPr="00622753">
        <w:rPr>
          <w:bCs/>
          <w:sz w:val="24"/>
          <w:szCs w:val="24"/>
          <w:lang w:eastAsia="ko-KR"/>
        </w:rPr>
        <w:t xml:space="preserve"> Indonesia</w:t>
      </w:r>
      <w:r w:rsidR="00FF2CBE">
        <w:rPr>
          <w:bCs/>
          <w:sz w:val="24"/>
          <w:szCs w:val="24"/>
          <w:lang w:eastAsia="ko-KR"/>
        </w:rPr>
        <w:t>.</w:t>
      </w:r>
      <w:r w:rsidR="00FF2CBE" w:rsidRPr="00622753">
        <w:rPr>
          <w:sz w:val="24"/>
          <w:szCs w:val="24"/>
          <w:lang w:val="id-ID" w:eastAsia="ko-KR"/>
        </w:rPr>
        <w:t>Tipe kepemimpinan berpengaruh positif dan signifikan</w:t>
      </w:r>
      <w:r w:rsidR="00FF2CBE" w:rsidRPr="00622753">
        <w:rPr>
          <w:sz w:val="24"/>
          <w:szCs w:val="24"/>
          <w:lang w:eastAsia="ko-KR"/>
        </w:rPr>
        <w:t xml:space="preserve"> </w:t>
      </w:r>
      <w:proofErr w:type="spellStart"/>
      <w:r w:rsidR="00FF2CBE" w:rsidRPr="00622753">
        <w:rPr>
          <w:sz w:val="24"/>
          <w:szCs w:val="24"/>
          <w:lang w:eastAsia="ko-KR"/>
        </w:rPr>
        <w:t>terhadap</w:t>
      </w:r>
      <w:proofErr w:type="spellEnd"/>
      <w:r w:rsidR="00FF2CBE" w:rsidRPr="00622753">
        <w:rPr>
          <w:sz w:val="24"/>
          <w:szCs w:val="24"/>
          <w:lang w:eastAsia="ko-KR"/>
        </w:rPr>
        <w:t xml:space="preserve"> </w:t>
      </w:r>
      <w:proofErr w:type="spellStart"/>
      <w:r w:rsidR="00FF2CBE" w:rsidRPr="00622753">
        <w:rPr>
          <w:bCs/>
          <w:sz w:val="24"/>
          <w:szCs w:val="24"/>
          <w:lang w:eastAsia="ko-KR"/>
        </w:rPr>
        <w:t>peningkatan</w:t>
      </w:r>
      <w:proofErr w:type="spellEnd"/>
      <w:r w:rsidR="00FF2CBE" w:rsidRPr="00622753">
        <w:rPr>
          <w:bCs/>
          <w:sz w:val="24"/>
          <w:szCs w:val="24"/>
          <w:lang w:eastAsia="ko-KR"/>
        </w:rPr>
        <w:t xml:space="preserve"> </w:t>
      </w:r>
      <w:proofErr w:type="spellStart"/>
      <w:r w:rsidR="00FF2CBE" w:rsidRPr="00622753">
        <w:rPr>
          <w:bCs/>
          <w:sz w:val="24"/>
          <w:szCs w:val="24"/>
          <w:lang w:eastAsia="ko-KR"/>
        </w:rPr>
        <w:t>kompetensi</w:t>
      </w:r>
      <w:proofErr w:type="spellEnd"/>
      <w:r w:rsidR="00FF2CBE" w:rsidRPr="00622753">
        <w:rPr>
          <w:bCs/>
          <w:sz w:val="24"/>
          <w:szCs w:val="24"/>
          <w:lang w:eastAsia="ko-KR"/>
        </w:rPr>
        <w:t xml:space="preserve"> SDM yang </w:t>
      </w:r>
      <w:proofErr w:type="spellStart"/>
      <w:r w:rsidR="00FF2CBE" w:rsidRPr="00622753">
        <w:rPr>
          <w:bCs/>
          <w:sz w:val="24"/>
          <w:szCs w:val="24"/>
          <w:lang w:eastAsia="ko-KR"/>
        </w:rPr>
        <w:t>ada</w:t>
      </w:r>
      <w:proofErr w:type="spellEnd"/>
      <w:r w:rsidR="00FF2CBE" w:rsidRPr="00622753">
        <w:rPr>
          <w:bCs/>
          <w:sz w:val="24"/>
          <w:szCs w:val="24"/>
          <w:lang w:eastAsia="ko-KR"/>
        </w:rPr>
        <w:t xml:space="preserve"> di </w:t>
      </w:r>
      <w:proofErr w:type="spellStart"/>
      <w:r w:rsidR="00FF2CBE" w:rsidRPr="00622753">
        <w:rPr>
          <w:bCs/>
          <w:sz w:val="24"/>
          <w:szCs w:val="24"/>
          <w:lang w:eastAsia="ko-KR"/>
        </w:rPr>
        <w:t>perusahaan</w:t>
      </w:r>
      <w:proofErr w:type="spellEnd"/>
      <w:r w:rsidR="00FF2CBE" w:rsidRPr="00622753">
        <w:rPr>
          <w:bCs/>
          <w:sz w:val="24"/>
          <w:szCs w:val="24"/>
          <w:lang w:eastAsia="ko-KR"/>
        </w:rPr>
        <w:t xml:space="preserve"> </w:t>
      </w:r>
      <w:proofErr w:type="spellStart"/>
      <w:r w:rsidR="00FF2CBE" w:rsidRPr="00622753">
        <w:rPr>
          <w:bCs/>
          <w:sz w:val="24"/>
          <w:szCs w:val="24"/>
          <w:lang w:eastAsia="ko-KR"/>
        </w:rPr>
        <w:t>seluruh</w:t>
      </w:r>
      <w:proofErr w:type="spellEnd"/>
      <w:r w:rsidR="00FF2CBE" w:rsidRPr="00622753">
        <w:rPr>
          <w:bCs/>
          <w:sz w:val="24"/>
          <w:szCs w:val="24"/>
          <w:lang w:eastAsia="ko-KR"/>
        </w:rPr>
        <w:t xml:space="preserve"> Indonesia</w:t>
      </w:r>
      <w:r w:rsidR="00FF2CBE">
        <w:rPr>
          <w:bCs/>
          <w:sz w:val="24"/>
          <w:szCs w:val="24"/>
          <w:lang w:eastAsia="ko-KR"/>
        </w:rPr>
        <w:t xml:space="preserve">. </w:t>
      </w:r>
      <w:r w:rsidR="00FF2CBE" w:rsidRPr="00622753">
        <w:rPr>
          <w:sz w:val="24"/>
          <w:szCs w:val="24"/>
          <w:lang w:val="id-ID" w:eastAsia="ko-KR"/>
        </w:rPr>
        <w:t>Pelatihan dan pengembangan SDM, Budaya organisasi dan Tipe kepemimpinan berpengaruh positif dan signifikan</w:t>
      </w:r>
      <w:r w:rsidR="00FF2CBE" w:rsidRPr="00622753">
        <w:rPr>
          <w:sz w:val="24"/>
          <w:szCs w:val="24"/>
          <w:lang w:eastAsia="ko-KR"/>
        </w:rPr>
        <w:t xml:space="preserve"> </w:t>
      </w:r>
      <w:proofErr w:type="spellStart"/>
      <w:r w:rsidR="00FF2CBE" w:rsidRPr="00622753">
        <w:rPr>
          <w:sz w:val="24"/>
          <w:szCs w:val="24"/>
          <w:lang w:eastAsia="ko-KR"/>
        </w:rPr>
        <w:t>terhadap</w:t>
      </w:r>
      <w:proofErr w:type="spellEnd"/>
      <w:r w:rsidR="00FF2CBE" w:rsidRPr="00622753">
        <w:rPr>
          <w:sz w:val="24"/>
          <w:szCs w:val="24"/>
          <w:lang w:eastAsia="ko-KR"/>
        </w:rPr>
        <w:t xml:space="preserve"> </w:t>
      </w:r>
      <w:proofErr w:type="spellStart"/>
      <w:r w:rsidR="00FF2CBE" w:rsidRPr="00622753">
        <w:rPr>
          <w:bCs/>
          <w:sz w:val="24"/>
          <w:szCs w:val="24"/>
          <w:lang w:eastAsia="ko-KR"/>
        </w:rPr>
        <w:t>peningkatan</w:t>
      </w:r>
      <w:proofErr w:type="spellEnd"/>
      <w:r w:rsidR="00FF2CBE" w:rsidRPr="00622753">
        <w:rPr>
          <w:bCs/>
          <w:sz w:val="24"/>
          <w:szCs w:val="24"/>
          <w:lang w:eastAsia="ko-KR"/>
        </w:rPr>
        <w:t xml:space="preserve"> </w:t>
      </w:r>
      <w:proofErr w:type="spellStart"/>
      <w:r w:rsidR="00FF2CBE" w:rsidRPr="00622753">
        <w:rPr>
          <w:bCs/>
          <w:sz w:val="24"/>
          <w:szCs w:val="24"/>
          <w:lang w:eastAsia="ko-KR"/>
        </w:rPr>
        <w:t>kompetensi</w:t>
      </w:r>
      <w:proofErr w:type="spellEnd"/>
      <w:r w:rsidR="00FF2CBE" w:rsidRPr="00622753">
        <w:rPr>
          <w:bCs/>
          <w:sz w:val="24"/>
          <w:szCs w:val="24"/>
          <w:lang w:eastAsia="ko-KR"/>
        </w:rPr>
        <w:t xml:space="preserve"> SDM yang </w:t>
      </w:r>
      <w:proofErr w:type="spellStart"/>
      <w:r w:rsidR="00FF2CBE" w:rsidRPr="00622753">
        <w:rPr>
          <w:bCs/>
          <w:sz w:val="24"/>
          <w:szCs w:val="24"/>
          <w:lang w:eastAsia="ko-KR"/>
        </w:rPr>
        <w:t>ada</w:t>
      </w:r>
      <w:proofErr w:type="spellEnd"/>
      <w:r w:rsidR="00FF2CBE" w:rsidRPr="00622753">
        <w:rPr>
          <w:bCs/>
          <w:sz w:val="24"/>
          <w:szCs w:val="24"/>
          <w:lang w:eastAsia="ko-KR"/>
        </w:rPr>
        <w:t xml:space="preserve"> di </w:t>
      </w:r>
      <w:proofErr w:type="spellStart"/>
      <w:r w:rsidR="00FF2CBE" w:rsidRPr="00622753">
        <w:rPr>
          <w:bCs/>
          <w:sz w:val="24"/>
          <w:szCs w:val="24"/>
          <w:lang w:eastAsia="ko-KR"/>
        </w:rPr>
        <w:t>perusahaan</w:t>
      </w:r>
      <w:proofErr w:type="spellEnd"/>
      <w:r w:rsidR="00FF2CBE" w:rsidRPr="00622753">
        <w:rPr>
          <w:bCs/>
          <w:sz w:val="24"/>
          <w:szCs w:val="24"/>
          <w:lang w:eastAsia="ko-KR"/>
        </w:rPr>
        <w:t xml:space="preserve"> </w:t>
      </w:r>
      <w:proofErr w:type="spellStart"/>
      <w:r w:rsidR="00FF2CBE" w:rsidRPr="00622753">
        <w:rPr>
          <w:bCs/>
          <w:sz w:val="24"/>
          <w:szCs w:val="24"/>
          <w:lang w:eastAsia="ko-KR"/>
        </w:rPr>
        <w:t>seluruh</w:t>
      </w:r>
      <w:proofErr w:type="spellEnd"/>
      <w:r w:rsidR="00FF2CBE" w:rsidRPr="00622753">
        <w:rPr>
          <w:bCs/>
          <w:sz w:val="24"/>
          <w:szCs w:val="24"/>
          <w:lang w:eastAsia="ko-KR"/>
        </w:rPr>
        <w:t xml:space="preserve"> Indonesia</w:t>
      </w:r>
      <w:r w:rsidR="00FF2CBE">
        <w:rPr>
          <w:rStyle w:val="jlqj4b"/>
          <w:sz w:val="24"/>
          <w:szCs w:val="24"/>
          <w:lang w:val="id-ID"/>
        </w:rPr>
        <w:t>.</w:t>
      </w:r>
      <w:r w:rsidR="00BE6209">
        <w:rPr>
          <w:rStyle w:val="jlqj4b"/>
          <w:sz w:val="24"/>
          <w:szCs w:val="24"/>
          <w:lang w:val="id-ID"/>
        </w:rPr>
        <w:t xml:space="preserve"> </w:t>
      </w:r>
    </w:p>
    <w:p w:rsidR="00FF2CBE" w:rsidRDefault="00BE6209" w:rsidP="00BE6209">
      <w:pPr>
        <w:jc w:val="both"/>
      </w:pPr>
      <w:r>
        <w:rPr>
          <w:sz w:val="24"/>
          <w:szCs w:val="24"/>
          <w:lang w:val="id-ID" w:eastAsia="ko-KR"/>
        </w:rPr>
        <w:t xml:space="preserve"> </w:t>
      </w:r>
      <w:r w:rsidR="00FF2CBE">
        <w:rPr>
          <w:rStyle w:val="jlqj4b"/>
        </w:rPr>
        <w:t>.</w:t>
      </w:r>
    </w:p>
    <w:p w:rsidR="00FF2CBE" w:rsidRPr="00DD18A4" w:rsidRDefault="00FF2CBE" w:rsidP="00FF2CBE">
      <w:pPr>
        <w:ind w:left="1750" w:hanging="1750"/>
        <w:jc w:val="both"/>
        <w:rPr>
          <w:rFonts w:eastAsiaTheme="minorHAnsi"/>
          <w:b/>
          <w:i/>
          <w:sz w:val="24"/>
          <w:szCs w:val="24"/>
          <w:lang w:val="id-ID"/>
        </w:rPr>
      </w:pPr>
      <w:r>
        <w:rPr>
          <w:rFonts w:eastAsiaTheme="minorHAnsi"/>
          <w:b/>
          <w:sz w:val="24"/>
          <w:szCs w:val="24"/>
          <w:lang w:val="id-ID"/>
        </w:rPr>
        <w:t xml:space="preserve">Kata Kunci : </w:t>
      </w:r>
      <w:r w:rsidR="00DD18A4" w:rsidRPr="00DD18A4">
        <w:rPr>
          <w:rFonts w:eastAsiaTheme="minorHAnsi"/>
          <w:b/>
          <w:i/>
          <w:sz w:val="24"/>
          <w:szCs w:val="24"/>
          <w:lang w:val="id-ID"/>
        </w:rPr>
        <w:t>pelatihan dan pengembangan sdm, budaya organisasi, kepemimpinn, kompetensi SDM</w:t>
      </w:r>
    </w:p>
    <w:p w:rsidR="00897D22" w:rsidRPr="00DD18A4" w:rsidRDefault="00897D22" w:rsidP="00622753">
      <w:pPr>
        <w:pStyle w:val="BodyText"/>
        <w:spacing w:before="1"/>
        <w:rPr>
          <w:i/>
          <w:sz w:val="22"/>
          <w:lang w:val="id-ID"/>
        </w:rPr>
      </w:pPr>
    </w:p>
    <w:p w:rsidR="00897D22" w:rsidRPr="00622753" w:rsidRDefault="00622753" w:rsidP="00622753">
      <w:pPr>
        <w:spacing w:before="1"/>
        <w:ind w:left="588" w:right="115"/>
        <w:jc w:val="both"/>
        <w:rPr>
          <w:sz w:val="20"/>
        </w:rPr>
      </w:pPr>
      <w:r w:rsidRPr="00622753">
        <w:rPr>
          <w:b/>
        </w:rPr>
        <w:t xml:space="preserve"> </w:t>
      </w:r>
      <w:r w:rsidR="006977CD" w:rsidRPr="00622753">
        <w:rPr>
          <w:sz w:val="20"/>
        </w:rPr>
        <w:t>.</w:t>
      </w:r>
    </w:p>
    <w:p w:rsidR="00897D22" w:rsidRPr="00622753" w:rsidRDefault="006977CD" w:rsidP="005874FC">
      <w:pPr>
        <w:pStyle w:val="Heading3"/>
        <w:ind w:left="0"/>
      </w:pPr>
      <w:r w:rsidRPr="00622753">
        <w:t>INTRODUCTION</w:t>
      </w:r>
    </w:p>
    <w:p w:rsidR="00222B1A" w:rsidRDefault="00622753" w:rsidP="005874FC">
      <w:pPr>
        <w:ind w:right="118"/>
        <w:jc w:val="both"/>
        <w:rPr>
          <w:sz w:val="24"/>
          <w:lang w:val="id-ID"/>
        </w:rPr>
      </w:pPr>
      <w:r w:rsidRPr="00622753">
        <w:rPr>
          <w:i/>
          <w:sz w:val="24"/>
        </w:rPr>
        <w:t xml:space="preserve"> </w:t>
      </w:r>
      <w:r w:rsidRPr="009B4C63">
        <w:rPr>
          <w:sz w:val="24"/>
        </w:rPr>
        <w:t xml:space="preserve">Indonesia dianugerahi oleh jumlah penduduk yang besar dan merupakan Negara dengan jumlah penduduk terpadat di dunia, dimana dengan keberkahan ini, seharusnya menjadi modal yang kuat dalam meningkatkan pertumbuhan ekonomi, karena Negara yang memiliki banyak SDM sudah seharusnya memiliki potensi untuk menjadi salah satu Negara dengan pertumbuhan ekonomi tertinggi di Dunia. Dengan banyaknya SDM yang ada, sudah seharusnya bisa terserap ke dunia kerja, dimana potensi SDM yang banyak sudah sepantasnya SDM tersebut memiliki kemampuan yang baik, dan memiliki </w:t>
      </w:r>
      <w:proofErr w:type="spellStart"/>
      <w:r w:rsidRPr="009B4C63">
        <w:rPr>
          <w:sz w:val="24"/>
        </w:rPr>
        <w:t>jiwa</w:t>
      </w:r>
      <w:proofErr w:type="spellEnd"/>
      <w:r w:rsidRPr="009B4C63">
        <w:rPr>
          <w:sz w:val="24"/>
        </w:rPr>
        <w:t xml:space="preserve"> </w:t>
      </w:r>
      <w:proofErr w:type="spellStart"/>
      <w:r w:rsidRPr="009B4C63">
        <w:rPr>
          <w:sz w:val="24"/>
        </w:rPr>
        <w:t>profesionalisme</w:t>
      </w:r>
      <w:proofErr w:type="spellEnd"/>
      <w:r w:rsidRPr="009B4C63">
        <w:rPr>
          <w:sz w:val="24"/>
        </w:rPr>
        <w:t xml:space="preserve"> yang </w:t>
      </w:r>
      <w:proofErr w:type="spellStart"/>
      <w:r w:rsidRPr="009B4C63">
        <w:rPr>
          <w:sz w:val="24"/>
        </w:rPr>
        <w:t>baik</w:t>
      </w:r>
      <w:proofErr w:type="spellEnd"/>
      <w:r w:rsidRPr="009B4C63">
        <w:rPr>
          <w:sz w:val="24"/>
        </w:rPr>
        <w:t xml:space="preserve">, yang </w:t>
      </w:r>
      <w:proofErr w:type="spellStart"/>
      <w:r w:rsidRPr="009B4C63">
        <w:rPr>
          <w:sz w:val="24"/>
        </w:rPr>
        <w:t>pada</w:t>
      </w:r>
      <w:proofErr w:type="spellEnd"/>
      <w:r w:rsidRPr="009B4C63">
        <w:rPr>
          <w:sz w:val="24"/>
        </w:rPr>
        <w:t xml:space="preserve"> </w:t>
      </w:r>
      <w:proofErr w:type="spellStart"/>
      <w:r w:rsidRPr="009B4C63">
        <w:rPr>
          <w:sz w:val="24"/>
        </w:rPr>
        <w:t>akhirnya</w:t>
      </w:r>
      <w:proofErr w:type="spellEnd"/>
      <w:r w:rsidRPr="009B4C63">
        <w:rPr>
          <w:sz w:val="24"/>
        </w:rPr>
        <w:t xml:space="preserve"> </w:t>
      </w:r>
      <w:proofErr w:type="spellStart"/>
      <w:r w:rsidRPr="009B4C63">
        <w:rPr>
          <w:sz w:val="24"/>
        </w:rPr>
        <w:t>bisa</w:t>
      </w:r>
      <w:proofErr w:type="spellEnd"/>
      <w:r w:rsidR="00AC1B1D">
        <w:rPr>
          <w:sz w:val="24"/>
          <w:lang w:val="id-ID"/>
        </w:rPr>
        <w:t xml:space="preserve"> </w:t>
      </w:r>
      <w:proofErr w:type="spellStart"/>
      <w:r w:rsidRPr="009B4C63">
        <w:rPr>
          <w:sz w:val="24"/>
        </w:rPr>
        <w:t>di</w:t>
      </w:r>
      <w:r w:rsidR="00AC1B1D">
        <w:rPr>
          <w:sz w:val="24"/>
        </w:rPr>
        <w:t>akui</w:t>
      </w:r>
      <w:proofErr w:type="spellEnd"/>
      <w:r w:rsidR="00AC1B1D">
        <w:rPr>
          <w:sz w:val="24"/>
        </w:rPr>
        <w:t xml:space="preserve"> </w:t>
      </w:r>
      <w:proofErr w:type="spellStart"/>
      <w:r w:rsidR="00AC1B1D">
        <w:rPr>
          <w:sz w:val="24"/>
        </w:rPr>
        <w:t>oleh</w:t>
      </w:r>
      <w:proofErr w:type="spellEnd"/>
      <w:r w:rsidR="00AC1B1D">
        <w:rPr>
          <w:sz w:val="24"/>
        </w:rPr>
        <w:t xml:space="preserve"> </w:t>
      </w:r>
      <w:proofErr w:type="spellStart"/>
      <w:r w:rsidR="00AC1B1D">
        <w:rPr>
          <w:sz w:val="24"/>
        </w:rPr>
        <w:t>banyak</w:t>
      </w:r>
      <w:proofErr w:type="spellEnd"/>
      <w:r w:rsidR="00AC1B1D">
        <w:rPr>
          <w:sz w:val="24"/>
        </w:rPr>
        <w:t xml:space="preserve"> Negara, </w:t>
      </w:r>
      <w:proofErr w:type="spellStart"/>
      <w:r w:rsidR="00AC1B1D">
        <w:rPr>
          <w:sz w:val="24"/>
        </w:rPr>
        <w:t>dan</w:t>
      </w:r>
      <w:proofErr w:type="spellEnd"/>
      <w:r w:rsidR="00AC1B1D">
        <w:rPr>
          <w:sz w:val="24"/>
        </w:rPr>
        <w:t xml:space="preserve"> </w:t>
      </w:r>
      <w:proofErr w:type="spellStart"/>
      <w:r w:rsidR="00AC1B1D">
        <w:rPr>
          <w:sz w:val="24"/>
        </w:rPr>
        <w:t>bi</w:t>
      </w:r>
      <w:r w:rsidRPr="009B4C63">
        <w:rPr>
          <w:sz w:val="24"/>
        </w:rPr>
        <w:t>sa</w:t>
      </w:r>
      <w:proofErr w:type="spellEnd"/>
      <w:r w:rsidRPr="009B4C63">
        <w:rPr>
          <w:sz w:val="24"/>
        </w:rPr>
        <w:t xml:space="preserve"> </w:t>
      </w:r>
      <w:proofErr w:type="spellStart"/>
      <w:r w:rsidRPr="009B4C63">
        <w:rPr>
          <w:sz w:val="24"/>
        </w:rPr>
        <w:t>dipakai</w:t>
      </w:r>
      <w:proofErr w:type="spellEnd"/>
      <w:r w:rsidRPr="009B4C63">
        <w:rPr>
          <w:sz w:val="24"/>
        </w:rPr>
        <w:t xml:space="preserve"> </w:t>
      </w:r>
      <w:proofErr w:type="spellStart"/>
      <w:r w:rsidRPr="009B4C63">
        <w:rPr>
          <w:sz w:val="24"/>
        </w:rPr>
        <w:t>oleh</w:t>
      </w:r>
      <w:proofErr w:type="spellEnd"/>
      <w:r w:rsidRPr="009B4C63">
        <w:rPr>
          <w:sz w:val="24"/>
        </w:rPr>
        <w:t xml:space="preserve"> </w:t>
      </w:r>
      <w:proofErr w:type="spellStart"/>
      <w:r w:rsidRPr="009B4C63">
        <w:rPr>
          <w:sz w:val="24"/>
        </w:rPr>
        <w:t>perusahaan</w:t>
      </w:r>
      <w:proofErr w:type="spellEnd"/>
      <w:r w:rsidRPr="009B4C63">
        <w:rPr>
          <w:sz w:val="24"/>
        </w:rPr>
        <w:t xml:space="preserve"> yang </w:t>
      </w:r>
      <w:proofErr w:type="spellStart"/>
      <w:r w:rsidRPr="009B4C63">
        <w:rPr>
          <w:sz w:val="24"/>
        </w:rPr>
        <w:t>terkenal</w:t>
      </w:r>
      <w:proofErr w:type="spellEnd"/>
      <w:r w:rsidRPr="009B4C63">
        <w:rPr>
          <w:sz w:val="24"/>
        </w:rPr>
        <w:t xml:space="preserve"> di </w:t>
      </w:r>
      <w:proofErr w:type="spellStart"/>
      <w:r w:rsidRPr="009B4C63">
        <w:rPr>
          <w:sz w:val="24"/>
        </w:rPr>
        <w:t>Mancanegara</w:t>
      </w:r>
      <w:proofErr w:type="spellEnd"/>
      <w:r w:rsidRPr="009B4C63">
        <w:rPr>
          <w:sz w:val="24"/>
        </w:rPr>
        <w:t>.</w:t>
      </w:r>
      <w:r w:rsidR="005874FC">
        <w:rPr>
          <w:sz w:val="24"/>
          <w:lang w:val="id-ID"/>
        </w:rPr>
        <w:t xml:space="preserve"> </w:t>
      </w:r>
      <w:r w:rsidR="00AC1B1D">
        <w:rPr>
          <w:sz w:val="24"/>
          <w:lang w:val="id-ID"/>
        </w:rPr>
        <w:t>Terserapnya tenaga kerja dipengaruhi oleh kemampuan SDM dalam emlaksanakan pekerjaannya, dimana SDM membutuhkan skill, sehingga nantinya SDM yang ada mampu bersaing dan bisa mengembangkan dirinya sendiri, melalui program pelatihan dan pengembangan diri yan</w:t>
      </w:r>
      <w:r w:rsidR="00E9722C">
        <w:rPr>
          <w:sz w:val="24"/>
          <w:lang w:val="id-ID"/>
        </w:rPr>
        <w:t>g</w:t>
      </w:r>
      <w:r w:rsidR="00AC1B1D">
        <w:rPr>
          <w:sz w:val="24"/>
          <w:lang w:val="id-ID"/>
        </w:rPr>
        <w:t xml:space="preserve"> dilakukan perusahaan.</w:t>
      </w:r>
      <w:r w:rsidR="005874FC">
        <w:rPr>
          <w:sz w:val="24"/>
          <w:lang w:val="id-ID"/>
        </w:rPr>
        <w:t xml:space="preserve"> </w:t>
      </w:r>
      <w:r w:rsidR="00AC1B1D">
        <w:rPr>
          <w:sz w:val="24"/>
          <w:lang w:val="id-ID"/>
        </w:rPr>
        <w:t xml:space="preserve"> </w:t>
      </w:r>
      <w:r w:rsidR="009D6DBA">
        <w:rPr>
          <w:sz w:val="24"/>
          <w:lang w:val="id-ID"/>
        </w:rPr>
        <w:t>Sulaksono (2019) pengembangan dan pelatihan tenaga kerja untuk meningkatkan kemampuan harus melihat kondisi budaya organisasi yang ada, dimana budaya organisasi ini akan mempengaruhi program pelatihan yang akan dilakukan oleh perusahaan harus dsesuaikan dengan perkembangan budaya orga</w:t>
      </w:r>
      <w:r w:rsidR="00222B1A">
        <w:rPr>
          <w:sz w:val="24"/>
          <w:lang w:val="id-ID"/>
        </w:rPr>
        <w:t xml:space="preserve">nisasi </w:t>
      </w:r>
      <w:r w:rsidR="00222B1A">
        <w:rPr>
          <w:sz w:val="24"/>
          <w:lang w:val="id-ID"/>
        </w:rPr>
        <w:lastRenderedPageBreak/>
        <w:t>dan dipengaruhi oleh tipe</w:t>
      </w:r>
      <w:r w:rsidR="009D6DBA">
        <w:rPr>
          <w:sz w:val="24"/>
          <w:lang w:val="id-ID"/>
        </w:rPr>
        <w:t xml:space="preserve"> kepemimpinan, sehingga dengan adanya kondisi semacam ini akan mempengaruhi kinerja SDM secara keseluruhan, dimana apabila budaya organisasi baik dan gaya kepemimpinanya demokratis, maka akan meningkatkan kinerjanya, karena adanya motivasi karyawan untuk meni</w:t>
      </w:r>
      <w:r w:rsidR="004557B0">
        <w:rPr>
          <w:sz w:val="24"/>
          <w:lang w:val="id-ID"/>
        </w:rPr>
        <w:t>ngkatkan keterampilannya dalam menyeelsaikan pekerjaannya, sehingga SDM dapat dikatakan mampu meningkatkan kinerjanya karena suasana kerja yang demokratis yang membuat SDM nyaman dalam bekerja.</w:t>
      </w:r>
      <w:r w:rsidRPr="009B4C63">
        <w:rPr>
          <w:sz w:val="24"/>
        </w:rPr>
        <w:t xml:space="preserve"> </w:t>
      </w:r>
      <w:r w:rsidR="004557B0">
        <w:rPr>
          <w:sz w:val="24"/>
          <w:lang w:val="id-ID"/>
        </w:rPr>
        <w:t xml:space="preserve">Indonesia adalah negara dengan penduduk terbesar, dimana SDM yang ada harus dilatih terlebih dahulu dan dikemabngkan kemampuannya dengan baik, tetapi </w:t>
      </w:r>
      <w:proofErr w:type="spellStart"/>
      <w:r w:rsidRPr="009B4C63">
        <w:rPr>
          <w:sz w:val="24"/>
        </w:rPr>
        <w:t>pada</w:t>
      </w:r>
      <w:proofErr w:type="spellEnd"/>
      <w:r w:rsidRPr="009B4C63">
        <w:rPr>
          <w:sz w:val="24"/>
        </w:rPr>
        <w:t xml:space="preserve"> </w:t>
      </w:r>
      <w:proofErr w:type="spellStart"/>
      <w:r w:rsidRPr="009B4C63">
        <w:rPr>
          <w:sz w:val="24"/>
        </w:rPr>
        <w:t>tahun</w:t>
      </w:r>
      <w:proofErr w:type="spellEnd"/>
      <w:r w:rsidRPr="009B4C63">
        <w:rPr>
          <w:sz w:val="24"/>
        </w:rPr>
        <w:t xml:space="preserve"> 2020 </w:t>
      </w:r>
      <w:proofErr w:type="spellStart"/>
      <w:r w:rsidRPr="009B4C63">
        <w:rPr>
          <w:sz w:val="24"/>
        </w:rPr>
        <w:t>meskipun</w:t>
      </w:r>
      <w:proofErr w:type="spellEnd"/>
      <w:r w:rsidRPr="009B4C63">
        <w:rPr>
          <w:sz w:val="24"/>
        </w:rPr>
        <w:t xml:space="preserve"> </w:t>
      </w:r>
      <w:proofErr w:type="spellStart"/>
      <w:r w:rsidRPr="009B4C63">
        <w:rPr>
          <w:sz w:val="24"/>
        </w:rPr>
        <w:t>jumlah</w:t>
      </w:r>
      <w:proofErr w:type="spellEnd"/>
      <w:r w:rsidRPr="009B4C63">
        <w:rPr>
          <w:sz w:val="24"/>
        </w:rPr>
        <w:t xml:space="preserve"> </w:t>
      </w:r>
      <w:proofErr w:type="spellStart"/>
      <w:r w:rsidRPr="009B4C63">
        <w:rPr>
          <w:sz w:val="24"/>
        </w:rPr>
        <w:t>tenaga</w:t>
      </w:r>
      <w:proofErr w:type="spellEnd"/>
      <w:r w:rsidRPr="009B4C63">
        <w:rPr>
          <w:sz w:val="24"/>
        </w:rPr>
        <w:t xml:space="preserve"> </w:t>
      </w:r>
      <w:proofErr w:type="spellStart"/>
      <w:r w:rsidRPr="009B4C63">
        <w:rPr>
          <w:sz w:val="24"/>
        </w:rPr>
        <w:t>kerja</w:t>
      </w:r>
      <w:proofErr w:type="spellEnd"/>
      <w:r w:rsidRPr="009B4C63">
        <w:rPr>
          <w:sz w:val="24"/>
        </w:rPr>
        <w:t xml:space="preserve"> </w:t>
      </w:r>
      <w:proofErr w:type="spellStart"/>
      <w:r w:rsidRPr="009B4C63">
        <w:rPr>
          <w:sz w:val="24"/>
        </w:rPr>
        <w:t>bertambah</w:t>
      </w:r>
      <w:proofErr w:type="spellEnd"/>
      <w:r w:rsidRPr="009B4C63">
        <w:rPr>
          <w:sz w:val="24"/>
        </w:rPr>
        <w:t xml:space="preserve"> </w:t>
      </w:r>
      <w:proofErr w:type="spellStart"/>
      <w:r w:rsidRPr="009B4C63">
        <w:rPr>
          <w:sz w:val="24"/>
        </w:rPr>
        <w:t>sebesar</w:t>
      </w:r>
      <w:proofErr w:type="spellEnd"/>
      <w:r w:rsidRPr="009B4C63">
        <w:rPr>
          <w:sz w:val="24"/>
        </w:rPr>
        <w:t xml:space="preserve"> 131.064.305 orang/</w:t>
      </w:r>
      <w:proofErr w:type="spellStart"/>
      <w:r w:rsidRPr="009B4C63">
        <w:rPr>
          <w:sz w:val="24"/>
        </w:rPr>
        <w:t>jiwa</w:t>
      </w:r>
      <w:proofErr w:type="spellEnd"/>
      <w:r w:rsidRPr="009B4C63">
        <w:rPr>
          <w:sz w:val="24"/>
        </w:rPr>
        <w:t xml:space="preserve">, </w:t>
      </w:r>
      <w:proofErr w:type="spellStart"/>
      <w:r w:rsidRPr="009B4C63">
        <w:rPr>
          <w:sz w:val="24"/>
        </w:rPr>
        <w:t>akan</w:t>
      </w:r>
      <w:proofErr w:type="spellEnd"/>
      <w:r w:rsidRPr="009B4C63">
        <w:rPr>
          <w:sz w:val="24"/>
        </w:rPr>
        <w:t xml:space="preserve"> </w:t>
      </w:r>
      <w:proofErr w:type="spellStart"/>
      <w:r w:rsidRPr="009B4C63">
        <w:rPr>
          <w:sz w:val="24"/>
        </w:rPr>
        <w:t>tetapi</w:t>
      </w:r>
      <w:proofErr w:type="spellEnd"/>
      <w:r w:rsidRPr="009B4C63">
        <w:rPr>
          <w:sz w:val="24"/>
        </w:rPr>
        <w:t xml:space="preserve"> </w:t>
      </w:r>
      <w:proofErr w:type="spellStart"/>
      <w:r w:rsidRPr="009B4C63">
        <w:rPr>
          <w:sz w:val="24"/>
        </w:rPr>
        <w:t>kualitas</w:t>
      </w:r>
      <w:proofErr w:type="spellEnd"/>
      <w:r w:rsidRPr="009B4C63">
        <w:rPr>
          <w:sz w:val="24"/>
        </w:rPr>
        <w:t xml:space="preserve"> </w:t>
      </w:r>
      <w:proofErr w:type="spellStart"/>
      <w:r w:rsidRPr="009B4C63">
        <w:rPr>
          <w:sz w:val="24"/>
        </w:rPr>
        <w:t>atau</w:t>
      </w:r>
      <w:proofErr w:type="spellEnd"/>
      <w:r w:rsidRPr="009B4C63">
        <w:rPr>
          <w:sz w:val="24"/>
        </w:rPr>
        <w:t xml:space="preserve"> </w:t>
      </w:r>
      <w:proofErr w:type="spellStart"/>
      <w:r w:rsidRPr="009B4C63">
        <w:rPr>
          <w:sz w:val="24"/>
        </w:rPr>
        <w:t>mutu</w:t>
      </w:r>
      <w:proofErr w:type="spellEnd"/>
      <w:r w:rsidRPr="009B4C63">
        <w:rPr>
          <w:sz w:val="24"/>
        </w:rPr>
        <w:t xml:space="preserve"> SDM </w:t>
      </w:r>
      <w:proofErr w:type="spellStart"/>
      <w:r w:rsidRPr="009B4C63">
        <w:rPr>
          <w:sz w:val="24"/>
        </w:rPr>
        <w:t>kita</w:t>
      </w:r>
      <w:proofErr w:type="spellEnd"/>
      <w:r w:rsidRPr="009B4C63">
        <w:rPr>
          <w:sz w:val="24"/>
        </w:rPr>
        <w:t xml:space="preserve"> </w:t>
      </w:r>
      <w:proofErr w:type="spellStart"/>
      <w:r w:rsidRPr="009B4C63">
        <w:rPr>
          <w:sz w:val="24"/>
        </w:rPr>
        <w:t>rendah</w:t>
      </w:r>
      <w:proofErr w:type="spellEnd"/>
      <w:r w:rsidRPr="009B4C63">
        <w:rPr>
          <w:sz w:val="24"/>
        </w:rPr>
        <w:t xml:space="preserve">, </w:t>
      </w:r>
      <w:proofErr w:type="spellStart"/>
      <w:r w:rsidRPr="009B4C63">
        <w:rPr>
          <w:sz w:val="24"/>
        </w:rPr>
        <w:t>dikarenakan</w:t>
      </w:r>
      <w:proofErr w:type="spellEnd"/>
      <w:r w:rsidRPr="009B4C63">
        <w:rPr>
          <w:sz w:val="24"/>
        </w:rPr>
        <w:t xml:space="preserve"> </w:t>
      </w:r>
      <w:proofErr w:type="spellStart"/>
      <w:r w:rsidRPr="009B4C63">
        <w:rPr>
          <w:sz w:val="24"/>
        </w:rPr>
        <w:t>pelatihan</w:t>
      </w:r>
      <w:proofErr w:type="spellEnd"/>
      <w:r w:rsidRPr="009B4C63">
        <w:rPr>
          <w:sz w:val="24"/>
        </w:rPr>
        <w:t xml:space="preserve"> </w:t>
      </w:r>
      <w:proofErr w:type="spellStart"/>
      <w:r w:rsidRPr="009B4C63">
        <w:rPr>
          <w:sz w:val="24"/>
        </w:rPr>
        <w:t>dan</w:t>
      </w:r>
      <w:proofErr w:type="spellEnd"/>
      <w:r w:rsidRPr="009B4C63">
        <w:rPr>
          <w:sz w:val="24"/>
        </w:rPr>
        <w:t xml:space="preserve"> </w:t>
      </w:r>
      <w:proofErr w:type="spellStart"/>
      <w:r w:rsidRPr="009B4C63">
        <w:rPr>
          <w:sz w:val="24"/>
        </w:rPr>
        <w:t>pengembangan</w:t>
      </w:r>
      <w:proofErr w:type="spellEnd"/>
      <w:r w:rsidRPr="009B4C63">
        <w:rPr>
          <w:sz w:val="24"/>
        </w:rPr>
        <w:t xml:space="preserve"> SDM </w:t>
      </w:r>
      <w:proofErr w:type="spellStart"/>
      <w:r w:rsidRPr="009B4C63">
        <w:rPr>
          <w:sz w:val="24"/>
        </w:rPr>
        <w:t>untuk</w:t>
      </w:r>
      <w:proofErr w:type="spellEnd"/>
      <w:r w:rsidRPr="009B4C63">
        <w:rPr>
          <w:sz w:val="24"/>
        </w:rPr>
        <w:t xml:space="preserve"> </w:t>
      </w:r>
      <w:proofErr w:type="spellStart"/>
      <w:r w:rsidRPr="009B4C63">
        <w:rPr>
          <w:sz w:val="24"/>
        </w:rPr>
        <w:t>memperbaiki</w:t>
      </w:r>
      <w:proofErr w:type="spellEnd"/>
      <w:r w:rsidRPr="009B4C63">
        <w:rPr>
          <w:sz w:val="24"/>
        </w:rPr>
        <w:t xml:space="preserve"> </w:t>
      </w:r>
      <w:proofErr w:type="spellStart"/>
      <w:r w:rsidRPr="009B4C63">
        <w:rPr>
          <w:sz w:val="24"/>
        </w:rPr>
        <w:t>kompetensi</w:t>
      </w:r>
      <w:proofErr w:type="spellEnd"/>
      <w:r w:rsidRPr="009B4C63">
        <w:rPr>
          <w:sz w:val="24"/>
        </w:rPr>
        <w:t xml:space="preserve"> </w:t>
      </w:r>
      <w:proofErr w:type="spellStart"/>
      <w:r w:rsidRPr="009B4C63">
        <w:rPr>
          <w:sz w:val="24"/>
        </w:rPr>
        <w:t>belum</w:t>
      </w:r>
      <w:proofErr w:type="spellEnd"/>
      <w:r w:rsidRPr="009B4C63">
        <w:rPr>
          <w:sz w:val="24"/>
        </w:rPr>
        <w:t xml:space="preserve"> </w:t>
      </w:r>
      <w:proofErr w:type="spellStart"/>
      <w:r w:rsidRPr="009B4C63">
        <w:rPr>
          <w:sz w:val="24"/>
        </w:rPr>
        <w:t>dilakukan</w:t>
      </w:r>
      <w:proofErr w:type="spellEnd"/>
      <w:r w:rsidRPr="009B4C63">
        <w:rPr>
          <w:sz w:val="24"/>
        </w:rPr>
        <w:t xml:space="preserve"> </w:t>
      </w:r>
      <w:proofErr w:type="spellStart"/>
      <w:r w:rsidRPr="009B4C63">
        <w:rPr>
          <w:sz w:val="24"/>
        </w:rPr>
        <w:t>secara</w:t>
      </w:r>
      <w:proofErr w:type="spellEnd"/>
      <w:r w:rsidRPr="009B4C63">
        <w:rPr>
          <w:sz w:val="24"/>
        </w:rPr>
        <w:t xml:space="preserve"> </w:t>
      </w:r>
      <w:proofErr w:type="spellStart"/>
      <w:r w:rsidRPr="009B4C63">
        <w:rPr>
          <w:sz w:val="24"/>
        </w:rPr>
        <w:t>maksimal</w:t>
      </w:r>
      <w:proofErr w:type="spellEnd"/>
      <w:r w:rsidRPr="009B4C63">
        <w:rPr>
          <w:sz w:val="24"/>
        </w:rPr>
        <w:t xml:space="preserve">, </w:t>
      </w:r>
      <w:proofErr w:type="spellStart"/>
      <w:r w:rsidRPr="009B4C63">
        <w:rPr>
          <w:sz w:val="24"/>
        </w:rPr>
        <w:t>sehingga</w:t>
      </w:r>
      <w:proofErr w:type="spellEnd"/>
      <w:r w:rsidRPr="009B4C63">
        <w:rPr>
          <w:sz w:val="24"/>
        </w:rPr>
        <w:t xml:space="preserve"> </w:t>
      </w:r>
      <w:proofErr w:type="spellStart"/>
      <w:r w:rsidRPr="009B4C63">
        <w:rPr>
          <w:sz w:val="24"/>
        </w:rPr>
        <w:t>beberapa</w:t>
      </w:r>
      <w:proofErr w:type="spellEnd"/>
      <w:r w:rsidRPr="009B4C63">
        <w:rPr>
          <w:sz w:val="24"/>
        </w:rPr>
        <w:t xml:space="preserve"> SDM yang </w:t>
      </w:r>
      <w:proofErr w:type="spellStart"/>
      <w:r w:rsidRPr="009B4C63">
        <w:rPr>
          <w:sz w:val="24"/>
        </w:rPr>
        <w:t>ada</w:t>
      </w:r>
      <w:proofErr w:type="spellEnd"/>
      <w:r w:rsidRPr="009B4C63">
        <w:rPr>
          <w:sz w:val="24"/>
        </w:rPr>
        <w:t xml:space="preserve"> </w:t>
      </w:r>
      <w:proofErr w:type="spellStart"/>
      <w:r w:rsidRPr="009B4C63">
        <w:rPr>
          <w:sz w:val="24"/>
        </w:rPr>
        <w:t>belum</w:t>
      </w:r>
      <w:proofErr w:type="spellEnd"/>
      <w:r w:rsidRPr="009B4C63">
        <w:rPr>
          <w:sz w:val="24"/>
        </w:rPr>
        <w:t xml:space="preserve"> </w:t>
      </w:r>
      <w:proofErr w:type="spellStart"/>
      <w:r w:rsidRPr="009B4C63">
        <w:rPr>
          <w:sz w:val="24"/>
        </w:rPr>
        <w:t>memiliki</w:t>
      </w:r>
      <w:proofErr w:type="spellEnd"/>
      <w:r w:rsidRPr="009B4C63">
        <w:rPr>
          <w:sz w:val="24"/>
        </w:rPr>
        <w:t xml:space="preserve"> </w:t>
      </w:r>
      <w:proofErr w:type="spellStart"/>
      <w:r w:rsidRPr="009B4C63">
        <w:rPr>
          <w:sz w:val="24"/>
        </w:rPr>
        <w:t>kompetensi</w:t>
      </w:r>
      <w:proofErr w:type="spellEnd"/>
      <w:r w:rsidRPr="009B4C63">
        <w:rPr>
          <w:sz w:val="24"/>
        </w:rPr>
        <w:t xml:space="preserve"> yang </w:t>
      </w:r>
      <w:proofErr w:type="spellStart"/>
      <w:r w:rsidRPr="009B4C63">
        <w:rPr>
          <w:sz w:val="24"/>
        </w:rPr>
        <w:t>baik</w:t>
      </w:r>
      <w:proofErr w:type="spellEnd"/>
      <w:r w:rsidRPr="009B4C63">
        <w:rPr>
          <w:sz w:val="24"/>
        </w:rPr>
        <w:t xml:space="preserve">, </w:t>
      </w:r>
      <w:proofErr w:type="spellStart"/>
      <w:r w:rsidRPr="009B4C63">
        <w:rPr>
          <w:sz w:val="24"/>
        </w:rPr>
        <w:t>sehingga</w:t>
      </w:r>
      <w:proofErr w:type="spellEnd"/>
      <w:r w:rsidRPr="009B4C63">
        <w:rPr>
          <w:sz w:val="24"/>
        </w:rPr>
        <w:t xml:space="preserve"> </w:t>
      </w:r>
      <w:proofErr w:type="spellStart"/>
      <w:r w:rsidRPr="009B4C63">
        <w:rPr>
          <w:sz w:val="24"/>
        </w:rPr>
        <w:t>belum</w:t>
      </w:r>
      <w:proofErr w:type="spellEnd"/>
      <w:r w:rsidRPr="009B4C63">
        <w:rPr>
          <w:sz w:val="24"/>
        </w:rPr>
        <w:t xml:space="preserve"> </w:t>
      </w:r>
      <w:proofErr w:type="spellStart"/>
      <w:r w:rsidRPr="009B4C63">
        <w:rPr>
          <w:sz w:val="24"/>
        </w:rPr>
        <w:t>dilirik</w:t>
      </w:r>
      <w:proofErr w:type="spellEnd"/>
      <w:r w:rsidRPr="009B4C63">
        <w:rPr>
          <w:sz w:val="24"/>
        </w:rPr>
        <w:t xml:space="preserve"> di </w:t>
      </w:r>
      <w:proofErr w:type="spellStart"/>
      <w:r w:rsidRPr="009B4C63">
        <w:rPr>
          <w:sz w:val="24"/>
        </w:rPr>
        <w:t>perusahaan</w:t>
      </w:r>
      <w:proofErr w:type="spellEnd"/>
      <w:r w:rsidRPr="009B4C63">
        <w:rPr>
          <w:sz w:val="24"/>
        </w:rPr>
        <w:t xml:space="preserve"> yang </w:t>
      </w:r>
      <w:proofErr w:type="spellStart"/>
      <w:r w:rsidRPr="009B4C63">
        <w:rPr>
          <w:sz w:val="24"/>
        </w:rPr>
        <w:t>ternama</w:t>
      </w:r>
      <w:proofErr w:type="spellEnd"/>
      <w:r w:rsidRPr="009B4C63">
        <w:rPr>
          <w:sz w:val="24"/>
        </w:rPr>
        <w:t xml:space="preserve">. selain itu, budaya organisasi berpengaruh terhadap kemampuan SDM. Beberapa SDM yang ada belum mampu beradaptasi dnengan baik terhadap budaya organisasi perusahaan, sehingga kompetensi yang dimiliki tidak muncul dengan baik, karena ada beberapa perusahaan yang ada masih menerapkan budaya kerja yang tidak disukai beberapa pekerja, sehingga kompetensi yang dimiliki belum maksimal dan belum meyakinkan manajemen. </w:t>
      </w:r>
      <w:proofErr w:type="gramStart"/>
      <w:r w:rsidRPr="009B4C63">
        <w:rPr>
          <w:sz w:val="24"/>
        </w:rPr>
        <w:t xml:space="preserve">Tipe kepemimpinan juga mempengaruhi kompetensi, dimana tda beberapa perusahaan yang memiliki tipe kepemimpinan yang cenderung tidak mempercayai bawahan, dimana tipe kepemimpinan semacam ini cenderung mempengaruhi kemampuan dan kompetensi bawahan, dimana kompetensi bawahan tidak </w:t>
      </w:r>
      <w:proofErr w:type="spellStart"/>
      <w:r w:rsidRPr="009B4C63">
        <w:rPr>
          <w:sz w:val="24"/>
        </w:rPr>
        <w:t>dihargai</w:t>
      </w:r>
      <w:proofErr w:type="spellEnd"/>
      <w:r w:rsidRPr="009B4C63">
        <w:rPr>
          <w:sz w:val="24"/>
        </w:rPr>
        <w:t xml:space="preserve"> </w:t>
      </w:r>
      <w:proofErr w:type="spellStart"/>
      <w:r w:rsidRPr="009B4C63">
        <w:rPr>
          <w:sz w:val="24"/>
        </w:rPr>
        <w:t>dan</w:t>
      </w:r>
      <w:proofErr w:type="spellEnd"/>
      <w:r w:rsidRPr="009B4C63">
        <w:rPr>
          <w:sz w:val="24"/>
        </w:rPr>
        <w:t xml:space="preserve"> </w:t>
      </w:r>
      <w:proofErr w:type="spellStart"/>
      <w:r w:rsidRPr="009B4C63">
        <w:rPr>
          <w:sz w:val="24"/>
        </w:rPr>
        <w:t>mempengaruhi</w:t>
      </w:r>
      <w:proofErr w:type="spellEnd"/>
      <w:r w:rsidRPr="009B4C63">
        <w:rPr>
          <w:sz w:val="24"/>
        </w:rPr>
        <w:t xml:space="preserve"> </w:t>
      </w:r>
      <w:proofErr w:type="spellStart"/>
      <w:r w:rsidRPr="009B4C63">
        <w:rPr>
          <w:sz w:val="24"/>
        </w:rPr>
        <w:t>kinerja</w:t>
      </w:r>
      <w:proofErr w:type="spellEnd"/>
      <w:r w:rsidRPr="009B4C63">
        <w:rPr>
          <w:sz w:val="24"/>
        </w:rPr>
        <w:t xml:space="preserve"> </w:t>
      </w:r>
      <w:proofErr w:type="spellStart"/>
      <w:r w:rsidRPr="009B4C63">
        <w:rPr>
          <w:sz w:val="24"/>
        </w:rPr>
        <w:t>bawahan</w:t>
      </w:r>
      <w:proofErr w:type="spellEnd"/>
      <w:r w:rsidRPr="009B4C63">
        <w:rPr>
          <w:sz w:val="24"/>
        </w:rPr>
        <w:t xml:space="preserve"> </w:t>
      </w:r>
      <w:proofErr w:type="spellStart"/>
      <w:r w:rsidRPr="009B4C63">
        <w:rPr>
          <w:sz w:val="24"/>
        </w:rPr>
        <w:t>dan</w:t>
      </w:r>
      <w:proofErr w:type="spellEnd"/>
      <w:r w:rsidRPr="009B4C63">
        <w:rPr>
          <w:sz w:val="24"/>
        </w:rPr>
        <w:t xml:space="preserve"> </w:t>
      </w:r>
      <w:proofErr w:type="spellStart"/>
      <w:r w:rsidRPr="009B4C63">
        <w:rPr>
          <w:sz w:val="24"/>
        </w:rPr>
        <w:t>kinerja</w:t>
      </w:r>
      <w:proofErr w:type="spellEnd"/>
      <w:r w:rsidRPr="009B4C63">
        <w:rPr>
          <w:sz w:val="24"/>
        </w:rPr>
        <w:t xml:space="preserve"> </w:t>
      </w:r>
      <w:proofErr w:type="spellStart"/>
      <w:r w:rsidRPr="009B4C63">
        <w:rPr>
          <w:sz w:val="24"/>
        </w:rPr>
        <w:t>perusahaan</w:t>
      </w:r>
      <w:proofErr w:type="spellEnd"/>
      <w:r w:rsidRPr="009B4C63">
        <w:rPr>
          <w:sz w:val="24"/>
        </w:rPr>
        <w:t xml:space="preserve"> </w:t>
      </w:r>
      <w:proofErr w:type="spellStart"/>
      <w:r w:rsidRPr="009B4C63">
        <w:rPr>
          <w:sz w:val="24"/>
        </w:rPr>
        <w:t>secara</w:t>
      </w:r>
      <w:proofErr w:type="spellEnd"/>
      <w:r w:rsidRPr="009B4C63">
        <w:rPr>
          <w:sz w:val="24"/>
        </w:rPr>
        <w:t xml:space="preserve"> </w:t>
      </w:r>
      <w:proofErr w:type="spellStart"/>
      <w:r w:rsidRPr="009B4C63">
        <w:rPr>
          <w:sz w:val="24"/>
        </w:rPr>
        <w:t>keseluruhan</w:t>
      </w:r>
      <w:proofErr w:type="spellEnd"/>
      <w:r w:rsidRPr="009B4C63">
        <w:rPr>
          <w:sz w:val="24"/>
        </w:rPr>
        <w:t>.</w:t>
      </w:r>
      <w:proofErr w:type="gramEnd"/>
      <w:r w:rsidR="005874FC" w:rsidRPr="005874FC">
        <w:t xml:space="preserve"> </w:t>
      </w:r>
      <w:r w:rsidR="005874FC">
        <w:rPr>
          <w:lang w:val="id-ID"/>
        </w:rPr>
        <w:t>Sesuai dengan p</w:t>
      </w:r>
      <w:proofErr w:type="spellStart"/>
      <w:r w:rsidR="005874FC" w:rsidRPr="005874FC">
        <w:rPr>
          <w:sz w:val="24"/>
        </w:rPr>
        <w:t>enelitian</w:t>
      </w:r>
      <w:proofErr w:type="spellEnd"/>
      <w:r w:rsidR="005874FC" w:rsidRPr="005874FC">
        <w:rPr>
          <w:sz w:val="24"/>
        </w:rPr>
        <w:t xml:space="preserve"> </w:t>
      </w:r>
      <w:proofErr w:type="spellStart"/>
      <w:r w:rsidR="005874FC" w:rsidRPr="005874FC">
        <w:rPr>
          <w:sz w:val="24"/>
        </w:rPr>
        <w:t>Putri</w:t>
      </w:r>
      <w:proofErr w:type="spellEnd"/>
      <w:r w:rsidR="005874FC" w:rsidRPr="005874FC">
        <w:rPr>
          <w:sz w:val="24"/>
        </w:rPr>
        <w:t xml:space="preserve"> </w:t>
      </w:r>
      <w:proofErr w:type="spellStart"/>
      <w:r w:rsidR="005874FC" w:rsidRPr="005874FC">
        <w:rPr>
          <w:sz w:val="24"/>
        </w:rPr>
        <w:t>Infantriani</w:t>
      </w:r>
      <w:proofErr w:type="spellEnd"/>
      <w:r w:rsidR="005874FC" w:rsidRPr="005874FC">
        <w:rPr>
          <w:sz w:val="24"/>
        </w:rPr>
        <w:t xml:space="preserve"> </w:t>
      </w:r>
      <w:proofErr w:type="spellStart"/>
      <w:r w:rsidR="005874FC" w:rsidRPr="005874FC">
        <w:rPr>
          <w:sz w:val="24"/>
        </w:rPr>
        <w:t>Tanjung</w:t>
      </w:r>
      <w:proofErr w:type="spellEnd"/>
      <w:r w:rsidR="005874FC" w:rsidRPr="005874FC">
        <w:rPr>
          <w:sz w:val="24"/>
        </w:rPr>
        <w:t xml:space="preserve"> Fury </w:t>
      </w:r>
      <w:proofErr w:type="spellStart"/>
      <w:r w:rsidR="005874FC" w:rsidRPr="005874FC">
        <w:rPr>
          <w:sz w:val="24"/>
        </w:rPr>
        <w:t>dan</w:t>
      </w:r>
      <w:proofErr w:type="spellEnd"/>
      <w:r w:rsidR="005874FC" w:rsidRPr="005874FC">
        <w:rPr>
          <w:sz w:val="24"/>
        </w:rPr>
        <w:t xml:space="preserve"> Alex </w:t>
      </w:r>
      <w:proofErr w:type="spellStart"/>
      <w:r w:rsidR="005874FC" w:rsidRPr="005874FC">
        <w:rPr>
          <w:sz w:val="24"/>
        </w:rPr>
        <w:t>Winarno</w:t>
      </w:r>
      <w:proofErr w:type="spellEnd"/>
      <w:r w:rsidR="005874FC" w:rsidRPr="005874FC">
        <w:rPr>
          <w:sz w:val="24"/>
        </w:rPr>
        <w:t xml:space="preserve"> (2020)</w:t>
      </w:r>
      <w:r w:rsidR="005874FC">
        <w:rPr>
          <w:sz w:val="24"/>
          <w:lang w:val="id-ID"/>
        </w:rPr>
        <w:t>”</w:t>
      </w:r>
      <w:proofErr w:type="spellStart"/>
      <w:r w:rsidR="005874FC" w:rsidRPr="005874FC">
        <w:rPr>
          <w:sz w:val="24"/>
        </w:rPr>
        <w:t>Pengaruh</w:t>
      </w:r>
      <w:proofErr w:type="spellEnd"/>
      <w:r w:rsidR="005874FC" w:rsidRPr="005874FC">
        <w:rPr>
          <w:sz w:val="24"/>
        </w:rPr>
        <w:t xml:space="preserve"> </w:t>
      </w:r>
      <w:proofErr w:type="spellStart"/>
      <w:r w:rsidR="005874FC" w:rsidRPr="005874FC">
        <w:rPr>
          <w:sz w:val="24"/>
        </w:rPr>
        <w:t>Pelatihan</w:t>
      </w:r>
      <w:proofErr w:type="spellEnd"/>
      <w:r w:rsidR="005874FC" w:rsidRPr="005874FC">
        <w:rPr>
          <w:sz w:val="24"/>
        </w:rPr>
        <w:t xml:space="preserve">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Budaya</w:t>
      </w:r>
      <w:proofErr w:type="spellEnd"/>
      <w:r w:rsidR="005874FC" w:rsidRPr="005874FC">
        <w:rPr>
          <w:sz w:val="24"/>
        </w:rPr>
        <w:t xml:space="preserve"> </w:t>
      </w:r>
      <w:proofErr w:type="spellStart"/>
      <w:r w:rsidR="005874FC" w:rsidRPr="005874FC">
        <w:rPr>
          <w:sz w:val="24"/>
        </w:rPr>
        <w:t>Organisasi</w:t>
      </w:r>
      <w:proofErr w:type="spellEnd"/>
      <w:r w:rsidR="005874FC" w:rsidRPr="005874FC">
        <w:rPr>
          <w:sz w:val="24"/>
        </w:rPr>
        <w:t xml:space="preserve"> </w:t>
      </w:r>
      <w:proofErr w:type="spellStart"/>
      <w:r w:rsidR="005874FC" w:rsidRPr="005874FC">
        <w:rPr>
          <w:sz w:val="24"/>
        </w:rPr>
        <w:t>Terhadap</w:t>
      </w:r>
      <w:proofErr w:type="spellEnd"/>
      <w:r w:rsidR="005874FC" w:rsidRPr="005874FC">
        <w:rPr>
          <w:sz w:val="24"/>
        </w:rPr>
        <w:t xml:space="preserve"> </w:t>
      </w:r>
      <w:proofErr w:type="spellStart"/>
      <w:r w:rsidR="005874FC" w:rsidRPr="005874FC">
        <w:rPr>
          <w:sz w:val="24"/>
        </w:rPr>
        <w:t>Kinerja</w:t>
      </w:r>
      <w:proofErr w:type="spellEnd"/>
      <w:r w:rsidR="005874FC" w:rsidRPr="005874FC">
        <w:rPr>
          <w:sz w:val="24"/>
        </w:rPr>
        <w:t xml:space="preserve"> </w:t>
      </w:r>
      <w:proofErr w:type="spellStart"/>
      <w:r w:rsidR="005874FC" w:rsidRPr="005874FC">
        <w:rPr>
          <w:sz w:val="24"/>
        </w:rPr>
        <w:t>Karyawan</w:t>
      </w:r>
      <w:proofErr w:type="spellEnd"/>
      <w:r w:rsidR="005874FC" w:rsidRPr="005874FC">
        <w:rPr>
          <w:sz w:val="24"/>
        </w:rPr>
        <w:t xml:space="preserve"> (</w:t>
      </w:r>
      <w:proofErr w:type="spellStart"/>
      <w:r w:rsidR="005874FC" w:rsidRPr="005874FC">
        <w:rPr>
          <w:sz w:val="24"/>
        </w:rPr>
        <w:t>Studi</w:t>
      </w:r>
      <w:proofErr w:type="spellEnd"/>
      <w:r w:rsidR="005874FC" w:rsidRPr="005874FC">
        <w:rPr>
          <w:sz w:val="24"/>
        </w:rPr>
        <w:t xml:space="preserve"> di Kantor Dana </w:t>
      </w:r>
      <w:proofErr w:type="spellStart"/>
      <w:r w:rsidR="005874FC" w:rsidRPr="005874FC">
        <w:rPr>
          <w:sz w:val="24"/>
        </w:rPr>
        <w:t>Pensiun</w:t>
      </w:r>
      <w:proofErr w:type="spellEnd"/>
      <w:r w:rsidR="005874FC" w:rsidRPr="005874FC">
        <w:rPr>
          <w:sz w:val="24"/>
        </w:rPr>
        <w:t xml:space="preserve"> Telkom)</w:t>
      </w:r>
      <w:r w:rsidR="005874FC">
        <w:rPr>
          <w:sz w:val="24"/>
          <w:lang w:val="id-ID"/>
        </w:rPr>
        <w:t>”</w:t>
      </w:r>
      <w:r w:rsidR="005874FC" w:rsidRPr="005874FC">
        <w:rPr>
          <w:sz w:val="24"/>
        </w:rPr>
        <w:t xml:space="preserve">, </w:t>
      </w:r>
      <w:proofErr w:type="spellStart"/>
      <w:r w:rsidR="005874FC" w:rsidRPr="005874FC">
        <w:rPr>
          <w:sz w:val="24"/>
        </w:rPr>
        <w:t>hasil</w:t>
      </w:r>
      <w:proofErr w:type="spellEnd"/>
      <w:r w:rsidR="005874FC" w:rsidRPr="005874FC">
        <w:rPr>
          <w:sz w:val="24"/>
        </w:rPr>
        <w:t xml:space="preserve"> </w:t>
      </w:r>
      <w:proofErr w:type="spellStart"/>
      <w:r w:rsidR="005874FC" w:rsidRPr="005874FC">
        <w:rPr>
          <w:sz w:val="24"/>
        </w:rPr>
        <w:t>penelitiannya</w:t>
      </w:r>
      <w:proofErr w:type="spellEnd"/>
      <w:r w:rsidR="005874FC" w:rsidRPr="005874FC">
        <w:rPr>
          <w:sz w:val="24"/>
        </w:rPr>
        <w:t xml:space="preserve"> </w:t>
      </w:r>
      <w:proofErr w:type="spellStart"/>
      <w:r w:rsidR="005874FC" w:rsidRPr="005874FC">
        <w:rPr>
          <w:sz w:val="24"/>
        </w:rPr>
        <w:t>adalah</w:t>
      </w:r>
      <w:proofErr w:type="spellEnd"/>
      <w:r w:rsidR="005874FC" w:rsidRPr="005874FC">
        <w:rPr>
          <w:sz w:val="24"/>
        </w:rPr>
        <w:t xml:space="preserve"> </w:t>
      </w:r>
      <w:proofErr w:type="spellStart"/>
      <w:r w:rsidR="005874FC" w:rsidRPr="005874FC">
        <w:rPr>
          <w:sz w:val="24"/>
        </w:rPr>
        <w:t>sebagai</w:t>
      </w:r>
      <w:proofErr w:type="spellEnd"/>
      <w:r w:rsidR="005874FC" w:rsidRPr="005874FC">
        <w:rPr>
          <w:sz w:val="24"/>
        </w:rPr>
        <w:t xml:space="preserve"> </w:t>
      </w:r>
      <w:proofErr w:type="spellStart"/>
      <w:r w:rsidR="005874FC" w:rsidRPr="005874FC">
        <w:rPr>
          <w:sz w:val="24"/>
        </w:rPr>
        <w:t>berikut</w:t>
      </w:r>
      <w:proofErr w:type="spellEnd"/>
      <w:r w:rsidR="005874FC" w:rsidRPr="005874FC">
        <w:rPr>
          <w:sz w:val="24"/>
        </w:rPr>
        <w:t xml:space="preserve"> </w:t>
      </w:r>
      <w:proofErr w:type="spellStart"/>
      <w:r w:rsidR="005874FC" w:rsidRPr="005874FC">
        <w:rPr>
          <w:sz w:val="24"/>
        </w:rPr>
        <w:t>secara</w:t>
      </w:r>
      <w:proofErr w:type="spellEnd"/>
      <w:r w:rsidR="005874FC" w:rsidRPr="005874FC">
        <w:rPr>
          <w:sz w:val="24"/>
        </w:rPr>
        <w:t xml:space="preserve"> </w:t>
      </w:r>
      <w:proofErr w:type="spellStart"/>
      <w:r w:rsidR="005874FC" w:rsidRPr="005874FC">
        <w:rPr>
          <w:sz w:val="24"/>
        </w:rPr>
        <w:t>parsial</w:t>
      </w:r>
      <w:proofErr w:type="spellEnd"/>
      <w:r w:rsidR="005874FC" w:rsidRPr="005874FC">
        <w:rPr>
          <w:sz w:val="24"/>
        </w:rPr>
        <w:t xml:space="preserve"> d</w:t>
      </w:r>
      <w:r w:rsidR="005874FC">
        <w:rPr>
          <w:sz w:val="24"/>
          <w:lang w:val="id-ID"/>
        </w:rPr>
        <w:t>an</w:t>
      </w:r>
      <w:r w:rsidR="005874FC" w:rsidRPr="005874FC">
        <w:rPr>
          <w:sz w:val="24"/>
        </w:rPr>
        <w:t xml:space="preserve"> </w:t>
      </w:r>
      <w:proofErr w:type="spellStart"/>
      <w:r w:rsidR="005874FC" w:rsidRPr="005874FC">
        <w:rPr>
          <w:sz w:val="24"/>
        </w:rPr>
        <w:t>simultan</w:t>
      </w:r>
      <w:proofErr w:type="spellEnd"/>
      <w:r w:rsidR="005874FC" w:rsidRPr="005874FC">
        <w:rPr>
          <w:sz w:val="24"/>
        </w:rPr>
        <w:t xml:space="preserve"> </w:t>
      </w:r>
      <w:proofErr w:type="spellStart"/>
      <w:r w:rsidR="005874FC" w:rsidRPr="005874FC">
        <w:rPr>
          <w:sz w:val="24"/>
        </w:rPr>
        <w:t>variabel</w:t>
      </w:r>
      <w:proofErr w:type="spellEnd"/>
      <w:r w:rsidR="005874FC" w:rsidRPr="005874FC">
        <w:rPr>
          <w:sz w:val="24"/>
        </w:rPr>
        <w:t xml:space="preserve"> </w:t>
      </w:r>
      <w:proofErr w:type="spellStart"/>
      <w:r w:rsidR="005874FC" w:rsidRPr="005874FC">
        <w:rPr>
          <w:sz w:val="24"/>
        </w:rPr>
        <w:t>pelatihan</w:t>
      </w:r>
      <w:proofErr w:type="spellEnd"/>
      <w:r w:rsidR="005874FC" w:rsidRPr="005874FC">
        <w:rPr>
          <w:sz w:val="24"/>
        </w:rPr>
        <w:t xml:space="preserve">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budaya</w:t>
      </w:r>
      <w:proofErr w:type="spellEnd"/>
      <w:r w:rsidR="005874FC" w:rsidRPr="005874FC">
        <w:rPr>
          <w:sz w:val="24"/>
        </w:rPr>
        <w:t xml:space="preserve"> </w:t>
      </w:r>
      <w:proofErr w:type="spellStart"/>
      <w:r w:rsidR="005874FC" w:rsidRPr="005874FC">
        <w:rPr>
          <w:sz w:val="24"/>
        </w:rPr>
        <w:t>organisasi</w:t>
      </w:r>
      <w:proofErr w:type="spellEnd"/>
      <w:r w:rsidR="005874FC" w:rsidRPr="005874FC">
        <w:rPr>
          <w:sz w:val="24"/>
        </w:rPr>
        <w:t xml:space="preserve"> </w:t>
      </w:r>
      <w:proofErr w:type="spellStart"/>
      <w:r w:rsidR="005874FC" w:rsidRPr="005874FC">
        <w:rPr>
          <w:sz w:val="24"/>
        </w:rPr>
        <w:t>berpengaruh</w:t>
      </w:r>
      <w:proofErr w:type="spellEnd"/>
      <w:r w:rsidR="005874FC" w:rsidRPr="005874FC">
        <w:rPr>
          <w:sz w:val="24"/>
        </w:rPr>
        <w:t xml:space="preserve"> </w:t>
      </w:r>
      <w:proofErr w:type="spellStart"/>
      <w:r w:rsidR="005874FC" w:rsidRPr="005874FC">
        <w:rPr>
          <w:sz w:val="24"/>
        </w:rPr>
        <w:t>terhadap</w:t>
      </w:r>
      <w:proofErr w:type="spellEnd"/>
      <w:r w:rsidR="005874FC" w:rsidRPr="005874FC">
        <w:rPr>
          <w:sz w:val="24"/>
        </w:rPr>
        <w:t xml:space="preserve"> </w:t>
      </w:r>
      <w:proofErr w:type="spellStart"/>
      <w:r w:rsidR="005874FC" w:rsidRPr="005874FC">
        <w:rPr>
          <w:sz w:val="24"/>
        </w:rPr>
        <w:t>kinerja</w:t>
      </w:r>
      <w:proofErr w:type="spellEnd"/>
      <w:r w:rsidR="005874FC" w:rsidRPr="005874FC">
        <w:rPr>
          <w:sz w:val="24"/>
        </w:rPr>
        <w:t xml:space="preserve"> </w:t>
      </w:r>
      <w:proofErr w:type="spellStart"/>
      <w:r w:rsidR="005874FC" w:rsidRPr="005874FC">
        <w:rPr>
          <w:sz w:val="24"/>
        </w:rPr>
        <w:t>karyawan</w:t>
      </w:r>
      <w:proofErr w:type="spellEnd"/>
      <w:r w:rsidR="005874FC" w:rsidRPr="005874FC">
        <w:rPr>
          <w:sz w:val="24"/>
        </w:rPr>
        <w:t>.</w:t>
      </w:r>
      <w:r w:rsidR="005874FC">
        <w:rPr>
          <w:sz w:val="24"/>
          <w:lang w:val="id-ID"/>
        </w:rPr>
        <w:t xml:space="preserve"> Berdasarkan p</w:t>
      </w:r>
      <w:proofErr w:type="spellStart"/>
      <w:r w:rsidR="005874FC" w:rsidRPr="005874FC">
        <w:rPr>
          <w:sz w:val="24"/>
        </w:rPr>
        <w:t>enelitian</w:t>
      </w:r>
      <w:proofErr w:type="spellEnd"/>
      <w:r w:rsidR="005874FC" w:rsidRPr="005874FC">
        <w:rPr>
          <w:sz w:val="24"/>
        </w:rPr>
        <w:t xml:space="preserve"> </w:t>
      </w:r>
      <w:proofErr w:type="spellStart"/>
      <w:r w:rsidR="005874FC" w:rsidRPr="005874FC">
        <w:rPr>
          <w:sz w:val="24"/>
        </w:rPr>
        <w:t>Kuswinton</w:t>
      </w:r>
      <w:proofErr w:type="spellEnd"/>
      <w:r w:rsidR="005874FC" w:rsidRPr="005874FC">
        <w:rPr>
          <w:sz w:val="24"/>
        </w:rPr>
        <w:t xml:space="preserve"> (2020) </w:t>
      </w:r>
      <w:proofErr w:type="spellStart"/>
      <w:r w:rsidR="005874FC" w:rsidRPr="005874FC">
        <w:rPr>
          <w:sz w:val="24"/>
        </w:rPr>
        <w:t>dengan</w:t>
      </w:r>
      <w:proofErr w:type="spellEnd"/>
      <w:r w:rsidR="005874FC" w:rsidRPr="005874FC">
        <w:rPr>
          <w:sz w:val="24"/>
        </w:rPr>
        <w:t xml:space="preserve"> </w:t>
      </w:r>
      <w:proofErr w:type="spellStart"/>
      <w:r w:rsidR="005874FC" w:rsidRPr="005874FC">
        <w:rPr>
          <w:sz w:val="24"/>
        </w:rPr>
        <w:t>judul</w:t>
      </w:r>
      <w:proofErr w:type="spellEnd"/>
      <w:r w:rsidR="005874FC" w:rsidRPr="005874FC">
        <w:rPr>
          <w:sz w:val="24"/>
        </w:rPr>
        <w:t xml:space="preserve"> </w:t>
      </w:r>
      <w:proofErr w:type="spellStart"/>
      <w:r w:rsidR="005874FC" w:rsidRPr="005874FC">
        <w:rPr>
          <w:sz w:val="24"/>
        </w:rPr>
        <w:t>penelitian</w:t>
      </w:r>
      <w:proofErr w:type="spellEnd"/>
      <w:r w:rsidR="005874FC" w:rsidRPr="005874FC">
        <w:rPr>
          <w:sz w:val="24"/>
        </w:rPr>
        <w:t xml:space="preserve"> </w:t>
      </w:r>
      <w:proofErr w:type="spellStart"/>
      <w:r w:rsidR="005874FC" w:rsidRPr="005874FC">
        <w:rPr>
          <w:sz w:val="24"/>
        </w:rPr>
        <w:t>Pengaruh</w:t>
      </w:r>
      <w:proofErr w:type="spellEnd"/>
      <w:r w:rsidR="005874FC" w:rsidRPr="005874FC">
        <w:rPr>
          <w:sz w:val="24"/>
        </w:rPr>
        <w:t xml:space="preserve"> Gaya </w:t>
      </w:r>
      <w:proofErr w:type="spellStart"/>
      <w:r w:rsidR="005874FC" w:rsidRPr="005874FC">
        <w:rPr>
          <w:sz w:val="24"/>
        </w:rPr>
        <w:t>Kepemimpinan</w:t>
      </w:r>
      <w:proofErr w:type="spellEnd"/>
      <w:r w:rsidR="005874FC" w:rsidRPr="005874FC">
        <w:rPr>
          <w:sz w:val="24"/>
        </w:rPr>
        <w:t xml:space="preserve">, </w:t>
      </w:r>
      <w:proofErr w:type="spellStart"/>
      <w:r w:rsidR="005874FC" w:rsidRPr="005874FC">
        <w:rPr>
          <w:sz w:val="24"/>
        </w:rPr>
        <w:t>Budaya</w:t>
      </w:r>
      <w:proofErr w:type="spellEnd"/>
      <w:r w:rsidR="005874FC" w:rsidRPr="005874FC">
        <w:rPr>
          <w:sz w:val="24"/>
        </w:rPr>
        <w:t xml:space="preserve"> </w:t>
      </w:r>
      <w:proofErr w:type="spellStart"/>
      <w:r w:rsidR="005874FC" w:rsidRPr="005874FC">
        <w:rPr>
          <w:sz w:val="24"/>
        </w:rPr>
        <w:t>Organisasi</w:t>
      </w:r>
      <w:proofErr w:type="spellEnd"/>
      <w:r w:rsidR="005874FC" w:rsidRPr="005874FC">
        <w:rPr>
          <w:sz w:val="24"/>
        </w:rPr>
        <w:t xml:space="preserve">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Pengembangan</w:t>
      </w:r>
      <w:proofErr w:type="spellEnd"/>
      <w:r w:rsidR="005874FC" w:rsidRPr="005874FC">
        <w:rPr>
          <w:sz w:val="24"/>
        </w:rPr>
        <w:t xml:space="preserve"> SDM </w:t>
      </w:r>
      <w:proofErr w:type="spellStart"/>
      <w:r w:rsidR="005874FC" w:rsidRPr="005874FC">
        <w:rPr>
          <w:sz w:val="24"/>
        </w:rPr>
        <w:t>Terhadap</w:t>
      </w:r>
      <w:proofErr w:type="spellEnd"/>
      <w:r w:rsidR="005874FC" w:rsidRPr="005874FC">
        <w:rPr>
          <w:sz w:val="24"/>
        </w:rPr>
        <w:t xml:space="preserve"> </w:t>
      </w:r>
      <w:proofErr w:type="spellStart"/>
      <w:r w:rsidR="005874FC" w:rsidRPr="005874FC">
        <w:rPr>
          <w:sz w:val="24"/>
        </w:rPr>
        <w:t>Kinerja</w:t>
      </w:r>
      <w:proofErr w:type="spellEnd"/>
      <w:r w:rsidR="005874FC" w:rsidRPr="005874FC">
        <w:rPr>
          <w:sz w:val="24"/>
        </w:rPr>
        <w:t xml:space="preserve"> </w:t>
      </w:r>
      <w:proofErr w:type="spellStart"/>
      <w:r w:rsidR="005874FC" w:rsidRPr="005874FC">
        <w:rPr>
          <w:sz w:val="24"/>
        </w:rPr>
        <w:t>Karyawan</w:t>
      </w:r>
      <w:proofErr w:type="spellEnd"/>
      <w:r w:rsidR="005874FC" w:rsidRPr="005874FC">
        <w:rPr>
          <w:sz w:val="24"/>
        </w:rPr>
        <w:t xml:space="preserve"> PT PLN (</w:t>
      </w:r>
      <w:proofErr w:type="spellStart"/>
      <w:r w:rsidR="005874FC" w:rsidRPr="005874FC">
        <w:rPr>
          <w:sz w:val="24"/>
        </w:rPr>
        <w:t>Persero</w:t>
      </w:r>
      <w:proofErr w:type="spellEnd"/>
      <w:r w:rsidR="005874FC" w:rsidRPr="005874FC">
        <w:rPr>
          <w:sz w:val="24"/>
        </w:rPr>
        <w:t xml:space="preserve">) Unit </w:t>
      </w:r>
      <w:proofErr w:type="spellStart"/>
      <w:r w:rsidR="005874FC" w:rsidRPr="005874FC">
        <w:rPr>
          <w:sz w:val="24"/>
        </w:rPr>
        <w:t>Pelaksana</w:t>
      </w:r>
      <w:proofErr w:type="spellEnd"/>
      <w:r w:rsidR="005874FC" w:rsidRPr="005874FC">
        <w:rPr>
          <w:sz w:val="24"/>
        </w:rPr>
        <w:t xml:space="preserve"> </w:t>
      </w:r>
      <w:proofErr w:type="spellStart"/>
      <w:r w:rsidR="005874FC" w:rsidRPr="005874FC">
        <w:rPr>
          <w:sz w:val="24"/>
        </w:rPr>
        <w:t>Pelayanan</w:t>
      </w:r>
      <w:proofErr w:type="spellEnd"/>
      <w:r w:rsidR="005874FC" w:rsidRPr="005874FC">
        <w:rPr>
          <w:sz w:val="24"/>
        </w:rPr>
        <w:t xml:space="preserve"> </w:t>
      </w:r>
      <w:proofErr w:type="spellStart"/>
      <w:r w:rsidR="005874FC" w:rsidRPr="005874FC">
        <w:rPr>
          <w:sz w:val="24"/>
        </w:rPr>
        <w:t>Pelanggan</w:t>
      </w:r>
      <w:proofErr w:type="spellEnd"/>
      <w:r w:rsidR="005874FC" w:rsidRPr="005874FC">
        <w:rPr>
          <w:sz w:val="24"/>
        </w:rPr>
        <w:t xml:space="preserve"> Makassar </w:t>
      </w:r>
      <w:proofErr w:type="spellStart"/>
      <w:r w:rsidR="005874FC" w:rsidRPr="005874FC">
        <w:rPr>
          <w:sz w:val="24"/>
        </w:rPr>
        <w:t>Utama</w:t>
      </w:r>
      <w:proofErr w:type="spellEnd"/>
      <w:r w:rsidR="005874FC" w:rsidRPr="005874FC">
        <w:rPr>
          <w:sz w:val="24"/>
        </w:rPr>
        <w:t xml:space="preserve">, </w:t>
      </w:r>
      <w:proofErr w:type="spellStart"/>
      <w:r w:rsidR="005874FC" w:rsidRPr="005874FC">
        <w:rPr>
          <w:sz w:val="24"/>
        </w:rPr>
        <w:t>dimana</w:t>
      </w:r>
      <w:proofErr w:type="spellEnd"/>
      <w:r w:rsidR="005874FC" w:rsidRPr="005874FC">
        <w:rPr>
          <w:sz w:val="24"/>
        </w:rPr>
        <w:t xml:space="preserve"> </w:t>
      </w:r>
      <w:proofErr w:type="spellStart"/>
      <w:r w:rsidR="005874FC" w:rsidRPr="005874FC">
        <w:rPr>
          <w:sz w:val="24"/>
        </w:rPr>
        <w:t>penelitian</w:t>
      </w:r>
      <w:proofErr w:type="spellEnd"/>
      <w:r w:rsidR="005874FC" w:rsidRPr="005874FC">
        <w:rPr>
          <w:sz w:val="24"/>
        </w:rPr>
        <w:t xml:space="preserve"> </w:t>
      </w:r>
      <w:proofErr w:type="spellStart"/>
      <w:r w:rsidR="005874FC" w:rsidRPr="005874FC">
        <w:rPr>
          <w:sz w:val="24"/>
        </w:rPr>
        <w:t>ini</w:t>
      </w:r>
      <w:proofErr w:type="spellEnd"/>
      <w:r w:rsidR="005874FC" w:rsidRPr="005874FC">
        <w:rPr>
          <w:sz w:val="24"/>
        </w:rPr>
        <w:t xml:space="preserve"> </w:t>
      </w:r>
      <w:proofErr w:type="spellStart"/>
      <w:r w:rsidR="005874FC" w:rsidRPr="005874FC">
        <w:rPr>
          <w:sz w:val="24"/>
        </w:rPr>
        <w:t>menggunakan</w:t>
      </w:r>
      <w:proofErr w:type="spellEnd"/>
      <w:r w:rsidR="005874FC" w:rsidRPr="005874FC">
        <w:rPr>
          <w:sz w:val="24"/>
        </w:rPr>
        <w:t xml:space="preserve"> </w:t>
      </w:r>
      <w:proofErr w:type="spellStart"/>
      <w:r w:rsidR="005874FC" w:rsidRPr="005874FC">
        <w:rPr>
          <w:sz w:val="24"/>
        </w:rPr>
        <w:t>analisis</w:t>
      </w:r>
      <w:proofErr w:type="spellEnd"/>
      <w:r w:rsidR="005874FC" w:rsidRPr="005874FC">
        <w:rPr>
          <w:sz w:val="24"/>
        </w:rPr>
        <w:t xml:space="preserve"> </w:t>
      </w:r>
      <w:proofErr w:type="spellStart"/>
      <w:r w:rsidR="005874FC" w:rsidRPr="005874FC">
        <w:rPr>
          <w:sz w:val="24"/>
        </w:rPr>
        <w:t>regresi</w:t>
      </w:r>
      <w:proofErr w:type="spellEnd"/>
      <w:r w:rsidR="005874FC" w:rsidRPr="005874FC">
        <w:rPr>
          <w:sz w:val="24"/>
        </w:rPr>
        <w:t xml:space="preserve"> linier </w:t>
      </w:r>
      <w:proofErr w:type="spellStart"/>
      <w:r w:rsidR="005874FC" w:rsidRPr="005874FC">
        <w:rPr>
          <w:sz w:val="24"/>
        </w:rPr>
        <w:t>berganda</w:t>
      </w:r>
      <w:proofErr w:type="spellEnd"/>
      <w:r w:rsidR="005874FC" w:rsidRPr="005874FC">
        <w:rPr>
          <w:sz w:val="24"/>
        </w:rPr>
        <w:t xml:space="preserve"> </w:t>
      </w:r>
      <w:proofErr w:type="spellStart"/>
      <w:r w:rsidR="005874FC" w:rsidRPr="005874FC">
        <w:rPr>
          <w:sz w:val="24"/>
        </w:rPr>
        <w:t>dengan</w:t>
      </w:r>
      <w:proofErr w:type="spellEnd"/>
      <w:r w:rsidR="005874FC" w:rsidRPr="005874FC">
        <w:rPr>
          <w:sz w:val="24"/>
        </w:rPr>
        <w:t xml:space="preserve"> </w:t>
      </w:r>
      <w:proofErr w:type="spellStart"/>
      <w:r w:rsidR="005874FC" w:rsidRPr="005874FC">
        <w:rPr>
          <w:sz w:val="24"/>
        </w:rPr>
        <w:t>hasil</w:t>
      </w:r>
      <w:proofErr w:type="spellEnd"/>
      <w:r w:rsidR="005874FC" w:rsidRPr="005874FC">
        <w:rPr>
          <w:sz w:val="24"/>
        </w:rPr>
        <w:t xml:space="preserve"> </w:t>
      </w:r>
      <w:proofErr w:type="spellStart"/>
      <w:r w:rsidR="005874FC" w:rsidRPr="005874FC">
        <w:rPr>
          <w:sz w:val="24"/>
        </w:rPr>
        <w:t>penelitian</w:t>
      </w:r>
      <w:proofErr w:type="spellEnd"/>
      <w:r w:rsidR="005874FC" w:rsidRPr="005874FC">
        <w:rPr>
          <w:sz w:val="24"/>
        </w:rPr>
        <w:t xml:space="preserve"> </w:t>
      </w:r>
      <w:proofErr w:type="spellStart"/>
      <w:r w:rsidR="005874FC" w:rsidRPr="005874FC">
        <w:rPr>
          <w:sz w:val="24"/>
        </w:rPr>
        <w:t>yaitu</w:t>
      </w:r>
      <w:proofErr w:type="spellEnd"/>
      <w:r w:rsidR="005874FC" w:rsidRPr="005874FC">
        <w:rPr>
          <w:sz w:val="24"/>
        </w:rPr>
        <w:t xml:space="preserve"> </w:t>
      </w:r>
      <w:proofErr w:type="spellStart"/>
      <w:r w:rsidR="005874FC" w:rsidRPr="005874FC">
        <w:rPr>
          <w:sz w:val="24"/>
        </w:rPr>
        <w:t>secara</w:t>
      </w:r>
      <w:proofErr w:type="spellEnd"/>
      <w:r w:rsidR="005874FC" w:rsidRPr="005874FC">
        <w:rPr>
          <w:sz w:val="24"/>
        </w:rPr>
        <w:t xml:space="preserve"> </w:t>
      </w:r>
      <w:proofErr w:type="spellStart"/>
      <w:r w:rsidR="005874FC" w:rsidRPr="005874FC">
        <w:rPr>
          <w:sz w:val="24"/>
        </w:rPr>
        <w:t>parsial</w:t>
      </w:r>
      <w:proofErr w:type="spellEnd"/>
      <w:r w:rsidR="005874FC" w:rsidRPr="005874FC">
        <w:rPr>
          <w:sz w:val="24"/>
        </w:rPr>
        <w:t xml:space="preserve">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simultan</w:t>
      </w:r>
      <w:proofErr w:type="spellEnd"/>
      <w:r w:rsidR="005874FC" w:rsidRPr="005874FC">
        <w:rPr>
          <w:sz w:val="24"/>
        </w:rPr>
        <w:t xml:space="preserve"> </w:t>
      </w:r>
      <w:proofErr w:type="spellStart"/>
      <w:r w:rsidR="005874FC" w:rsidRPr="005874FC">
        <w:rPr>
          <w:sz w:val="24"/>
        </w:rPr>
        <w:t>gaya</w:t>
      </w:r>
      <w:proofErr w:type="spellEnd"/>
      <w:r w:rsidR="005874FC" w:rsidRPr="005874FC">
        <w:rPr>
          <w:sz w:val="24"/>
        </w:rPr>
        <w:t xml:space="preserve"> </w:t>
      </w:r>
      <w:proofErr w:type="spellStart"/>
      <w:r w:rsidR="005874FC" w:rsidRPr="005874FC">
        <w:rPr>
          <w:sz w:val="24"/>
        </w:rPr>
        <w:t>kepemimpinan</w:t>
      </w:r>
      <w:proofErr w:type="spellEnd"/>
      <w:r w:rsidR="005874FC" w:rsidRPr="005874FC">
        <w:rPr>
          <w:sz w:val="24"/>
        </w:rPr>
        <w:t xml:space="preserve">, </w:t>
      </w:r>
      <w:proofErr w:type="spellStart"/>
      <w:r w:rsidR="005874FC" w:rsidRPr="005874FC">
        <w:rPr>
          <w:sz w:val="24"/>
        </w:rPr>
        <w:t>Budaya</w:t>
      </w:r>
      <w:proofErr w:type="spellEnd"/>
      <w:r w:rsidR="005874FC" w:rsidRPr="005874FC">
        <w:rPr>
          <w:sz w:val="24"/>
        </w:rPr>
        <w:t xml:space="preserve"> </w:t>
      </w:r>
      <w:proofErr w:type="spellStart"/>
      <w:r w:rsidR="005874FC" w:rsidRPr="005874FC">
        <w:rPr>
          <w:sz w:val="24"/>
        </w:rPr>
        <w:t>Organisasi</w:t>
      </w:r>
      <w:proofErr w:type="spellEnd"/>
      <w:r w:rsidR="005874FC" w:rsidRPr="005874FC">
        <w:rPr>
          <w:sz w:val="24"/>
        </w:rPr>
        <w:t xml:space="preserve">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Pengembangan</w:t>
      </w:r>
      <w:proofErr w:type="spellEnd"/>
      <w:r w:rsidR="005874FC" w:rsidRPr="005874FC">
        <w:rPr>
          <w:sz w:val="24"/>
        </w:rPr>
        <w:t xml:space="preserve"> SDM </w:t>
      </w:r>
      <w:proofErr w:type="spellStart"/>
      <w:r w:rsidR="005874FC" w:rsidRPr="005874FC">
        <w:rPr>
          <w:sz w:val="24"/>
        </w:rPr>
        <w:t>berpengaruh</w:t>
      </w:r>
      <w:proofErr w:type="spellEnd"/>
      <w:r w:rsidR="005874FC" w:rsidRPr="005874FC">
        <w:rPr>
          <w:sz w:val="24"/>
        </w:rPr>
        <w:t xml:space="preserve"> </w:t>
      </w:r>
      <w:proofErr w:type="spellStart"/>
      <w:r w:rsidR="005874FC" w:rsidRPr="005874FC">
        <w:rPr>
          <w:sz w:val="24"/>
        </w:rPr>
        <w:t>positif</w:t>
      </w:r>
      <w:proofErr w:type="spellEnd"/>
      <w:r w:rsidR="005874FC" w:rsidRPr="005874FC">
        <w:rPr>
          <w:sz w:val="24"/>
        </w:rPr>
        <w:t xml:space="preserve">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signifikan</w:t>
      </w:r>
      <w:proofErr w:type="spellEnd"/>
      <w:r w:rsidR="005874FC" w:rsidRPr="005874FC">
        <w:rPr>
          <w:sz w:val="24"/>
        </w:rPr>
        <w:t xml:space="preserve"> </w:t>
      </w:r>
      <w:proofErr w:type="spellStart"/>
      <w:r w:rsidR="005874FC" w:rsidRPr="005874FC">
        <w:rPr>
          <w:sz w:val="24"/>
        </w:rPr>
        <w:t>terhadap</w:t>
      </w:r>
      <w:proofErr w:type="spellEnd"/>
      <w:r w:rsidR="005874FC" w:rsidRPr="005874FC">
        <w:rPr>
          <w:sz w:val="24"/>
        </w:rPr>
        <w:t xml:space="preserve"> </w:t>
      </w:r>
      <w:proofErr w:type="spellStart"/>
      <w:r w:rsidR="005874FC" w:rsidRPr="005874FC">
        <w:rPr>
          <w:sz w:val="24"/>
        </w:rPr>
        <w:t>Kinerja</w:t>
      </w:r>
      <w:proofErr w:type="spellEnd"/>
      <w:r w:rsidR="005874FC" w:rsidRPr="005874FC">
        <w:rPr>
          <w:sz w:val="24"/>
        </w:rPr>
        <w:t xml:space="preserve"> </w:t>
      </w:r>
      <w:proofErr w:type="spellStart"/>
      <w:r w:rsidR="005874FC" w:rsidRPr="005874FC">
        <w:rPr>
          <w:sz w:val="24"/>
        </w:rPr>
        <w:t>Karyawan</w:t>
      </w:r>
      <w:proofErr w:type="spellEnd"/>
      <w:r w:rsidR="005874FC" w:rsidRPr="005874FC">
        <w:rPr>
          <w:sz w:val="24"/>
        </w:rPr>
        <w:t xml:space="preserve"> PT PLN (</w:t>
      </w:r>
      <w:proofErr w:type="spellStart"/>
      <w:r w:rsidR="005874FC" w:rsidRPr="005874FC">
        <w:rPr>
          <w:sz w:val="24"/>
        </w:rPr>
        <w:t>Persero</w:t>
      </w:r>
      <w:proofErr w:type="spellEnd"/>
      <w:r w:rsidR="005874FC" w:rsidRPr="005874FC">
        <w:rPr>
          <w:sz w:val="24"/>
        </w:rPr>
        <w:t xml:space="preserve">) Unit </w:t>
      </w:r>
      <w:proofErr w:type="spellStart"/>
      <w:r w:rsidR="005874FC" w:rsidRPr="005874FC">
        <w:rPr>
          <w:sz w:val="24"/>
        </w:rPr>
        <w:t>Pelaksana</w:t>
      </w:r>
      <w:proofErr w:type="spellEnd"/>
      <w:r w:rsidR="005874FC" w:rsidRPr="005874FC">
        <w:rPr>
          <w:sz w:val="24"/>
        </w:rPr>
        <w:t xml:space="preserve"> </w:t>
      </w:r>
      <w:proofErr w:type="spellStart"/>
      <w:r w:rsidR="005874FC" w:rsidRPr="005874FC">
        <w:rPr>
          <w:sz w:val="24"/>
        </w:rPr>
        <w:t>Pelayanan</w:t>
      </w:r>
      <w:proofErr w:type="spellEnd"/>
      <w:r w:rsidR="005874FC" w:rsidRPr="005874FC">
        <w:rPr>
          <w:sz w:val="24"/>
        </w:rPr>
        <w:t xml:space="preserve"> </w:t>
      </w:r>
      <w:proofErr w:type="spellStart"/>
      <w:r w:rsidR="005874FC" w:rsidRPr="005874FC">
        <w:rPr>
          <w:sz w:val="24"/>
        </w:rPr>
        <w:t>Pelanggan</w:t>
      </w:r>
      <w:proofErr w:type="spellEnd"/>
      <w:r w:rsidR="005874FC" w:rsidRPr="005874FC">
        <w:rPr>
          <w:sz w:val="24"/>
        </w:rPr>
        <w:t xml:space="preserve"> Makassar </w:t>
      </w:r>
      <w:proofErr w:type="spellStart"/>
      <w:r w:rsidR="005874FC" w:rsidRPr="005874FC">
        <w:rPr>
          <w:sz w:val="24"/>
        </w:rPr>
        <w:t>Utama</w:t>
      </w:r>
      <w:proofErr w:type="spellEnd"/>
      <w:r w:rsidR="005874FC" w:rsidRPr="005874FC">
        <w:rPr>
          <w:sz w:val="24"/>
        </w:rPr>
        <w:t>.</w:t>
      </w:r>
      <w:r w:rsidR="005874FC">
        <w:rPr>
          <w:sz w:val="24"/>
          <w:lang w:val="id-ID"/>
        </w:rPr>
        <w:t xml:space="preserve"> Selanjutnya,p</w:t>
      </w:r>
      <w:proofErr w:type="spellStart"/>
      <w:r w:rsidR="005874FC" w:rsidRPr="005874FC">
        <w:rPr>
          <w:sz w:val="24"/>
        </w:rPr>
        <w:t>enelitian</w:t>
      </w:r>
      <w:proofErr w:type="spellEnd"/>
      <w:r w:rsidR="005874FC" w:rsidRPr="005874FC">
        <w:rPr>
          <w:sz w:val="24"/>
        </w:rPr>
        <w:t xml:space="preserve"> </w:t>
      </w:r>
      <w:proofErr w:type="spellStart"/>
      <w:r w:rsidR="005874FC" w:rsidRPr="005874FC">
        <w:rPr>
          <w:sz w:val="24"/>
        </w:rPr>
        <w:t>Yant</w:t>
      </w:r>
      <w:proofErr w:type="spellEnd"/>
      <w:r w:rsidR="005874FC" w:rsidRPr="005874FC">
        <w:rPr>
          <w:sz w:val="24"/>
        </w:rPr>
        <w:t xml:space="preserve"> </w:t>
      </w:r>
      <w:proofErr w:type="spellStart"/>
      <w:r w:rsidR="005874FC" w:rsidRPr="005874FC">
        <w:rPr>
          <w:sz w:val="24"/>
        </w:rPr>
        <w:t>Akhlish</w:t>
      </w:r>
      <w:proofErr w:type="spellEnd"/>
      <w:r w:rsidR="005874FC" w:rsidRPr="005874FC">
        <w:rPr>
          <w:sz w:val="24"/>
        </w:rPr>
        <w:t xml:space="preserve"> </w:t>
      </w:r>
      <w:proofErr w:type="spellStart"/>
      <w:r w:rsidR="005874FC" w:rsidRPr="005874FC">
        <w:rPr>
          <w:sz w:val="24"/>
        </w:rPr>
        <w:t>Fuad</w:t>
      </w:r>
      <w:proofErr w:type="spellEnd"/>
      <w:r w:rsidR="005874FC" w:rsidRPr="005874FC">
        <w:rPr>
          <w:sz w:val="24"/>
        </w:rPr>
        <w:t xml:space="preserve"> (2019) </w:t>
      </w:r>
      <w:r w:rsidR="005874FC">
        <w:rPr>
          <w:sz w:val="24"/>
          <w:lang w:val="id-ID"/>
        </w:rPr>
        <w:t>“</w:t>
      </w:r>
      <w:proofErr w:type="spellStart"/>
      <w:r w:rsidR="005874FC" w:rsidRPr="005874FC">
        <w:rPr>
          <w:sz w:val="24"/>
        </w:rPr>
        <w:t>Pengaruh</w:t>
      </w:r>
      <w:proofErr w:type="spellEnd"/>
      <w:r w:rsidR="005874FC" w:rsidRPr="005874FC">
        <w:rPr>
          <w:sz w:val="24"/>
        </w:rPr>
        <w:t xml:space="preserve"> </w:t>
      </w:r>
      <w:proofErr w:type="spellStart"/>
      <w:r w:rsidR="005874FC" w:rsidRPr="005874FC">
        <w:rPr>
          <w:sz w:val="24"/>
        </w:rPr>
        <w:t>Pelatihan</w:t>
      </w:r>
      <w:proofErr w:type="spellEnd"/>
      <w:r w:rsidR="005874FC" w:rsidRPr="005874FC">
        <w:rPr>
          <w:sz w:val="24"/>
        </w:rPr>
        <w:t xml:space="preserve"> SDM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Budaya</w:t>
      </w:r>
      <w:proofErr w:type="spellEnd"/>
      <w:r w:rsidR="005874FC" w:rsidRPr="005874FC">
        <w:rPr>
          <w:sz w:val="24"/>
        </w:rPr>
        <w:t xml:space="preserve"> </w:t>
      </w:r>
      <w:proofErr w:type="spellStart"/>
      <w:r w:rsidR="005874FC" w:rsidRPr="005874FC">
        <w:rPr>
          <w:sz w:val="24"/>
        </w:rPr>
        <w:t>Organisasi</w:t>
      </w:r>
      <w:proofErr w:type="spellEnd"/>
      <w:r w:rsidR="005874FC" w:rsidRPr="005874FC">
        <w:rPr>
          <w:sz w:val="24"/>
        </w:rPr>
        <w:t xml:space="preserve"> </w:t>
      </w:r>
      <w:proofErr w:type="spellStart"/>
      <w:r w:rsidR="005874FC" w:rsidRPr="005874FC">
        <w:rPr>
          <w:sz w:val="24"/>
        </w:rPr>
        <w:t>Terhadap</w:t>
      </w:r>
      <w:proofErr w:type="spellEnd"/>
      <w:r w:rsidR="005874FC" w:rsidRPr="005874FC">
        <w:rPr>
          <w:sz w:val="24"/>
        </w:rPr>
        <w:t xml:space="preserve"> </w:t>
      </w:r>
      <w:proofErr w:type="spellStart"/>
      <w:r w:rsidR="005874FC" w:rsidRPr="005874FC">
        <w:rPr>
          <w:sz w:val="24"/>
        </w:rPr>
        <w:t>Kinerja</w:t>
      </w:r>
      <w:proofErr w:type="spellEnd"/>
      <w:r w:rsidR="005874FC" w:rsidRPr="005874FC">
        <w:rPr>
          <w:sz w:val="24"/>
        </w:rPr>
        <w:t xml:space="preserve"> </w:t>
      </w:r>
      <w:proofErr w:type="spellStart"/>
      <w:r w:rsidR="005874FC" w:rsidRPr="005874FC">
        <w:rPr>
          <w:sz w:val="24"/>
        </w:rPr>
        <w:t>Karyawan</w:t>
      </w:r>
      <w:proofErr w:type="spellEnd"/>
      <w:r w:rsidR="005874FC" w:rsidRPr="005874FC">
        <w:rPr>
          <w:sz w:val="24"/>
        </w:rPr>
        <w:t xml:space="preserve"> </w:t>
      </w:r>
      <w:proofErr w:type="spellStart"/>
      <w:r w:rsidR="005874FC" w:rsidRPr="005874FC">
        <w:rPr>
          <w:sz w:val="24"/>
        </w:rPr>
        <w:t>Dengan</w:t>
      </w:r>
      <w:proofErr w:type="spellEnd"/>
      <w:r w:rsidR="005874FC" w:rsidRPr="005874FC">
        <w:rPr>
          <w:sz w:val="24"/>
        </w:rPr>
        <w:t xml:space="preserve"> </w:t>
      </w:r>
      <w:proofErr w:type="spellStart"/>
      <w:r w:rsidR="005874FC" w:rsidRPr="005874FC">
        <w:rPr>
          <w:sz w:val="24"/>
        </w:rPr>
        <w:t>Disiplin</w:t>
      </w:r>
      <w:proofErr w:type="spellEnd"/>
      <w:r w:rsidR="005874FC" w:rsidRPr="005874FC">
        <w:rPr>
          <w:sz w:val="24"/>
        </w:rPr>
        <w:t xml:space="preserve"> </w:t>
      </w:r>
      <w:proofErr w:type="spellStart"/>
      <w:r w:rsidR="005874FC" w:rsidRPr="005874FC">
        <w:rPr>
          <w:sz w:val="24"/>
        </w:rPr>
        <w:t>Kerja</w:t>
      </w:r>
      <w:proofErr w:type="spellEnd"/>
      <w:r w:rsidR="005874FC" w:rsidRPr="005874FC">
        <w:rPr>
          <w:sz w:val="24"/>
        </w:rPr>
        <w:t xml:space="preserve"> </w:t>
      </w:r>
      <w:proofErr w:type="spellStart"/>
      <w:r w:rsidR="005874FC" w:rsidRPr="005874FC">
        <w:rPr>
          <w:sz w:val="24"/>
        </w:rPr>
        <w:t>Sebagai</w:t>
      </w:r>
      <w:proofErr w:type="spellEnd"/>
      <w:r w:rsidR="005874FC" w:rsidRPr="005874FC">
        <w:rPr>
          <w:sz w:val="24"/>
        </w:rPr>
        <w:t xml:space="preserve"> </w:t>
      </w:r>
      <w:proofErr w:type="spellStart"/>
      <w:r w:rsidR="005874FC" w:rsidRPr="005874FC">
        <w:rPr>
          <w:sz w:val="24"/>
        </w:rPr>
        <w:t>Variabel</w:t>
      </w:r>
      <w:proofErr w:type="spellEnd"/>
      <w:r w:rsidR="005874FC" w:rsidRPr="005874FC">
        <w:rPr>
          <w:sz w:val="24"/>
        </w:rPr>
        <w:t xml:space="preserve"> Intervening (</w:t>
      </w:r>
      <w:proofErr w:type="spellStart"/>
      <w:r w:rsidR="005874FC" w:rsidRPr="005874FC">
        <w:rPr>
          <w:sz w:val="24"/>
        </w:rPr>
        <w:t>Studi</w:t>
      </w:r>
      <w:proofErr w:type="spellEnd"/>
      <w:r w:rsidR="005874FC" w:rsidRPr="005874FC">
        <w:rPr>
          <w:sz w:val="24"/>
        </w:rPr>
        <w:t xml:space="preserve"> </w:t>
      </w:r>
      <w:proofErr w:type="spellStart"/>
      <w:r w:rsidR="005874FC" w:rsidRPr="005874FC">
        <w:rPr>
          <w:sz w:val="24"/>
        </w:rPr>
        <w:t>Kasus</w:t>
      </w:r>
      <w:proofErr w:type="spellEnd"/>
      <w:r w:rsidR="005874FC" w:rsidRPr="005874FC">
        <w:rPr>
          <w:sz w:val="24"/>
        </w:rPr>
        <w:t xml:space="preserve"> </w:t>
      </w:r>
      <w:proofErr w:type="spellStart"/>
      <w:r w:rsidR="005874FC" w:rsidRPr="005874FC">
        <w:rPr>
          <w:sz w:val="24"/>
        </w:rPr>
        <w:t>Kusuma</w:t>
      </w:r>
      <w:proofErr w:type="spellEnd"/>
      <w:r w:rsidR="005874FC" w:rsidRPr="005874FC">
        <w:rPr>
          <w:sz w:val="24"/>
        </w:rPr>
        <w:t xml:space="preserve"> </w:t>
      </w:r>
      <w:proofErr w:type="spellStart"/>
      <w:r w:rsidR="005874FC" w:rsidRPr="005874FC">
        <w:rPr>
          <w:sz w:val="24"/>
        </w:rPr>
        <w:t>Kencana</w:t>
      </w:r>
      <w:proofErr w:type="spellEnd"/>
      <w:r w:rsidR="005874FC" w:rsidRPr="005874FC">
        <w:rPr>
          <w:sz w:val="24"/>
        </w:rPr>
        <w:t xml:space="preserve"> Wedding Organizer Yogyakarta)</w:t>
      </w:r>
      <w:r w:rsidR="005874FC">
        <w:rPr>
          <w:sz w:val="24"/>
          <w:lang w:val="id-ID"/>
        </w:rPr>
        <w:t>”</w:t>
      </w:r>
      <w:r w:rsidR="005874FC" w:rsidRPr="005874FC">
        <w:rPr>
          <w:sz w:val="24"/>
        </w:rPr>
        <w:t xml:space="preserve">, </w:t>
      </w:r>
      <w:proofErr w:type="spellStart"/>
      <w:r w:rsidR="005874FC" w:rsidRPr="005874FC">
        <w:rPr>
          <w:sz w:val="24"/>
        </w:rPr>
        <w:t>hasil</w:t>
      </w:r>
      <w:proofErr w:type="spellEnd"/>
      <w:r w:rsidR="005874FC" w:rsidRPr="005874FC">
        <w:rPr>
          <w:sz w:val="24"/>
        </w:rPr>
        <w:t xml:space="preserve"> </w:t>
      </w:r>
      <w:proofErr w:type="spellStart"/>
      <w:r w:rsidR="005874FC" w:rsidRPr="005874FC">
        <w:rPr>
          <w:sz w:val="24"/>
        </w:rPr>
        <w:t>penelitian</w:t>
      </w:r>
      <w:proofErr w:type="spellEnd"/>
      <w:r w:rsidR="005874FC" w:rsidRPr="005874FC">
        <w:rPr>
          <w:sz w:val="24"/>
        </w:rPr>
        <w:t xml:space="preserve"> </w:t>
      </w:r>
      <w:proofErr w:type="spellStart"/>
      <w:r w:rsidR="005874FC" w:rsidRPr="005874FC">
        <w:rPr>
          <w:sz w:val="24"/>
        </w:rPr>
        <w:t>menunjukkan</w:t>
      </w:r>
      <w:proofErr w:type="spellEnd"/>
      <w:r w:rsidR="005874FC" w:rsidRPr="005874FC">
        <w:rPr>
          <w:sz w:val="24"/>
        </w:rPr>
        <w:t xml:space="preserve"> </w:t>
      </w:r>
      <w:proofErr w:type="spellStart"/>
      <w:r w:rsidR="005874FC" w:rsidRPr="005874FC">
        <w:rPr>
          <w:sz w:val="24"/>
        </w:rPr>
        <w:t>bahwa</w:t>
      </w:r>
      <w:proofErr w:type="spellEnd"/>
      <w:r w:rsidR="005874FC" w:rsidRPr="005874FC">
        <w:rPr>
          <w:sz w:val="24"/>
        </w:rPr>
        <w:t xml:space="preserve"> </w:t>
      </w:r>
      <w:proofErr w:type="spellStart"/>
      <w:r w:rsidR="005874FC" w:rsidRPr="005874FC">
        <w:rPr>
          <w:sz w:val="24"/>
        </w:rPr>
        <w:t>secara</w:t>
      </w:r>
      <w:proofErr w:type="spellEnd"/>
      <w:r w:rsidR="005874FC" w:rsidRPr="005874FC">
        <w:rPr>
          <w:sz w:val="24"/>
        </w:rPr>
        <w:t xml:space="preserve"> </w:t>
      </w:r>
      <w:proofErr w:type="spellStart"/>
      <w:r w:rsidR="005874FC" w:rsidRPr="005874FC">
        <w:rPr>
          <w:sz w:val="24"/>
        </w:rPr>
        <w:t>parsial</w:t>
      </w:r>
      <w:proofErr w:type="spellEnd"/>
      <w:r w:rsidR="005874FC" w:rsidRPr="005874FC">
        <w:rPr>
          <w:sz w:val="24"/>
        </w:rPr>
        <w:t xml:space="preserve"> </w:t>
      </w:r>
      <w:proofErr w:type="spellStart"/>
      <w:r w:rsidR="005874FC" w:rsidRPr="005874FC">
        <w:rPr>
          <w:sz w:val="24"/>
        </w:rPr>
        <w:t>pelatihan</w:t>
      </w:r>
      <w:proofErr w:type="spellEnd"/>
      <w:r w:rsidR="005874FC" w:rsidRPr="005874FC">
        <w:rPr>
          <w:sz w:val="24"/>
        </w:rPr>
        <w:t xml:space="preserve"> SDM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budaya</w:t>
      </w:r>
      <w:proofErr w:type="spellEnd"/>
      <w:r w:rsidR="005874FC" w:rsidRPr="005874FC">
        <w:rPr>
          <w:sz w:val="24"/>
        </w:rPr>
        <w:t xml:space="preserve"> </w:t>
      </w:r>
      <w:proofErr w:type="spellStart"/>
      <w:r w:rsidR="005874FC" w:rsidRPr="005874FC">
        <w:rPr>
          <w:sz w:val="24"/>
        </w:rPr>
        <w:t>organisasi</w:t>
      </w:r>
      <w:proofErr w:type="spellEnd"/>
      <w:r w:rsidR="005874FC" w:rsidRPr="005874FC">
        <w:rPr>
          <w:sz w:val="24"/>
        </w:rPr>
        <w:t xml:space="preserve"> </w:t>
      </w:r>
      <w:proofErr w:type="spellStart"/>
      <w:r w:rsidR="005874FC" w:rsidRPr="005874FC">
        <w:rPr>
          <w:sz w:val="24"/>
        </w:rPr>
        <w:t>berpengaruh</w:t>
      </w:r>
      <w:proofErr w:type="spellEnd"/>
      <w:r w:rsidR="005874FC" w:rsidRPr="005874FC">
        <w:rPr>
          <w:sz w:val="24"/>
        </w:rPr>
        <w:t xml:space="preserve"> </w:t>
      </w:r>
      <w:proofErr w:type="spellStart"/>
      <w:r w:rsidR="005874FC" w:rsidRPr="005874FC">
        <w:rPr>
          <w:sz w:val="24"/>
        </w:rPr>
        <w:t>positif</w:t>
      </w:r>
      <w:proofErr w:type="spellEnd"/>
      <w:r w:rsidR="005874FC" w:rsidRPr="005874FC">
        <w:rPr>
          <w:sz w:val="24"/>
        </w:rPr>
        <w:t xml:space="preserve">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signifikan</w:t>
      </w:r>
      <w:proofErr w:type="spellEnd"/>
      <w:r w:rsidR="005874FC" w:rsidRPr="005874FC">
        <w:rPr>
          <w:sz w:val="24"/>
        </w:rPr>
        <w:t xml:space="preserve"> </w:t>
      </w:r>
      <w:proofErr w:type="spellStart"/>
      <w:r w:rsidR="005874FC" w:rsidRPr="005874FC">
        <w:rPr>
          <w:sz w:val="24"/>
        </w:rPr>
        <w:t>terhadap</w:t>
      </w:r>
      <w:proofErr w:type="spellEnd"/>
      <w:r w:rsidR="005874FC" w:rsidRPr="005874FC">
        <w:rPr>
          <w:sz w:val="24"/>
        </w:rPr>
        <w:t xml:space="preserve"> </w:t>
      </w:r>
      <w:proofErr w:type="spellStart"/>
      <w:r w:rsidR="005874FC" w:rsidRPr="005874FC">
        <w:rPr>
          <w:sz w:val="24"/>
        </w:rPr>
        <w:t>variabel</w:t>
      </w:r>
      <w:proofErr w:type="spellEnd"/>
      <w:r w:rsidR="005874FC" w:rsidRPr="005874FC">
        <w:rPr>
          <w:sz w:val="24"/>
        </w:rPr>
        <w:t xml:space="preserve"> </w:t>
      </w:r>
      <w:proofErr w:type="spellStart"/>
      <w:r w:rsidR="005874FC" w:rsidRPr="005874FC">
        <w:rPr>
          <w:sz w:val="24"/>
        </w:rPr>
        <w:t>kinerja</w:t>
      </w:r>
      <w:proofErr w:type="spellEnd"/>
      <w:r w:rsidR="005874FC" w:rsidRPr="005874FC">
        <w:rPr>
          <w:sz w:val="24"/>
        </w:rPr>
        <w:t xml:space="preserve"> </w:t>
      </w:r>
      <w:proofErr w:type="spellStart"/>
      <w:r w:rsidR="005874FC" w:rsidRPr="005874FC">
        <w:rPr>
          <w:sz w:val="24"/>
        </w:rPr>
        <w:t>karyawan</w:t>
      </w:r>
      <w:proofErr w:type="spellEnd"/>
      <w:r w:rsidR="005874FC" w:rsidRPr="005874FC">
        <w:rPr>
          <w:sz w:val="24"/>
        </w:rPr>
        <w:t xml:space="preserve">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disiplin</w:t>
      </w:r>
      <w:proofErr w:type="spellEnd"/>
      <w:r w:rsidR="005874FC" w:rsidRPr="005874FC">
        <w:rPr>
          <w:sz w:val="24"/>
        </w:rPr>
        <w:t xml:space="preserve"> </w:t>
      </w:r>
      <w:proofErr w:type="spellStart"/>
      <w:r w:rsidR="005874FC" w:rsidRPr="005874FC">
        <w:rPr>
          <w:sz w:val="24"/>
        </w:rPr>
        <w:t>kerja</w:t>
      </w:r>
      <w:proofErr w:type="spellEnd"/>
      <w:r w:rsidR="005874FC" w:rsidRPr="005874FC">
        <w:rPr>
          <w:sz w:val="24"/>
        </w:rPr>
        <w:t xml:space="preserve"> </w:t>
      </w:r>
      <w:proofErr w:type="spellStart"/>
      <w:r w:rsidR="005874FC" w:rsidRPr="005874FC">
        <w:rPr>
          <w:sz w:val="24"/>
        </w:rPr>
        <w:t>karyawan</w:t>
      </w:r>
      <w:proofErr w:type="spellEnd"/>
      <w:r w:rsidR="005874FC" w:rsidRPr="005874FC">
        <w:rPr>
          <w:sz w:val="24"/>
        </w:rPr>
        <w:t xml:space="preserve">, </w:t>
      </w:r>
      <w:proofErr w:type="spellStart"/>
      <w:r w:rsidR="005874FC" w:rsidRPr="005874FC">
        <w:rPr>
          <w:sz w:val="24"/>
        </w:rPr>
        <w:t>selain</w:t>
      </w:r>
      <w:proofErr w:type="spellEnd"/>
      <w:r w:rsidR="005874FC" w:rsidRPr="005874FC">
        <w:rPr>
          <w:sz w:val="24"/>
        </w:rPr>
        <w:t xml:space="preserve"> </w:t>
      </w:r>
      <w:proofErr w:type="spellStart"/>
      <w:r w:rsidR="005874FC" w:rsidRPr="005874FC">
        <w:rPr>
          <w:sz w:val="24"/>
        </w:rPr>
        <w:t>itu</w:t>
      </w:r>
      <w:proofErr w:type="spellEnd"/>
      <w:r w:rsidR="005874FC" w:rsidRPr="005874FC">
        <w:rPr>
          <w:sz w:val="24"/>
        </w:rPr>
        <w:t xml:space="preserve"> </w:t>
      </w:r>
      <w:proofErr w:type="spellStart"/>
      <w:r w:rsidR="005874FC" w:rsidRPr="005874FC">
        <w:rPr>
          <w:sz w:val="24"/>
        </w:rPr>
        <w:t>variabel</w:t>
      </w:r>
      <w:proofErr w:type="spellEnd"/>
      <w:r w:rsidR="005874FC" w:rsidRPr="005874FC">
        <w:rPr>
          <w:sz w:val="24"/>
        </w:rPr>
        <w:t xml:space="preserve"> </w:t>
      </w:r>
      <w:proofErr w:type="spellStart"/>
      <w:r w:rsidR="005874FC" w:rsidRPr="005874FC">
        <w:rPr>
          <w:sz w:val="24"/>
        </w:rPr>
        <w:t>ini</w:t>
      </w:r>
      <w:proofErr w:type="spellEnd"/>
      <w:r w:rsidR="005874FC" w:rsidRPr="005874FC">
        <w:rPr>
          <w:sz w:val="24"/>
        </w:rPr>
        <w:t xml:space="preserve"> </w:t>
      </w:r>
      <w:proofErr w:type="spellStart"/>
      <w:r w:rsidR="005874FC" w:rsidRPr="005874FC">
        <w:rPr>
          <w:sz w:val="24"/>
        </w:rPr>
        <w:t>juga</w:t>
      </w:r>
      <w:proofErr w:type="spellEnd"/>
      <w:r w:rsidR="005874FC" w:rsidRPr="005874FC">
        <w:rPr>
          <w:sz w:val="24"/>
        </w:rPr>
        <w:t xml:space="preserve"> </w:t>
      </w:r>
      <w:proofErr w:type="spellStart"/>
      <w:r w:rsidR="005874FC" w:rsidRPr="005874FC">
        <w:rPr>
          <w:sz w:val="24"/>
        </w:rPr>
        <w:t>berpengaruh</w:t>
      </w:r>
      <w:proofErr w:type="spellEnd"/>
      <w:r w:rsidR="005874FC" w:rsidRPr="005874FC">
        <w:rPr>
          <w:sz w:val="24"/>
        </w:rPr>
        <w:t xml:space="preserve"> </w:t>
      </w:r>
      <w:proofErr w:type="spellStart"/>
      <w:r w:rsidR="005874FC" w:rsidRPr="005874FC">
        <w:rPr>
          <w:sz w:val="24"/>
        </w:rPr>
        <w:t>terhadap</w:t>
      </w:r>
      <w:proofErr w:type="spellEnd"/>
      <w:r w:rsidR="005874FC" w:rsidRPr="005874FC">
        <w:rPr>
          <w:sz w:val="24"/>
        </w:rPr>
        <w:t xml:space="preserve"> </w:t>
      </w:r>
      <w:proofErr w:type="spellStart"/>
      <w:r w:rsidR="005874FC" w:rsidRPr="005874FC">
        <w:rPr>
          <w:sz w:val="24"/>
        </w:rPr>
        <w:t>variabel</w:t>
      </w:r>
      <w:proofErr w:type="spellEnd"/>
      <w:r w:rsidR="005874FC" w:rsidRPr="005874FC">
        <w:rPr>
          <w:sz w:val="24"/>
        </w:rPr>
        <w:t xml:space="preserve"> </w:t>
      </w:r>
      <w:proofErr w:type="spellStart"/>
      <w:r w:rsidR="005874FC" w:rsidRPr="005874FC">
        <w:rPr>
          <w:sz w:val="24"/>
        </w:rPr>
        <w:t>disiplin</w:t>
      </w:r>
      <w:proofErr w:type="spellEnd"/>
      <w:r w:rsidR="005874FC" w:rsidRPr="005874FC">
        <w:rPr>
          <w:sz w:val="24"/>
        </w:rPr>
        <w:t xml:space="preserve"> </w:t>
      </w:r>
      <w:proofErr w:type="spellStart"/>
      <w:r w:rsidR="005874FC" w:rsidRPr="005874FC">
        <w:rPr>
          <w:sz w:val="24"/>
        </w:rPr>
        <w:t>kerja</w:t>
      </w:r>
      <w:proofErr w:type="spellEnd"/>
      <w:r w:rsidR="005874FC" w:rsidRPr="005874FC">
        <w:rPr>
          <w:sz w:val="24"/>
        </w:rPr>
        <w:t xml:space="preserve">. </w:t>
      </w:r>
      <w:proofErr w:type="spellStart"/>
      <w:r w:rsidR="005874FC" w:rsidRPr="005874FC">
        <w:rPr>
          <w:sz w:val="24"/>
        </w:rPr>
        <w:t>Secara</w:t>
      </w:r>
      <w:proofErr w:type="spellEnd"/>
      <w:r w:rsidR="005874FC" w:rsidRPr="005874FC">
        <w:rPr>
          <w:sz w:val="24"/>
        </w:rPr>
        <w:t xml:space="preserve"> </w:t>
      </w:r>
      <w:proofErr w:type="spellStart"/>
      <w:r w:rsidR="005874FC" w:rsidRPr="005874FC">
        <w:rPr>
          <w:sz w:val="24"/>
        </w:rPr>
        <w:t>simultan</w:t>
      </w:r>
      <w:proofErr w:type="spellEnd"/>
      <w:r w:rsidR="005874FC" w:rsidRPr="005874FC">
        <w:rPr>
          <w:sz w:val="24"/>
        </w:rPr>
        <w:t xml:space="preserve"> </w:t>
      </w:r>
      <w:proofErr w:type="spellStart"/>
      <w:r w:rsidR="005874FC" w:rsidRPr="005874FC">
        <w:rPr>
          <w:sz w:val="24"/>
        </w:rPr>
        <w:t>variabel</w:t>
      </w:r>
      <w:proofErr w:type="spellEnd"/>
      <w:r w:rsidR="005874FC" w:rsidRPr="005874FC">
        <w:rPr>
          <w:sz w:val="24"/>
        </w:rPr>
        <w:t xml:space="preserve"> </w:t>
      </w:r>
      <w:proofErr w:type="spellStart"/>
      <w:r w:rsidR="005874FC" w:rsidRPr="005874FC">
        <w:rPr>
          <w:sz w:val="24"/>
        </w:rPr>
        <w:t>Pelatihan</w:t>
      </w:r>
      <w:proofErr w:type="spellEnd"/>
      <w:r w:rsidR="005874FC" w:rsidRPr="005874FC">
        <w:rPr>
          <w:sz w:val="24"/>
        </w:rPr>
        <w:t xml:space="preserve"> SDM </w:t>
      </w:r>
      <w:proofErr w:type="spellStart"/>
      <w:r w:rsidR="005874FC" w:rsidRPr="005874FC">
        <w:rPr>
          <w:sz w:val="24"/>
        </w:rPr>
        <w:t>dan</w:t>
      </w:r>
      <w:proofErr w:type="spellEnd"/>
      <w:r w:rsidR="005874FC" w:rsidRPr="005874FC">
        <w:rPr>
          <w:sz w:val="24"/>
        </w:rPr>
        <w:t xml:space="preserve"> </w:t>
      </w:r>
      <w:proofErr w:type="spellStart"/>
      <w:r w:rsidR="005874FC" w:rsidRPr="005874FC">
        <w:rPr>
          <w:sz w:val="24"/>
        </w:rPr>
        <w:t>Budaya</w:t>
      </w:r>
      <w:proofErr w:type="spellEnd"/>
      <w:r w:rsidR="005874FC" w:rsidRPr="005874FC">
        <w:rPr>
          <w:sz w:val="24"/>
        </w:rPr>
        <w:t xml:space="preserve"> </w:t>
      </w:r>
      <w:proofErr w:type="spellStart"/>
      <w:r w:rsidR="005874FC" w:rsidRPr="005874FC">
        <w:rPr>
          <w:sz w:val="24"/>
        </w:rPr>
        <w:t>Organisasi</w:t>
      </w:r>
      <w:proofErr w:type="spellEnd"/>
      <w:r w:rsidR="005874FC" w:rsidRPr="005874FC">
        <w:rPr>
          <w:sz w:val="24"/>
        </w:rPr>
        <w:t xml:space="preserve"> </w:t>
      </w:r>
      <w:proofErr w:type="spellStart"/>
      <w:r w:rsidR="005874FC" w:rsidRPr="005874FC">
        <w:rPr>
          <w:sz w:val="24"/>
        </w:rPr>
        <w:t>berpengaruh</w:t>
      </w:r>
      <w:proofErr w:type="spellEnd"/>
      <w:r w:rsidR="005874FC" w:rsidRPr="005874FC">
        <w:rPr>
          <w:sz w:val="24"/>
        </w:rPr>
        <w:t xml:space="preserve"> </w:t>
      </w:r>
      <w:proofErr w:type="spellStart"/>
      <w:r w:rsidR="005874FC" w:rsidRPr="005874FC">
        <w:rPr>
          <w:sz w:val="24"/>
        </w:rPr>
        <w:t>tidak</w:t>
      </w:r>
      <w:proofErr w:type="spellEnd"/>
      <w:r w:rsidR="005874FC" w:rsidRPr="005874FC">
        <w:rPr>
          <w:sz w:val="24"/>
        </w:rPr>
        <w:t xml:space="preserve"> </w:t>
      </w:r>
      <w:proofErr w:type="spellStart"/>
      <w:proofErr w:type="gramStart"/>
      <w:r w:rsidR="005874FC" w:rsidRPr="005874FC">
        <w:rPr>
          <w:sz w:val="24"/>
        </w:rPr>
        <w:t>langsung</w:t>
      </w:r>
      <w:proofErr w:type="spellEnd"/>
      <w:r w:rsidR="005874FC" w:rsidRPr="005874FC">
        <w:rPr>
          <w:sz w:val="24"/>
        </w:rPr>
        <w:t xml:space="preserve">  </w:t>
      </w:r>
      <w:proofErr w:type="spellStart"/>
      <w:r w:rsidR="005874FC" w:rsidRPr="005874FC">
        <w:rPr>
          <w:sz w:val="24"/>
        </w:rPr>
        <w:t>terhadap</w:t>
      </w:r>
      <w:proofErr w:type="spellEnd"/>
      <w:proofErr w:type="gramEnd"/>
      <w:r w:rsidR="005874FC" w:rsidRPr="005874FC">
        <w:rPr>
          <w:sz w:val="24"/>
        </w:rPr>
        <w:t xml:space="preserve"> </w:t>
      </w:r>
      <w:proofErr w:type="spellStart"/>
      <w:r w:rsidR="005874FC" w:rsidRPr="005874FC">
        <w:rPr>
          <w:sz w:val="24"/>
        </w:rPr>
        <w:t>variabel</w:t>
      </w:r>
      <w:proofErr w:type="spellEnd"/>
      <w:r w:rsidR="005874FC" w:rsidRPr="005874FC">
        <w:rPr>
          <w:sz w:val="24"/>
        </w:rPr>
        <w:t xml:space="preserve"> </w:t>
      </w:r>
      <w:proofErr w:type="spellStart"/>
      <w:r w:rsidR="005874FC" w:rsidRPr="005874FC">
        <w:rPr>
          <w:sz w:val="24"/>
        </w:rPr>
        <w:t>kinerja</w:t>
      </w:r>
      <w:proofErr w:type="spellEnd"/>
      <w:r w:rsidR="005874FC" w:rsidRPr="005874FC">
        <w:rPr>
          <w:sz w:val="24"/>
        </w:rPr>
        <w:t xml:space="preserve"> </w:t>
      </w:r>
      <w:proofErr w:type="spellStart"/>
      <w:r w:rsidR="005874FC" w:rsidRPr="005874FC">
        <w:rPr>
          <w:sz w:val="24"/>
        </w:rPr>
        <w:t>karyawan</w:t>
      </w:r>
      <w:proofErr w:type="spellEnd"/>
      <w:r w:rsidR="005874FC" w:rsidRPr="005874FC">
        <w:rPr>
          <w:sz w:val="24"/>
        </w:rPr>
        <w:t xml:space="preserve"> </w:t>
      </w:r>
      <w:proofErr w:type="spellStart"/>
      <w:r w:rsidR="005874FC" w:rsidRPr="005874FC">
        <w:rPr>
          <w:sz w:val="24"/>
        </w:rPr>
        <w:t>melalui</w:t>
      </w:r>
      <w:proofErr w:type="spellEnd"/>
      <w:r w:rsidR="005874FC" w:rsidRPr="005874FC">
        <w:rPr>
          <w:sz w:val="24"/>
        </w:rPr>
        <w:t xml:space="preserve"> </w:t>
      </w:r>
      <w:proofErr w:type="spellStart"/>
      <w:r w:rsidR="005874FC" w:rsidRPr="005874FC">
        <w:rPr>
          <w:sz w:val="24"/>
        </w:rPr>
        <w:t>variabel</w:t>
      </w:r>
      <w:proofErr w:type="spellEnd"/>
      <w:r w:rsidR="005874FC" w:rsidRPr="005874FC">
        <w:rPr>
          <w:sz w:val="24"/>
        </w:rPr>
        <w:t xml:space="preserve"> </w:t>
      </w:r>
      <w:proofErr w:type="spellStart"/>
      <w:r w:rsidR="005874FC" w:rsidRPr="005874FC">
        <w:rPr>
          <w:sz w:val="24"/>
        </w:rPr>
        <w:t>disiplin</w:t>
      </w:r>
      <w:proofErr w:type="spellEnd"/>
      <w:r w:rsidR="005874FC" w:rsidRPr="005874FC">
        <w:rPr>
          <w:sz w:val="24"/>
        </w:rPr>
        <w:t xml:space="preserve"> </w:t>
      </w:r>
      <w:proofErr w:type="spellStart"/>
      <w:r w:rsidR="005874FC" w:rsidRPr="005874FC">
        <w:rPr>
          <w:sz w:val="24"/>
        </w:rPr>
        <w:t>kerja</w:t>
      </w:r>
      <w:proofErr w:type="spellEnd"/>
      <w:r w:rsidR="005874FC">
        <w:rPr>
          <w:sz w:val="24"/>
          <w:lang w:val="id-ID"/>
        </w:rPr>
        <w:t>. Penelitian ini hanya menjelaskan pengaruh pelatihan dan pengembangan SDM, budaya organisasi dan tipe kepemimpinan terhadap peningkatan kompetensi, dimana penelitian ini menggunakan analisis regresi linier, dimana analisis ini masih dilakukan secara sederhana dan tidak memunculkan variabel lainnya yang mendukung pengaruh variabel pelatihan dan pengembangan SDM, budaya organisasi dan tipe kepemimpinan terhadap peningkatan kompetensi SDM</w:t>
      </w:r>
      <w:r w:rsidR="005874FC" w:rsidRPr="005874FC">
        <w:rPr>
          <w:sz w:val="24"/>
        </w:rPr>
        <w:t>.</w:t>
      </w:r>
      <w:r w:rsidR="005874FC">
        <w:rPr>
          <w:sz w:val="24"/>
          <w:lang w:val="id-ID"/>
        </w:rPr>
        <w:t xml:space="preserve"> Selanjutnya terdapat perbedaan penelitian dari penelitian terdahulu tersebut dengan penelitian yang akan kita diteliti selanjutnya. Adapun t</w:t>
      </w:r>
      <w:r w:rsidR="004557B0">
        <w:rPr>
          <w:sz w:val="24"/>
          <w:lang w:val="id-ID"/>
        </w:rPr>
        <w:t xml:space="preserve">ujuan dari penelitian ini adalah apakah ada hubungan yang saling mempengaruhi antara pelatihan dan pengembangan SDM, budaya organisasi dan </w:t>
      </w:r>
      <w:r w:rsidR="00222B1A">
        <w:rPr>
          <w:sz w:val="24"/>
          <w:lang w:val="id-ID"/>
        </w:rPr>
        <w:t>tipe kepemimpinan baik secara parsial maupun simultan terhadap peningkatan kompetensi SDM.</w:t>
      </w:r>
    </w:p>
    <w:p w:rsidR="00222B1A" w:rsidRDefault="00222B1A" w:rsidP="00622753">
      <w:pPr>
        <w:ind w:left="588" w:right="118"/>
        <w:jc w:val="both"/>
        <w:rPr>
          <w:sz w:val="24"/>
          <w:lang w:val="id-ID"/>
        </w:rPr>
      </w:pPr>
    </w:p>
    <w:p w:rsidR="00897D22" w:rsidRPr="00622753" w:rsidRDefault="006977CD" w:rsidP="005874FC">
      <w:pPr>
        <w:pStyle w:val="Heading3"/>
        <w:spacing w:before="1"/>
        <w:ind w:left="0"/>
      </w:pPr>
      <w:r w:rsidRPr="00622753">
        <w:lastRenderedPageBreak/>
        <w:t>LITERATURE REVIEW</w:t>
      </w:r>
    </w:p>
    <w:p w:rsidR="00622753" w:rsidRDefault="00622753" w:rsidP="00622753">
      <w:pPr>
        <w:adjustRightInd w:val="0"/>
        <w:jc w:val="both"/>
      </w:pPr>
    </w:p>
    <w:p w:rsidR="00622753" w:rsidRPr="00622753" w:rsidRDefault="00622753" w:rsidP="005874FC">
      <w:pPr>
        <w:adjustRightInd w:val="0"/>
        <w:jc w:val="both"/>
        <w:rPr>
          <w:b/>
          <w:sz w:val="24"/>
          <w:szCs w:val="24"/>
          <w:lang w:val="id-ID" w:eastAsia="ko-KR"/>
        </w:rPr>
      </w:pPr>
      <w:r w:rsidRPr="00622753">
        <w:rPr>
          <w:b/>
          <w:sz w:val="24"/>
          <w:szCs w:val="24"/>
          <w:lang w:val="id-ID" w:eastAsia="ko-KR"/>
        </w:rPr>
        <w:t>Pelatihan dan Pengembangan SDM</w:t>
      </w:r>
    </w:p>
    <w:p w:rsidR="00622753" w:rsidRDefault="00622753" w:rsidP="005874FC">
      <w:pPr>
        <w:widowControl/>
        <w:adjustRightInd w:val="0"/>
        <w:jc w:val="both"/>
        <w:rPr>
          <w:sz w:val="24"/>
          <w:szCs w:val="24"/>
          <w:lang w:val="en-SG" w:eastAsia="ko-KR"/>
        </w:rPr>
      </w:pPr>
      <w:r w:rsidRPr="00622753">
        <w:rPr>
          <w:sz w:val="24"/>
          <w:szCs w:val="24"/>
          <w:lang w:val="id-ID" w:eastAsia="ko-KR"/>
        </w:rPr>
        <w:t xml:space="preserve"> Nadeak (2019) pelatihan dan pengembanagn SDM merupakan salah satu prose syang dilakukan oleh perusahaan dalam rangka meningkatkan kualitas dan kemampuan SDM yang berkaitan erat dengan penyelesaian pekerjaan sesyuai dengan arahan dan prosedur yang ada.</w:t>
      </w:r>
      <w:r>
        <w:rPr>
          <w:sz w:val="24"/>
          <w:szCs w:val="24"/>
          <w:lang w:val="en-SG" w:eastAsia="ko-KR"/>
        </w:rPr>
        <w:t xml:space="preserve"> </w:t>
      </w:r>
      <w:r w:rsidRPr="00622753">
        <w:rPr>
          <w:sz w:val="24"/>
          <w:szCs w:val="24"/>
          <w:lang w:val="id-ID" w:eastAsia="ko-KR"/>
        </w:rPr>
        <w:t xml:space="preserve"> Irianto (2007) pelatihan dan pengembangan karyawan merupakan suatu usaha yang dilakukan oleh perusahaan untuk meningkatkan kompetensi karyawan, baik soft skill maupun hard skill dalam rangka melaksanakan pekerjaan sesuai dengan kapasitas dan kapabilitas untuk pencapaian tujuan perusahaan.</w:t>
      </w:r>
    </w:p>
    <w:p w:rsidR="00622753" w:rsidRPr="00622753" w:rsidRDefault="00622753" w:rsidP="00622753">
      <w:pPr>
        <w:widowControl/>
        <w:adjustRightInd w:val="0"/>
        <w:ind w:left="709"/>
        <w:jc w:val="both"/>
        <w:rPr>
          <w:sz w:val="24"/>
          <w:szCs w:val="24"/>
          <w:lang w:val="en-SG" w:eastAsia="ko-KR"/>
        </w:rPr>
      </w:pPr>
    </w:p>
    <w:p w:rsidR="00622753" w:rsidRPr="00622753" w:rsidRDefault="00622753" w:rsidP="005874FC">
      <w:pPr>
        <w:widowControl/>
        <w:adjustRightInd w:val="0"/>
        <w:jc w:val="both"/>
        <w:rPr>
          <w:b/>
          <w:sz w:val="24"/>
          <w:szCs w:val="24"/>
          <w:lang w:val="id-ID" w:eastAsia="ko-KR"/>
        </w:rPr>
      </w:pPr>
      <w:r w:rsidRPr="00622753">
        <w:rPr>
          <w:b/>
          <w:sz w:val="24"/>
          <w:szCs w:val="24"/>
          <w:lang w:val="id-ID" w:eastAsia="ko-KR"/>
        </w:rPr>
        <w:t>Budaya Organisasi</w:t>
      </w:r>
    </w:p>
    <w:p w:rsidR="00622753" w:rsidRDefault="00622753" w:rsidP="005874FC">
      <w:pPr>
        <w:widowControl/>
        <w:adjustRightInd w:val="0"/>
        <w:jc w:val="both"/>
        <w:rPr>
          <w:sz w:val="24"/>
          <w:szCs w:val="24"/>
          <w:lang w:val="en-SG" w:eastAsia="ko-KR"/>
        </w:rPr>
      </w:pPr>
      <w:r w:rsidRPr="00622753">
        <w:rPr>
          <w:sz w:val="24"/>
          <w:szCs w:val="24"/>
          <w:lang w:val="id-ID" w:eastAsia="ko-KR"/>
        </w:rPr>
        <w:t xml:space="preserve"> Sutrisno (2018) budaya organisasi merupakan suatu hal yang merupakan bagian yang tidak terpisahkan dalam gerak laju organisasi, dimana gerak laju organisasi berkaitan dengan nilai prilaku dan aturan yang melingkupinya, yang merupakan suatu kebiasaan di dalam organisasi tersebut.</w:t>
      </w:r>
      <w:r>
        <w:rPr>
          <w:sz w:val="24"/>
          <w:szCs w:val="24"/>
          <w:lang w:val="en-SG" w:eastAsia="ko-KR"/>
        </w:rPr>
        <w:t xml:space="preserve"> </w:t>
      </w:r>
      <w:r w:rsidRPr="00622753">
        <w:rPr>
          <w:sz w:val="24"/>
          <w:szCs w:val="24"/>
          <w:lang w:val="id-ID" w:eastAsia="ko-KR"/>
        </w:rPr>
        <w:t xml:space="preserve"> Sulaksono (2019) budaya organisasi dalam perusahaan diartikan sebagai suatu sistem yang dianut oleh suatu organisasi di dalam perusahaan, dimana sistem yang dianut tersebut didasarkan pada perilaku individu yang mengendalikan organisasi tersebut, dimana sistem tersebut terdapat batasan yang berupa aturan atau norma yang mengikat erat di dalam organisasi.</w:t>
      </w:r>
    </w:p>
    <w:p w:rsidR="00622753" w:rsidRPr="00622753" w:rsidRDefault="00622753" w:rsidP="00622753">
      <w:pPr>
        <w:widowControl/>
        <w:adjustRightInd w:val="0"/>
        <w:ind w:left="709"/>
        <w:jc w:val="both"/>
        <w:rPr>
          <w:sz w:val="24"/>
          <w:szCs w:val="24"/>
          <w:lang w:val="en-SG" w:eastAsia="ko-KR"/>
        </w:rPr>
      </w:pPr>
    </w:p>
    <w:p w:rsidR="00622753" w:rsidRPr="00622753" w:rsidRDefault="00622753" w:rsidP="005874FC">
      <w:pPr>
        <w:widowControl/>
        <w:adjustRightInd w:val="0"/>
        <w:jc w:val="both"/>
        <w:rPr>
          <w:b/>
          <w:sz w:val="24"/>
          <w:szCs w:val="24"/>
          <w:lang w:val="id-ID" w:eastAsia="ko-KR"/>
        </w:rPr>
      </w:pPr>
      <w:r w:rsidRPr="00622753">
        <w:rPr>
          <w:b/>
          <w:sz w:val="24"/>
          <w:szCs w:val="24"/>
          <w:lang w:val="id-ID" w:eastAsia="ko-KR"/>
        </w:rPr>
        <w:t>Tipe Kepemimpinan</w:t>
      </w:r>
    </w:p>
    <w:p w:rsidR="00622753" w:rsidRDefault="00622753" w:rsidP="005874FC">
      <w:pPr>
        <w:widowControl/>
        <w:adjustRightInd w:val="0"/>
        <w:jc w:val="both"/>
        <w:rPr>
          <w:sz w:val="24"/>
          <w:szCs w:val="24"/>
          <w:lang w:val="id-ID" w:eastAsia="ko-KR"/>
        </w:rPr>
      </w:pPr>
      <w:r w:rsidRPr="00622753">
        <w:rPr>
          <w:sz w:val="24"/>
          <w:szCs w:val="24"/>
          <w:lang w:val="id-ID" w:eastAsia="ko-KR"/>
        </w:rPr>
        <w:t xml:space="preserve"> Adair (2008) tipe kepemimpinan merupakan ciri dari kepemimpinan di dalam perusahaan, dimana ciri tersebut ada di dalam bagaimana dia memimpin dan mengelola suatu perusahaan atau organisasi, sehingga tercapai tujuan yang telah ditetapkan. Timotius (2016) tipe kepemimpinan menggambarkan ke arah mana pengeolaan usaha atau organisasi ini di bawa guna mencapai tujuan yang telah ditetapkan ketika mau mendirikan dan bergabung di perusahaan atau organissi tersebut.</w:t>
      </w:r>
    </w:p>
    <w:p w:rsidR="00FF2CBE" w:rsidRDefault="00FF2CBE" w:rsidP="00622753">
      <w:pPr>
        <w:widowControl/>
        <w:adjustRightInd w:val="0"/>
        <w:ind w:left="709"/>
        <w:jc w:val="both"/>
        <w:rPr>
          <w:sz w:val="24"/>
          <w:szCs w:val="24"/>
          <w:lang w:val="id-ID" w:eastAsia="ko-KR"/>
        </w:rPr>
      </w:pPr>
    </w:p>
    <w:p w:rsidR="00622753" w:rsidRPr="00622753" w:rsidRDefault="00622753" w:rsidP="005874FC">
      <w:pPr>
        <w:widowControl/>
        <w:adjustRightInd w:val="0"/>
        <w:jc w:val="both"/>
        <w:rPr>
          <w:b/>
          <w:sz w:val="24"/>
          <w:szCs w:val="24"/>
          <w:lang w:val="id-ID" w:eastAsia="ko-KR"/>
        </w:rPr>
      </w:pPr>
      <w:r w:rsidRPr="00622753">
        <w:rPr>
          <w:b/>
          <w:sz w:val="24"/>
          <w:szCs w:val="24"/>
          <w:lang w:val="id-ID" w:eastAsia="ko-KR"/>
        </w:rPr>
        <w:t xml:space="preserve">Peningkatan Kompetensi </w:t>
      </w:r>
    </w:p>
    <w:p w:rsidR="004557B0" w:rsidRPr="004557B0" w:rsidRDefault="00622753" w:rsidP="005874FC">
      <w:pPr>
        <w:widowControl/>
        <w:adjustRightInd w:val="0"/>
        <w:jc w:val="both"/>
        <w:rPr>
          <w:lang w:val="id-ID" w:eastAsia="ko-KR"/>
        </w:rPr>
      </w:pPr>
      <w:r w:rsidRPr="00622753">
        <w:rPr>
          <w:sz w:val="24"/>
          <w:szCs w:val="24"/>
          <w:lang w:val="id-ID" w:eastAsia="ko-KR"/>
        </w:rPr>
        <w:t xml:space="preserve"> Wijono (2018) Peningkatan kompetensi karyawan banyak dipengaruhi oleh tipe kepemimpinan, serta budaya perusahaan yang akan membuat SDM senantiasa harus memiliki kemampuan yang profesional, serta mumpuni, sehingga mampu mendorong terciptanya produktivitas kerja.</w:t>
      </w:r>
      <w:r w:rsidRPr="00622753">
        <w:rPr>
          <w:lang w:val="id-ID" w:eastAsia="ko-KR"/>
        </w:rPr>
        <w:t xml:space="preserve"> Abdullah (2014) perusahaan senantiasa harus memiliki SDM yang kompeten, dimana SDM yang berkompeten dapat mencipatakan kinerja yang cepat dan efektif untuk perusahaan atau organisas</w:t>
      </w:r>
      <w:r w:rsidR="004557B0">
        <w:rPr>
          <w:lang w:val="id-ID" w:eastAsia="ko-KR"/>
        </w:rPr>
        <w:t>i.</w:t>
      </w:r>
    </w:p>
    <w:p w:rsidR="00897D22" w:rsidRPr="00622753" w:rsidRDefault="00897D22" w:rsidP="00622753">
      <w:pPr>
        <w:pStyle w:val="BodyText"/>
      </w:pPr>
    </w:p>
    <w:p w:rsidR="00897D22" w:rsidRPr="00622753" w:rsidRDefault="006977CD" w:rsidP="005874FC">
      <w:pPr>
        <w:pStyle w:val="Heading3"/>
        <w:ind w:left="0"/>
      </w:pPr>
      <w:r w:rsidRPr="00622753">
        <w:t>RESEARCH METHODS</w:t>
      </w:r>
    </w:p>
    <w:p w:rsidR="00897D22" w:rsidRPr="00622753" w:rsidRDefault="00622753" w:rsidP="005874FC">
      <w:pPr>
        <w:pStyle w:val="BodyText"/>
        <w:ind w:right="115"/>
        <w:jc w:val="both"/>
      </w:pPr>
      <w:proofErr w:type="spellStart"/>
      <w:r>
        <w:t>Adapun</w:t>
      </w:r>
      <w:proofErr w:type="spellEnd"/>
      <w:r>
        <w:t xml:space="preserve"> </w:t>
      </w:r>
      <w:proofErr w:type="spellStart"/>
      <w:r>
        <w:t>metode</w:t>
      </w:r>
      <w:proofErr w:type="spellEnd"/>
      <w:r>
        <w:t xml:space="preserve"> </w:t>
      </w:r>
      <w:proofErr w:type="spellStart"/>
      <w:r>
        <w:t>penelitian</w:t>
      </w:r>
      <w:proofErr w:type="spellEnd"/>
      <w:r>
        <w:t xml:space="preserve"> yang digunakan adalah metode penelitian yang bersifat deskriptif kuantitatif, dimana  Hardani (2020) metode penelitian kuantitatif merupakan metode penelitian yang menjelaskan secara terperici permasalahan yang akan dibuat, lalu dibuat sebuah hipotesa dan dinyatakan melalui kesimpulan dari hasil pengolahan data yang dilakukan peneliti. Adapun populasi dari penelitian ini adalah SDM yang sudah bekerja di beberapa perusahaan yang ada di seluruh Indonesia yang berjumlah 100 orang/jiwa, dimana teknik penarikan sampel pada penelitian ini menggunakan teknik atau metode sensus, dimana  Arikunto (2011)  teknik atau metode sensus adalah teknik pengambilan sampel, dimana sampel diambil adalah bagian yang tidak terpisahkan dari anggota populasi. Dalam hal ini sampel yang diambil mewakili SDM yang sudah bekerja di beberapa perusahaan yang ada di seluruh Indonesia yang jumlah sampelnya berjumlah 100 orang yang sudah bekerja di beberapa perusahaan yang ada di seluruh Indonesia melalui penyebaran kuesioner secara daring</w:t>
      </w:r>
    </w:p>
    <w:p w:rsidR="00897D22" w:rsidRPr="00757AEC" w:rsidRDefault="00897D22" w:rsidP="00757AEC">
      <w:pPr>
        <w:pStyle w:val="BodyText"/>
        <w:ind w:left="567"/>
        <w:jc w:val="both"/>
        <w:rPr>
          <w:sz w:val="26"/>
          <w:lang w:val="id-ID"/>
        </w:rPr>
      </w:pPr>
    </w:p>
    <w:p w:rsidR="00897D22" w:rsidRDefault="006977CD" w:rsidP="005874FC">
      <w:pPr>
        <w:pStyle w:val="Heading3"/>
        <w:ind w:left="0"/>
      </w:pPr>
      <w:r w:rsidRPr="00622753">
        <w:t>RESULTS AND DISCUSSION</w:t>
      </w:r>
    </w:p>
    <w:p w:rsidR="00622753" w:rsidRPr="00622753" w:rsidRDefault="00622753" w:rsidP="00622753">
      <w:pPr>
        <w:pStyle w:val="Heading3"/>
      </w:pPr>
    </w:p>
    <w:p w:rsidR="00622753" w:rsidRDefault="00622753" w:rsidP="005874FC">
      <w:pPr>
        <w:widowControl/>
        <w:autoSpaceDE/>
        <w:autoSpaceDN/>
        <w:jc w:val="both"/>
        <w:rPr>
          <w:b/>
          <w:sz w:val="24"/>
          <w:szCs w:val="24"/>
          <w:lang w:val="en-SG" w:eastAsia="ko-KR"/>
        </w:rPr>
      </w:pPr>
      <w:proofErr w:type="spellStart"/>
      <w:r w:rsidRPr="00622753">
        <w:rPr>
          <w:b/>
          <w:sz w:val="24"/>
          <w:szCs w:val="24"/>
          <w:lang w:eastAsia="ko-KR"/>
        </w:rPr>
        <w:t>Pengaruh</w:t>
      </w:r>
      <w:proofErr w:type="spellEnd"/>
      <w:r w:rsidRPr="00622753">
        <w:rPr>
          <w:b/>
          <w:sz w:val="24"/>
          <w:szCs w:val="24"/>
          <w:lang w:eastAsia="ko-KR"/>
        </w:rPr>
        <w:t xml:space="preserve"> </w:t>
      </w:r>
      <w:r w:rsidRPr="00622753">
        <w:rPr>
          <w:b/>
          <w:sz w:val="24"/>
          <w:szCs w:val="24"/>
          <w:lang w:val="id-ID" w:eastAsia="ko-KR"/>
        </w:rPr>
        <w:t>Pelatihan dan Pengembangan SDM,</w:t>
      </w:r>
      <w:r w:rsidRPr="00622753">
        <w:rPr>
          <w:b/>
          <w:sz w:val="24"/>
          <w:szCs w:val="24"/>
          <w:lang w:eastAsia="ko-KR"/>
        </w:rPr>
        <w:t xml:space="preserve"> </w:t>
      </w:r>
      <w:r w:rsidRPr="00622753">
        <w:rPr>
          <w:b/>
          <w:sz w:val="24"/>
          <w:szCs w:val="24"/>
          <w:lang w:val="id-ID" w:eastAsia="ko-KR"/>
        </w:rPr>
        <w:t>Budaya Organisasi</w:t>
      </w:r>
      <w:r w:rsidRPr="00622753">
        <w:rPr>
          <w:b/>
          <w:sz w:val="24"/>
          <w:szCs w:val="24"/>
          <w:lang w:eastAsia="ko-KR"/>
        </w:rPr>
        <w:t xml:space="preserve">, </w:t>
      </w:r>
      <w:proofErr w:type="spellStart"/>
      <w:r w:rsidRPr="00622753">
        <w:rPr>
          <w:b/>
          <w:sz w:val="24"/>
          <w:szCs w:val="24"/>
          <w:lang w:eastAsia="ko-KR"/>
        </w:rPr>
        <w:t>dan</w:t>
      </w:r>
      <w:proofErr w:type="spellEnd"/>
      <w:r w:rsidRPr="00622753">
        <w:rPr>
          <w:b/>
          <w:sz w:val="24"/>
          <w:szCs w:val="24"/>
          <w:lang w:eastAsia="ko-KR"/>
        </w:rPr>
        <w:t xml:space="preserve"> </w:t>
      </w:r>
      <w:r w:rsidRPr="00622753">
        <w:rPr>
          <w:b/>
          <w:sz w:val="24"/>
          <w:szCs w:val="24"/>
          <w:lang w:val="id-ID" w:eastAsia="ko-KR"/>
        </w:rPr>
        <w:t>Tipe Kepemimpinan</w:t>
      </w:r>
      <w:r w:rsidRPr="00622753">
        <w:rPr>
          <w:b/>
          <w:sz w:val="24"/>
          <w:szCs w:val="24"/>
          <w:lang w:eastAsia="ko-KR"/>
        </w:rPr>
        <w:t xml:space="preserve"> </w:t>
      </w:r>
      <w:proofErr w:type="spellStart"/>
      <w:r w:rsidRPr="00622753">
        <w:rPr>
          <w:b/>
          <w:sz w:val="24"/>
          <w:szCs w:val="24"/>
          <w:lang w:eastAsia="ko-KR"/>
        </w:rPr>
        <w:t>Terhadap</w:t>
      </w:r>
      <w:proofErr w:type="spellEnd"/>
      <w:r w:rsidRPr="00622753">
        <w:rPr>
          <w:b/>
          <w:sz w:val="24"/>
          <w:szCs w:val="24"/>
          <w:lang w:eastAsia="ko-KR"/>
        </w:rPr>
        <w:t xml:space="preserve"> </w:t>
      </w:r>
      <w:r w:rsidRPr="00622753">
        <w:rPr>
          <w:b/>
          <w:sz w:val="24"/>
          <w:szCs w:val="24"/>
          <w:lang w:val="id-ID" w:eastAsia="ko-KR"/>
        </w:rPr>
        <w:t>Peningkatan Kompetensi SDM Yang Ada di Indonesia</w:t>
      </w:r>
    </w:p>
    <w:p w:rsidR="00622753" w:rsidRPr="00622753" w:rsidRDefault="00622753" w:rsidP="00622753">
      <w:pPr>
        <w:widowControl/>
        <w:autoSpaceDE/>
        <w:autoSpaceDN/>
        <w:ind w:left="588"/>
        <w:jc w:val="both"/>
        <w:rPr>
          <w:b/>
          <w:sz w:val="24"/>
          <w:szCs w:val="24"/>
          <w:lang w:val="en-SG" w:eastAsia="ko-KR"/>
        </w:rPr>
      </w:pPr>
    </w:p>
    <w:p w:rsidR="00622753" w:rsidRPr="00622753" w:rsidRDefault="00622753" w:rsidP="005874FC">
      <w:pPr>
        <w:widowControl/>
        <w:autoSpaceDE/>
        <w:autoSpaceDN/>
        <w:jc w:val="both"/>
        <w:rPr>
          <w:b/>
          <w:sz w:val="24"/>
          <w:szCs w:val="24"/>
          <w:lang w:val="id-ID" w:eastAsia="ko-KR"/>
        </w:rPr>
      </w:pPr>
      <w:proofErr w:type="spellStart"/>
      <w:r w:rsidRPr="00622753">
        <w:rPr>
          <w:b/>
          <w:sz w:val="24"/>
          <w:szCs w:val="24"/>
          <w:lang w:eastAsia="ko-KR"/>
        </w:rPr>
        <w:t>Analisis</w:t>
      </w:r>
      <w:proofErr w:type="spellEnd"/>
      <w:r w:rsidRPr="00622753">
        <w:rPr>
          <w:b/>
          <w:sz w:val="24"/>
          <w:szCs w:val="24"/>
          <w:lang w:eastAsia="ko-KR"/>
        </w:rPr>
        <w:t xml:space="preserve"> </w:t>
      </w:r>
      <w:proofErr w:type="spellStart"/>
      <w:r w:rsidRPr="00622753">
        <w:rPr>
          <w:b/>
          <w:sz w:val="24"/>
          <w:szCs w:val="24"/>
          <w:lang w:eastAsia="ko-KR"/>
        </w:rPr>
        <w:t>Persamaan</w:t>
      </w:r>
      <w:proofErr w:type="spellEnd"/>
      <w:r w:rsidRPr="00622753">
        <w:rPr>
          <w:b/>
          <w:sz w:val="24"/>
          <w:szCs w:val="24"/>
          <w:lang w:eastAsia="ko-KR"/>
        </w:rPr>
        <w:t xml:space="preserve"> </w:t>
      </w:r>
      <w:proofErr w:type="spellStart"/>
      <w:r w:rsidRPr="00622753">
        <w:rPr>
          <w:b/>
          <w:sz w:val="24"/>
          <w:szCs w:val="24"/>
          <w:lang w:eastAsia="ko-KR"/>
        </w:rPr>
        <w:t>Regresi</w:t>
      </w:r>
      <w:proofErr w:type="spellEnd"/>
      <w:r w:rsidRPr="00622753">
        <w:rPr>
          <w:b/>
          <w:sz w:val="24"/>
          <w:szCs w:val="24"/>
          <w:lang w:eastAsia="ko-KR"/>
        </w:rPr>
        <w:t xml:space="preserve"> Linier </w:t>
      </w:r>
      <w:proofErr w:type="spellStart"/>
      <w:r w:rsidRPr="00622753">
        <w:rPr>
          <w:b/>
          <w:sz w:val="24"/>
          <w:szCs w:val="24"/>
          <w:lang w:eastAsia="ko-KR"/>
        </w:rPr>
        <w:t>Berganda</w:t>
      </w:r>
      <w:proofErr w:type="spellEnd"/>
    </w:p>
    <w:p w:rsidR="00622753" w:rsidRPr="00622753" w:rsidRDefault="00622753" w:rsidP="00622753">
      <w:pPr>
        <w:widowControl/>
        <w:autoSpaceDE/>
        <w:autoSpaceDN/>
        <w:jc w:val="center"/>
        <w:rPr>
          <w:sz w:val="24"/>
          <w:szCs w:val="24"/>
          <w:lang w:val="id-ID" w:eastAsia="ko-KR"/>
        </w:rPr>
      </w:pPr>
      <w:proofErr w:type="spellStart"/>
      <w:r w:rsidRPr="00622753">
        <w:rPr>
          <w:sz w:val="24"/>
          <w:szCs w:val="24"/>
          <w:lang w:eastAsia="ko-KR"/>
        </w:rPr>
        <w:t>Tabel</w:t>
      </w:r>
      <w:proofErr w:type="spellEnd"/>
      <w:r w:rsidRPr="00622753">
        <w:rPr>
          <w:sz w:val="24"/>
          <w:szCs w:val="24"/>
          <w:lang w:eastAsia="ko-KR"/>
        </w:rPr>
        <w:t xml:space="preserve"> </w:t>
      </w:r>
      <w:r w:rsidRPr="00622753">
        <w:rPr>
          <w:sz w:val="24"/>
          <w:szCs w:val="24"/>
          <w:lang w:val="id-ID" w:eastAsia="ko-KR"/>
        </w:rPr>
        <w:t>1 Persamaan Regresi Linier Berganda</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6"/>
        <w:gridCol w:w="1452"/>
        <w:gridCol w:w="1147"/>
        <w:gridCol w:w="1146"/>
        <w:gridCol w:w="1264"/>
        <w:gridCol w:w="882"/>
        <w:gridCol w:w="882"/>
        <w:gridCol w:w="974"/>
        <w:gridCol w:w="883"/>
      </w:tblGrid>
      <w:tr w:rsidR="00622753" w:rsidRPr="00622753" w:rsidTr="001B0516">
        <w:trPr>
          <w:cantSplit/>
          <w:trHeight w:val="297"/>
        </w:trPr>
        <w:tc>
          <w:tcPr>
            <w:tcW w:w="8826" w:type="dxa"/>
            <w:gridSpan w:val="9"/>
            <w:tcBorders>
              <w:top w:val="nil"/>
              <w:left w:val="nil"/>
              <w:bottom w:val="nil"/>
              <w:right w:val="nil"/>
            </w:tcBorders>
            <w:shd w:val="clear" w:color="auto" w:fill="FFFFFF"/>
            <w:vAlign w:val="center"/>
          </w:tcPr>
          <w:p w:rsidR="00622753" w:rsidRPr="00622753" w:rsidRDefault="00622753" w:rsidP="00622753">
            <w:pPr>
              <w:widowControl/>
              <w:adjustRightInd w:val="0"/>
              <w:ind w:left="60" w:right="60"/>
              <w:jc w:val="center"/>
              <w:rPr>
                <w:rFonts w:ascii="Arial" w:hAnsi="Arial" w:cs="Arial"/>
                <w:color w:val="000000"/>
                <w:sz w:val="18"/>
                <w:szCs w:val="18"/>
                <w:lang w:eastAsia="ko-KR"/>
              </w:rPr>
            </w:pPr>
            <w:proofErr w:type="spellStart"/>
            <w:r w:rsidRPr="00622753">
              <w:rPr>
                <w:rFonts w:ascii="Arial" w:hAnsi="Arial" w:cs="Arial"/>
                <w:b/>
                <w:bCs/>
                <w:color w:val="000000"/>
                <w:sz w:val="18"/>
                <w:szCs w:val="18"/>
                <w:lang w:eastAsia="ko-KR"/>
              </w:rPr>
              <w:t>Coefficients</w:t>
            </w:r>
            <w:r w:rsidRPr="00622753">
              <w:rPr>
                <w:rFonts w:ascii="Arial" w:hAnsi="Arial" w:cs="Arial"/>
                <w:b/>
                <w:bCs/>
                <w:color w:val="000000"/>
                <w:sz w:val="18"/>
                <w:szCs w:val="18"/>
                <w:vertAlign w:val="superscript"/>
                <w:lang w:eastAsia="ko-KR"/>
              </w:rPr>
              <w:t>a</w:t>
            </w:r>
            <w:proofErr w:type="spellEnd"/>
          </w:p>
        </w:tc>
      </w:tr>
      <w:tr w:rsidR="00622753" w:rsidRPr="00622753" w:rsidTr="001B0516">
        <w:trPr>
          <w:cantSplit/>
          <w:trHeight w:val="608"/>
        </w:trPr>
        <w:tc>
          <w:tcPr>
            <w:tcW w:w="1648" w:type="dxa"/>
            <w:gridSpan w:val="2"/>
            <w:vMerge w:val="restart"/>
            <w:tcBorders>
              <w:top w:val="single" w:sz="16" w:space="0" w:color="000000"/>
              <w:left w:val="single" w:sz="16" w:space="0" w:color="000000"/>
              <w:bottom w:val="nil"/>
              <w:right w:val="nil"/>
            </w:tcBorders>
            <w:shd w:val="clear" w:color="auto" w:fill="FFFFFF"/>
            <w:vAlign w:val="bottom"/>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Model</w:t>
            </w:r>
          </w:p>
        </w:tc>
        <w:tc>
          <w:tcPr>
            <w:tcW w:w="2293" w:type="dxa"/>
            <w:gridSpan w:val="2"/>
            <w:tcBorders>
              <w:top w:val="single" w:sz="16" w:space="0" w:color="000000"/>
              <w:lef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Unstandardized Coefficients</w:t>
            </w:r>
          </w:p>
        </w:tc>
        <w:tc>
          <w:tcPr>
            <w:tcW w:w="1264" w:type="dxa"/>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Standardized Coefficients</w:t>
            </w:r>
          </w:p>
        </w:tc>
        <w:tc>
          <w:tcPr>
            <w:tcW w:w="882" w:type="dxa"/>
            <w:vMerge w:val="restart"/>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t</w:t>
            </w:r>
          </w:p>
        </w:tc>
        <w:tc>
          <w:tcPr>
            <w:tcW w:w="882" w:type="dxa"/>
            <w:vMerge w:val="restart"/>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Sig.</w:t>
            </w:r>
          </w:p>
        </w:tc>
        <w:tc>
          <w:tcPr>
            <w:tcW w:w="1857" w:type="dxa"/>
            <w:gridSpan w:val="2"/>
            <w:tcBorders>
              <w:top w:val="single" w:sz="16" w:space="0" w:color="000000"/>
              <w:righ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proofErr w:type="spellStart"/>
            <w:r w:rsidRPr="00622753">
              <w:rPr>
                <w:rFonts w:ascii="Arial" w:hAnsi="Arial" w:cs="Arial"/>
                <w:color w:val="000000"/>
                <w:sz w:val="18"/>
                <w:szCs w:val="18"/>
                <w:lang w:eastAsia="ko-KR"/>
              </w:rPr>
              <w:t>Collinearity</w:t>
            </w:r>
            <w:proofErr w:type="spellEnd"/>
            <w:r w:rsidRPr="00622753">
              <w:rPr>
                <w:rFonts w:ascii="Arial" w:hAnsi="Arial" w:cs="Arial"/>
                <w:color w:val="000000"/>
                <w:sz w:val="18"/>
                <w:szCs w:val="18"/>
                <w:lang w:eastAsia="ko-KR"/>
              </w:rPr>
              <w:t xml:space="preserve"> Statistics</w:t>
            </w:r>
          </w:p>
        </w:tc>
      </w:tr>
      <w:tr w:rsidR="00622753" w:rsidRPr="00622753" w:rsidTr="001B0516">
        <w:trPr>
          <w:cantSplit/>
          <w:trHeight w:val="136"/>
        </w:trPr>
        <w:tc>
          <w:tcPr>
            <w:tcW w:w="1648" w:type="dxa"/>
            <w:gridSpan w:val="2"/>
            <w:vMerge/>
            <w:tcBorders>
              <w:top w:val="single" w:sz="16" w:space="0" w:color="000000"/>
              <w:left w:val="single" w:sz="16" w:space="0" w:color="000000"/>
              <w:bottom w:val="nil"/>
              <w:right w:val="nil"/>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1147" w:type="dxa"/>
            <w:tcBorders>
              <w:left w:val="single" w:sz="16" w:space="0" w:color="000000"/>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B</w:t>
            </w:r>
          </w:p>
        </w:tc>
        <w:tc>
          <w:tcPr>
            <w:tcW w:w="1146"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Std. Error</w:t>
            </w:r>
          </w:p>
        </w:tc>
        <w:tc>
          <w:tcPr>
            <w:tcW w:w="1264"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Beta</w:t>
            </w:r>
          </w:p>
        </w:tc>
        <w:tc>
          <w:tcPr>
            <w:tcW w:w="882" w:type="dxa"/>
            <w:vMerge/>
            <w:tcBorders>
              <w:top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882" w:type="dxa"/>
            <w:vMerge/>
            <w:tcBorders>
              <w:top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974"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Tolerance</w:t>
            </w:r>
          </w:p>
        </w:tc>
        <w:tc>
          <w:tcPr>
            <w:tcW w:w="883" w:type="dxa"/>
            <w:tcBorders>
              <w:bottom w:val="single" w:sz="16" w:space="0" w:color="000000"/>
              <w:righ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VIF</w:t>
            </w:r>
          </w:p>
        </w:tc>
      </w:tr>
      <w:tr w:rsidR="00622753" w:rsidRPr="00622753" w:rsidTr="001B0516">
        <w:trPr>
          <w:cantSplit/>
          <w:trHeight w:val="297"/>
        </w:trPr>
        <w:tc>
          <w:tcPr>
            <w:tcW w:w="196" w:type="dxa"/>
            <w:vMerge w:val="restart"/>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1</w:t>
            </w:r>
          </w:p>
        </w:tc>
        <w:tc>
          <w:tcPr>
            <w:tcW w:w="1452" w:type="dxa"/>
            <w:tcBorders>
              <w:top w:val="single" w:sz="16" w:space="0" w:color="000000"/>
              <w:left w:val="nil"/>
              <w:bottom w:val="nil"/>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(Constant)</w:t>
            </w:r>
          </w:p>
        </w:tc>
        <w:tc>
          <w:tcPr>
            <w:tcW w:w="1147" w:type="dxa"/>
            <w:tcBorders>
              <w:top w:val="single" w:sz="16" w:space="0" w:color="000000"/>
              <w:left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7,640</w:t>
            </w:r>
          </w:p>
        </w:tc>
        <w:tc>
          <w:tcPr>
            <w:tcW w:w="1146"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7</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471</w:t>
            </w:r>
          </w:p>
        </w:tc>
        <w:tc>
          <w:tcPr>
            <w:tcW w:w="1264" w:type="dxa"/>
            <w:tcBorders>
              <w:top w:val="single" w:sz="16" w:space="0" w:color="000000"/>
              <w:bottom w:val="nil"/>
            </w:tcBorders>
            <w:shd w:val="clear" w:color="auto" w:fill="FFFFFF"/>
            <w:vAlign w:val="center"/>
          </w:tcPr>
          <w:p w:rsidR="00622753" w:rsidRPr="00622753" w:rsidRDefault="00622753" w:rsidP="00622753">
            <w:pPr>
              <w:widowControl/>
              <w:adjustRightInd w:val="0"/>
              <w:rPr>
                <w:sz w:val="20"/>
                <w:szCs w:val="24"/>
                <w:lang w:eastAsia="ko-KR"/>
              </w:rPr>
            </w:pPr>
          </w:p>
        </w:tc>
        <w:tc>
          <w:tcPr>
            <w:tcW w:w="882"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2</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720</w:t>
            </w:r>
          </w:p>
        </w:tc>
        <w:tc>
          <w:tcPr>
            <w:tcW w:w="882"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.00</w:t>
            </w:r>
            <w:r w:rsidRPr="00622753">
              <w:rPr>
                <w:rFonts w:ascii="Arial" w:hAnsi="Arial" w:cs="Arial"/>
                <w:color w:val="000000"/>
                <w:sz w:val="18"/>
                <w:szCs w:val="18"/>
                <w:lang w:val="id-ID" w:eastAsia="ko-KR"/>
              </w:rPr>
              <w:t>3</w:t>
            </w:r>
          </w:p>
        </w:tc>
        <w:tc>
          <w:tcPr>
            <w:tcW w:w="974" w:type="dxa"/>
            <w:tcBorders>
              <w:top w:val="single" w:sz="16" w:space="0" w:color="000000"/>
              <w:bottom w:val="nil"/>
            </w:tcBorders>
            <w:shd w:val="clear" w:color="auto" w:fill="FFFFFF"/>
            <w:vAlign w:val="center"/>
          </w:tcPr>
          <w:p w:rsidR="00622753" w:rsidRPr="00622753" w:rsidRDefault="00622753" w:rsidP="00622753">
            <w:pPr>
              <w:widowControl/>
              <w:adjustRightInd w:val="0"/>
              <w:rPr>
                <w:sz w:val="20"/>
                <w:szCs w:val="24"/>
                <w:lang w:eastAsia="ko-KR"/>
              </w:rPr>
            </w:pPr>
          </w:p>
        </w:tc>
        <w:tc>
          <w:tcPr>
            <w:tcW w:w="883" w:type="dxa"/>
            <w:tcBorders>
              <w:top w:val="single" w:sz="16" w:space="0" w:color="000000"/>
              <w:bottom w:val="nil"/>
              <w:right w:val="single" w:sz="16" w:space="0" w:color="000000"/>
            </w:tcBorders>
            <w:shd w:val="clear" w:color="auto" w:fill="FFFFFF"/>
            <w:vAlign w:val="center"/>
          </w:tcPr>
          <w:p w:rsidR="00622753" w:rsidRPr="00622753" w:rsidRDefault="00622753" w:rsidP="00622753">
            <w:pPr>
              <w:widowControl/>
              <w:adjustRightInd w:val="0"/>
              <w:rPr>
                <w:sz w:val="20"/>
                <w:szCs w:val="24"/>
                <w:lang w:eastAsia="ko-KR"/>
              </w:rPr>
            </w:pPr>
          </w:p>
        </w:tc>
      </w:tr>
      <w:tr w:rsidR="00622753" w:rsidRPr="00622753" w:rsidTr="001B0516">
        <w:trPr>
          <w:cantSplit/>
          <w:trHeight w:val="136"/>
        </w:trPr>
        <w:tc>
          <w:tcPr>
            <w:tcW w:w="196" w:type="dxa"/>
            <w:vMerge/>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rPr>
                <w:sz w:val="20"/>
                <w:szCs w:val="24"/>
                <w:lang w:eastAsia="ko-KR"/>
              </w:rPr>
            </w:pPr>
          </w:p>
        </w:tc>
        <w:tc>
          <w:tcPr>
            <w:tcW w:w="1452" w:type="dxa"/>
            <w:tcBorders>
              <w:top w:val="nil"/>
              <w:left w:val="nil"/>
              <w:bottom w:val="nil"/>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val="id-ID" w:eastAsia="ko-KR"/>
              </w:rPr>
            </w:pPr>
            <w:r w:rsidRPr="00622753">
              <w:rPr>
                <w:rFonts w:ascii="Arial" w:hAnsi="Arial" w:cs="Arial"/>
                <w:color w:val="000000"/>
                <w:sz w:val="18"/>
                <w:szCs w:val="18"/>
                <w:lang w:eastAsia="ko-KR"/>
              </w:rPr>
              <w:t>X1</w:t>
            </w:r>
            <w:r w:rsidRPr="00622753">
              <w:rPr>
                <w:rFonts w:ascii="Arial" w:hAnsi="Arial" w:cs="Arial"/>
                <w:color w:val="000000"/>
                <w:sz w:val="18"/>
                <w:szCs w:val="18"/>
                <w:lang w:val="id-ID" w:eastAsia="ko-KR"/>
              </w:rPr>
              <w:t xml:space="preserve"> (Pelatihan dan Pengembangan SDMi)</w:t>
            </w:r>
          </w:p>
        </w:tc>
        <w:tc>
          <w:tcPr>
            <w:tcW w:w="1147" w:type="dxa"/>
            <w:tcBorders>
              <w:top w:val="nil"/>
              <w:left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259</w:t>
            </w:r>
          </w:p>
        </w:tc>
        <w:tc>
          <w:tcPr>
            <w:tcW w:w="1146"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215</w:t>
            </w:r>
          </w:p>
        </w:tc>
        <w:tc>
          <w:tcPr>
            <w:tcW w:w="1264"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351</w:t>
            </w:r>
          </w:p>
        </w:tc>
        <w:tc>
          <w:tcPr>
            <w:tcW w:w="882"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4</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510</w:t>
            </w:r>
          </w:p>
        </w:tc>
        <w:tc>
          <w:tcPr>
            <w:tcW w:w="882"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000</w:t>
            </w:r>
          </w:p>
        </w:tc>
        <w:tc>
          <w:tcPr>
            <w:tcW w:w="974"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915</w:t>
            </w:r>
          </w:p>
        </w:tc>
        <w:tc>
          <w:tcPr>
            <w:tcW w:w="883" w:type="dxa"/>
            <w:tcBorders>
              <w:top w:val="nil"/>
              <w:bottom w:val="nil"/>
              <w:right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eastAsia="ko-KR"/>
              </w:rPr>
            </w:pPr>
            <w:r w:rsidRPr="00622753">
              <w:rPr>
                <w:rFonts w:ascii="Arial" w:hAnsi="Arial" w:cs="Arial"/>
                <w:color w:val="000000"/>
                <w:sz w:val="18"/>
                <w:szCs w:val="18"/>
                <w:lang w:eastAsia="ko-KR"/>
              </w:rPr>
              <w:t>1.</w:t>
            </w:r>
            <w:r w:rsidRPr="00622753">
              <w:rPr>
                <w:rFonts w:ascii="Arial" w:hAnsi="Arial" w:cs="Arial"/>
                <w:color w:val="000000"/>
                <w:sz w:val="18"/>
                <w:szCs w:val="18"/>
                <w:lang w:val="id-ID" w:eastAsia="ko-KR"/>
              </w:rPr>
              <w:t>74</w:t>
            </w:r>
            <w:r w:rsidRPr="00622753">
              <w:rPr>
                <w:rFonts w:ascii="Arial" w:hAnsi="Arial" w:cs="Arial"/>
                <w:color w:val="000000"/>
                <w:sz w:val="18"/>
                <w:szCs w:val="18"/>
                <w:lang w:eastAsia="ko-KR"/>
              </w:rPr>
              <w:t>5</w:t>
            </w:r>
          </w:p>
        </w:tc>
      </w:tr>
      <w:tr w:rsidR="00622753" w:rsidRPr="00622753" w:rsidTr="001B0516">
        <w:trPr>
          <w:cantSplit/>
          <w:trHeight w:val="136"/>
        </w:trPr>
        <w:tc>
          <w:tcPr>
            <w:tcW w:w="196" w:type="dxa"/>
            <w:vMerge/>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rPr>
                <w:rFonts w:ascii="Arial" w:hAnsi="Arial" w:cs="Arial"/>
                <w:color w:val="000000"/>
                <w:sz w:val="18"/>
                <w:szCs w:val="18"/>
                <w:lang w:eastAsia="ko-KR"/>
              </w:rPr>
            </w:pPr>
          </w:p>
        </w:tc>
        <w:tc>
          <w:tcPr>
            <w:tcW w:w="1452" w:type="dxa"/>
            <w:tcBorders>
              <w:top w:val="nil"/>
              <w:left w:val="nil"/>
              <w:bottom w:val="nil"/>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val="id-ID" w:eastAsia="ko-KR"/>
              </w:rPr>
            </w:pPr>
            <w:r w:rsidRPr="00622753">
              <w:rPr>
                <w:rFonts w:ascii="Arial" w:hAnsi="Arial" w:cs="Arial"/>
                <w:color w:val="000000"/>
                <w:sz w:val="18"/>
                <w:szCs w:val="18"/>
                <w:lang w:eastAsia="ko-KR"/>
              </w:rPr>
              <w:t>X2</w:t>
            </w:r>
            <w:r w:rsidRPr="00622753">
              <w:rPr>
                <w:rFonts w:ascii="Arial" w:hAnsi="Arial" w:cs="Arial"/>
                <w:color w:val="000000"/>
                <w:sz w:val="18"/>
                <w:szCs w:val="18"/>
                <w:lang w:val="id-ID" w:eastAsia="ko-KR"/>
              </w:rPr>
              <w:t xml:space="preserve"> (Budaya Organisasi)</w:t>
            </w:r>
          </w:p>
        </w:tc>
        <w:tc>
          <w:tcPr>
            <w:tcW w:w="1147" w:type="dxa"/>
            <w:tcBorders>
              <w:top w:val="nil"/>
              <w:left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223</w:t>
            </w:r>
          </w:p>
        </w:tc>
        <w:tc>
          <w:tcPr>
            <w:tcW w:w="1146"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205</w:t>
            </w:r>
          </w:p>
        </w:tc>
        <w:tc>
          <w:tcPr>
            <w:tcW w:w="1264"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322</w:t>
            </w:r>
          </w:p>
        </w:tc>
        <w:tc>
          <w:tcPr>
            <w:tcW w:w="882"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2</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412</w:t>
            </w:r>
          </w:p>
        </w:tc>
        <w:tc>
          <w:tcPr>
            <w:tcW w:w="882"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001</w:t>
            </w:r>
          </w:p>
        </w:tc>
        <w:tc>
          <w:tcPr>
            <w:tcW w:w="974"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.9</w:t>
            </w:r>
            <w:r w:rsidRPr="00622753">
              <w:rPr>
                <w:rFonts w:ascii="Arial" w:hAnsi="Arial" w:cs="Arial"/>
                <w:color w:val="000000"/>
                <w:sz w:val="18"/>
                <w:szCs w:val="18"/>
                <w:lang w:val="id-ID" w:eastAsia="ko-KR"/>
              </w:rPr>
              <w:t>44</w:t>
            </w:r>
          </w:p>
        </w:tc>
        <w:tc>
          <w:tcPr>
            <w:tcW w:w="883" w:type="dxa"/>
            <w:tcBorders>
              <w:top w:val="nil"/>
              <w:bottom w:val="nil"/>
              <w:right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eastAsia="ko-KR"/>
              </w:rPr>
            </w:pPr>
            <w:r w:rsidRPr="00622753">
              <w:rPr>
                <w:rFonts w:ascii="Arial" w:hAnsi="Arial" w:cs="Arial"/>
                <w:color w:val="000000"/>
                <w:sz w:val="18"/>
                <w:szCs w:val="18"/>
                <w:lang w:eastAsia="ko-KR"/>
              </w:rPr>
              <w:t>1.</w:t>
            </w:r>
            <w:r w:rsidRPr="00622753">
              <w:rPr>
                <w:rFonts w:ascii="Arial" w:hAnsi="Arial" w:cs="Arial"/>
                <w:color w:val="000000"/>
                <w:sz w:val="18"/>
                <w:szCs w:val="18"/>
                <w:lang w:val="id-ID" w:eastAsia="ko-KR"/>
              </w:rPr>
              <w:t>75</w:t>
            </w:r>
            <w:r w:rsidRPr="00622753">
              <w:rPr>
                <w:rFonts w:ascii="Arial" w:hAnsi="Arial" w:cs="Arial"/>
                <w:color w:val="000000"/>
                <w:sz w:val="18"/>
                <w:szCs w:val="18"/>
                <w:lang w:eastAsia="ko-KR"/>
              </w:rPr>
              <w:t>9</w:t>
            </w:r>
          </w:p>
        </w:tc>
      </w:tr>
      <w:tr w:rsidR="00622753" w:rsidRPr="00622753" w:rsidTr="001B0516">
        <w:trPr>
          <w:cantSplit/>
          <w:trHeight w:val="136"/>
        </w:trPr>
        <w:tc>
          <w:tcPr>
            <w:tcW w:w="196" w:type="dxa"/>
            <w:vMerge/>
            <w:tcBorders>
              <w:top w:val="single" w:sz="16" w:space="0" w:color="000000"/>
              <w:left w:val="single" w:sz="16" w:space="0" w:color="000000"/>
              <w:bottom w:val="single" w:sz="4" w:space="0" w:color="auto"/>
              <w:right w:val="nil"/>
            </w:tcBorders>
            <w:shd w:val="clear" w:color="auto" w:fill="FFFFFF"/>
          </w:tcPr>
          <w:p w:rsidR="00622753" w:rsidRPr="00622753" w:rsidRDefault="00622753" w:rsidP="00622753">
            <w:pPr>
              <w:widowControl/>
              <w:adjustRightInd w:val="0"/>
              <w:rPr>
                <w:rFonts w:ascii="Arial" w:hAnsi="Arial" w:cs="Arial"/>
                <w:color w:val="000000"/>
                <w:sz w:val="18"/>
                <w:szCs w:val="18"/>
                <w:lang w:eastAsia="ko-KR"/>
              </w:rPr>
            </w:pPr>
          </w:p>
        </w:tc>
        <w:tc>
          <w:tcPr>
            <w:tcW w:w="1452" w:type="dxa"/>
            <w:tcBorders>
              <w:top w:val="nil"/>
              <w:left w:val="nil"/>
              <w:bottom w:val="single" w:sz="4" w:space="0" w:color="auto"/>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val="id-ID" w:eastAsia="ko-KR"/>
              </w:rPr>
            </w:pPr>
            <w:r w:rsidRPr="00622753">
              <w:rPr>
                <w:rFonts w:ascii="Arial" w:hAnsi="Arial" w:cs="Arial"/>
                <w:color w:val="000000"/>
                <w:sz w:val="18"/>
                <w:szCs w:val="18"/>
                <w:lang w:eastAsia="ko-KR"/>
              </w:rPr>
              <w:t>X3</w:t>
            </w:r>
            <w:r w:rsidRPr="00622753">
              <w:rPr>
                <w:rFonts w:ascii="Arial" w:hAnsi="Arial" w:cs="Arial"/>
                <w:color w:val="000000"/>
                <w:sz w:val="18"/>
                <w:szCs w:val="18"/>
                <w:lang w:val="id-ID" w:eastAsia="ko-KR"/>
              </w:rPr>
              <w:t xml:space="preserve"> (Tipe Kepemimpinan)</w:t>
            </w:r>
          </w:p>
        </w:tc>
        <w:tc>
          <w:tcPr>
            <w:tcW w:w="1147" w:type="dxa"/>
            <w:tcBorders>
              <w:top w:val="nil"/>
              <w:left w:val="single" w:sz="16" w:space="0" w:color="000000"/>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.065</w:t>
            </w:r>
          </w:p>
        </w:tc>
        <w:tc>
          <w:tcPr>
            <w:tcW w:w="1146"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530</w:t>
            </w:r>
          </w:p>
        </w:tc>
        <w:tc>
          <w:tcPr>
            <w:tcW w:w="1264"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370</w:t>
            </w:r>
          </w:p>
        </w:tc>
        <w:tc>
          <w:tcPr>
            <w:tcW w:w="882"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2</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160</w:t>
            </w:r>
          </w:p>
        </w:tc>
        <w:tc>
          <w:tcPr>
            <w:tcW w:w="882"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000</w:t>
            </w:r>
          </w:p>
        </w:tc>
        <w:tc>
          <w:tcPr>
            <w:tcW w:w="974"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879</w:t>
            </w:r>
          </w:p>
        </w:tc>
        <w:tc>
          <w:tcPr>
            <w:tcW w:w="883" w:type="dxa"/>
            <w:tcBorders>
              <w:top w:val="nil"/>
              <w:bottom w:val="single" w:sz="4" w:space="0" w:color="auto"/>
              <w:right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1.</w:t>
            </w:r>
            <w:r w:rsidRPr="00622753">
              <w:rPr>
                <w:rFonts w:ascii="Arial" w:hAnsi="Arial" w:cs="Arial"/>
                <w:color w:val="000000"/>
                <w:sz w:val="18"/>
                <w:szCs w:val="18"/>
                <w:lang w:val="id-ID" w:eastAsia="ko-KR"/>
              </w:rPr>
              <w:t>723</w:t>
            </w:r>
          </w:p>
        </w:tc>
      </w:tr>
      <w:tr w:rsidR="00622753" w:rsidRPr="00622753" w:rsidTr="001B0516">
        <w:trPr>
          <w:cantSplit/>
          <w:trHeight w:val="297"/>
        </w:trPr>
        <w:tc>
          <w:tcPr>
            <w:tcW w:w="8826" w:type="dxa"/>
            <w:gridSpan w:val="9"/>
            <w:tcBorders>
              <w:top w:val="nil"/>
              <w:left w:val="nil"/>
              <w:bottom w:val="nil"/>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a. Dependent Variable: Y</w:t>
            </w:r>
          </w:p>
        </w:tc>
      </w:tr>
    </w:tbl>
    <w:p w:rsidR="00622753" w:rsidRPr="00622753" w:rsidRDefault="00622753" w:rsidP="00622753">
      <w:pPr>
        <w:widowControl/>
        <w:adjustRightInd w:val="0"/>
        <w:jc w:val="both"/>
        <w:rPr>
          <w:b/>
          <w:color w:val="000000"/>
          <w:sz w:val="24"/>
          <w:szCs w:val="24"/>
          <w:lang w:val="id-ID"/>
        </w:rPr>
      </w:pPr>
      <w:r w:rsidRPr="00622753">
        <w:rPr>
          <w:b/>
          <w:color w:val="000000"/>
          <w:sz w:val="24"/>
          <w:szCs w:val="24"/>
          <w:lang w:val="id-ID"/>
        </w:rPr>
        <w:t>Sumber : Pengolahan Data (SPSS), 2020</w:t>
      </w:r>
    </w:p>
    <w:p w:rsidR="00622753" w:rsidRDefault="00622753" w:rsidP="00622753">
      <w:pPr>
        <w:widowControl/>
        <w:adjustRightInd w:val="0"/>
        <w:ind w:firstLine="709"/>
        <w:jc w:val="both"/>
        <w:rPr>
          <w:color w:val="000000"/>
          <w:sz w:val="24"/>
          <w:szCs w:val="24"/>
          <w:lang w:val="en-SG"/>
        </w:rPr>
      </w:pPr>
    </w:p>
    <w:p w:rsidR="00622753" w:rsidRDefault="00622753" w:rsidP="00622753">
      <w:pPr>
        <w:widowControl/>
        <w:adjustRightInd w:val="0"/>
        <w:ind w:firstLine="709"/>
        <w:jc w:val="both"/>
        <w:rPr>
          <w:color w:val="000000"/>
          <w:sz w:val="24"/>
          <w:szCs w:val="24"/>
          <w:lang w:val="en-SG"/>
        </w:rPr>
      </w:pPr>
      <w:r w:rsidRPr="00622753">
        <w:rPr>
          <w:color w:val="000000"/>
          <w:sz w:val="24"/>
          <w:szCs w:val="24"/>
          <w:lang w:val="id-ID"/>
        </w:rPr>
        <w:t>Tabel 1 di atas, menjelaskan hasil yang berkaitan dengan persamaan regresi liniernya adalah sebagai berikut :</w:t>
      </w:r>
    </w:p>
    <w:p w:rsidR="00622753" w:rsidRPr="00622753" w:rsidRDefault="00622753" w:rsidP="00622753">
      <w:pPr>
        <w:widowControl/>
        <w:adjustRightInd w:val="0"/>
        <w:ind w:firstLine="709"/>
        <w:jc w:val="both"/>
        <w:rPr>
          <w:color w:val="000000"/>
          <w:sz w:val="24"/>
          <w:szCs w:val="24"/>
          <w:lang w:val="en-SG"/>
        </w:rPr>
      </w:pPr>
    </w:p>
    <w:p w:rsidR="00622753" w:rsidRDefault="00622753" w:rsidP="00622753">
      <w:pPr>
        <w:widowControl/>
        <w:autoSpaceDE/>
        <w:autoSpaceDN/>
        <w:ind w:firstLine="709"/>
        <w:rPr>
          <w:b/>
          <w:bCs/>
          <w:sz w:val="24"/>
          <w:szCs w:val="24"/>
          <w:lang w:val="en-SG" w:eastAsia="ko-KR"/>
        </w:rPr>
      </w:pPr>
      <w:r w:rsidRPr="00622753">
        <w:rPr>
          <w:b/>
          <w:bCs/>
          <w:sz w:val="24"/>
          <w:szCs w:val="24"/>
          <w:lang w:eastAsia="ko-KR"/>
        </w:rPr>
        <w:t xml:space="preserve">Y = </w:t>
      </w:r>
      <w:r w:rsidRPr="00622753">
        <w:rPr>
          <w:b/>
          <w:bCs/>
          <w:sz w:val="24"/>
          <w:szCs w:val="24"/>
          <w:lang w:val="id-ID" w:eastAsia="ko-KR"/>
        </w:rPr>
        <w:t xml:space="preserve">7,640 + </w:t>
      </w:r>
      <w:r w:rsidRPr="00622753">
        <w:rPr>
          <w:b/>
          <w:bCs/>
          <w:sz w:val="24"/>
          <w:szCs w:val="24"/>
          <w:lang w:eastAsia="ko-KR"/>
        </w:rPr>
        <w:t>0,</w:t>
      </w:r>
      <w:r w:rsidRPr="00622753">
        <w:rPr>
          <w:b/>
          <w:bCs/>
          <w:sz w:val="24"/>
          <w:szCs w:val="24"/>
          <w:lang w:val="id-ID" w:eastAsia="ko-KR"/>
        </w:rPr>
        <w:t>259</w:t>
      </w:r>
      <w:r w:rsidRPr="00622753">
        <w:rPr>
          <w:b/>
          <w:bCs/>
          <w:sz w:val="24"/>
          <w:szCs w:val="24"/>
          <w:lang w:eastAsia="ko-KR"/>
        </w:rPr>
        <w:t>X</w:t>
      </w:r>
      <w:r w:rsidRPr="00622753">
        <w:rPr>
          <w:b/>
          <w:bCs/>
          <w:sz w:val="24"/>
          <w:szCs w:val="24"/>
          <w:vertAlign w:val="subscript"/>
          <w:lang w:eastAsia="ko-KR"/>
        </w:rPr>
        <w:t>1</w:t>
      </w:r>
      <w:r w:rsidRPr="00622753">
        <w:rPr>
          <w:b/>
          <w:bCs/>
          <w:sz w:val="24"/>
          <w:szCs w:val="24"/>
          <w:vertAlign w:val="subscript"/>
          <w:lang w:val="id-ID" w:eastAsia="ko-KR"/>
        </w:rPr>
        <w:t xml:space="preserve"> </w:t>
      </w:r>
      <w:r w:rsidRPr="00622753">
        <w:rPr>
          <w:b/>
          <w:bCs/>
          <w:sz w:val="24"/>
          <w:szCs w:val="24"/>
          <w:lang w:val="id-ID" w:eastAsia="ko-KR"/>
        </w:rPr>
        <w:t>+</w:t>
      </w:r>
      <w:r w:rsidRPr="00622753">
        <w:rPr>
          <w:b/>
          <w:bCs/>
          <w:sz w:val="24"/>
          <w:szCs w:val="24"/>
          <w:lang w:eastAsia="ko-KR"/>
        </w:rPr>
        <w:t xml:space="preserve"> </w:t>
      </w:r>
      <w:proofErr w:type="gramStart"/>
      <w:r w:rsidRPr="00622753">
        <w:rPr>
          <w:b/>
          <w:bCs/>
          <w:sz w:val="24"/>
          <w:szCs w:val="24"/>
          <w:lang w:val="id-ID" w:eastAsia="ko-KR"/>
        </w:rPr>
        <w:t>0,223</w:t>
      </w:r>
      <w:r w:rsidRPr="00622753">
        <w:rPr>
          <w:b/>
          <w:bCs/>
          <w:sz w:val="24"/>
          <w:szCs w:val="24"/>
          <w:lang w:eastAsia="ko-KR"/>
        </w:rPr>
        <w:t>X</w:t>
      </w:r>
      <w:r w:rsidRPr="00622753">
        <w:rPr>
          <w:b/>
          <w:bCs/>
          <w:sz w:val="24"/>
          <w:szCs w:val="24"/>
          <w:vertAlign w:val="subscript"/>
          <w:lang w:eastAsia="ko-KR"/>
        </w:rPr>
        <w:t xml:space="preserve">2 </w:t>
      </w:r>
      <w:r w:rsidRPr="00622753">
        <w:rPr>
          <w:b/>
          <w:bCs/>
          <w:sz w:val="24"/>
          <w:szCs w:val="24"/>
          <w:lang w:val="id-ID" w:eastAsia="ko-KR"/>
        </w:rPr>
        <w:t xml:space="preserve"> +</w:t>
      </w:r>
      <w:proofErr w:type="gramEnd"/>
      <w:r w:rsidRPr="00622753">
        <w:rPr>
          <w:b/>
          <w:bCs/>
          <w:sz w:val="24"/>
          <w:szCs w:val="24"/>
          <w:lang w:val="id-ID" w:eastAsia="ko-KR"/>
        </w:rPr>
        <w:t xml:space="preserve"> </w:t>
      </w:r>
      <w:r w:rsidRPr="00622753">
        <w:rPr>
          <w:b/>
          <w:bCs/>
          <w:sz w:val="24"/>
          <w:szCs w:val="24"/>
          <w:lang w:eastAsia="ko-KR"/>
        </w:rPr>
        <w:t xml:space="preserve"> 0,</w:t>
      </w:r>
      <w:r w:rsidRPr="00622753">
        <w:rPr>
          <w:b/>
          <w:bCs/>
          <w:sz w:val="24"/>
          <w:szCs w:val="24"/>
          <w:lang w:val="id-ID" w:eastAsia="ko-KR"/>
        </w:rPr>
        <w:t>065</w:t>
      </w:r>
      <w:r w:rsidRPr="00622753">
        <w:rPr>
          <w:b/>
          <w:bCs/>
          <w:sz w:val="24"/>
          <w:szCs w:val="24"/>
          <w:lang w:eastAsia="ko-KR"/>
        </w:rPr>
        <w:t>X</w:t>
      </w:r>
      <w:r w:rsidRPr="00622753">
        <w:rPr>
          <w:b/>
          <w:bCs/>
          <w:sz w:val="24"/>
          <w:szCs w:val="24"/>
          <w:vertAlign w:val="subscript"/>
          <w:lang w:eastAsia="ko-KR"/>
        </w:rPr>
        <w:t>3</w:t>
      </w:r>
      <w:r w:rsidRPr="00622753">
        <w:rPr>
          <w:b/>
          <w:bCs/>
          <w:sz w:val="24"/>
          <w:szCs w:val="24"/>
          <w:lang w:val="id-ID" w:eastAsia="ko-KR"/>
        </w:rPr>
        <w:t xml:space="preserve"> </w:t>
      </w:r>
    </w:p>
    <w:p w:rsidR="00622753" w:rsidRDefault="00622753" w:rsidP="00622753">
      <w:pPr>
        <w:widowControl/>
        <w:autoSpaceDE/>
        <w:autoSpaceDN/>
        <w:ind w:firstLine="709"/>
        <w:rPr>
          <w:b/>
          <w:bCs/>
          <w:sz w:val="24"/>
          <w:szCs w:val="24"/>
          <w:lang w:val="en-SG" w:eastAsia="ko-KR"/>
        </w:rPr>
      </w:pPr>
    </w:p>
    <w:p w:rsidR="00622753" w:rsidRPr="00622753" w:rsidRDefault="00622753" w:rsidP="005874FC">
      <w:pPr>
        <w:widowControl/>
        <w:autoSpaceDE/>
        <w:autoSpaceDN/>
        <w:contextualSpacing/>
        <w:jc w:val="both"/>
        <w:rPr>
          <w:bCs/>
          <w:sz w:val="24"/>
          <w:szCs w:val="24"/>
          <w:lang w:val="id-ID" w:eastAsia="id-ID"/>
        </w:rPr>
      </w:pPr>
      <w:r w:rsidRPr="00622753">
        <w:rPr>
          <w:bCs/>
          <w:sz w:val="24"/>
          <w:szCs w:val="24"/>
          <w:lang w:val="id-ID" w:eastAsia="id-ID"/>
        </w:rPr>
        <w:t>Mengenai nilai koefisien regresi X</w:t>
      </w:r>
      <w:r w:rsidRPr="00622753">
        <w:rPr>
          <w:bCs/>
          <w:sz w:val="24"/>
          <w:szCs w:val="24"/>
          <w:vertAlign w:val="subscript"/>
          <w:lang w:val="id-ID" w:eastAsia="id-ID"/>
        </w:rPr>
        <w:t>1</w:t>
      </w:r>
      <w:r w:rsidRPr="00622753">
        <w:rPr>
          <w:bCs/>
          <w:sz w:val="24"/>
          <w:szCs w:val="24"/>
          <w:lang w:val="id-ID" w:eastAsia="id-ID"/>
        </w:rPr>
        <w:t xml:space="preserve"> untuk variabel pelatihan dan pengembangan SDM sebesar 0,259, artinya pelatihan dan pengembangan SDM berpengaruh positif dan signifikan terhadap peningkatan kompetensi SDM yang ada di perusahaan seluruh Indonesia, dimana semakin baik pelatihan dan pengembangan SDM yang dilakukan,maka</w:t>
      </w:r>
      <w:r w:rsidR="005874FC">
        <w:rPr>
          <w:bCs/>
          <w:sz w:val="24"/>
          <w:szCs w:val="24"/>
          <w:lang w:val="id-ID" w:eastAsia="id-ID"/>
        </w:rPr>
        <w:t xml:space="preserve"> </w:t>
      </w:r>
      <w:r w:rsidRPr="00622753">
        <w:rPr>
          <w:bCs/>
          <w:sz w:val="24"/>
          <w:szCs w:val="24"/>
          <w:lang w:val="id-ID" w:eastAsia="id-ID"/>
        </w:rPr>
        <w:t>akan akan memperbaiki kompetensi SDM yang ada di perusahaan seluruh Indonesia sebesar 0,259%</w:t>
      </w:r>
      <w:r w:rsidR="005874FC">
        <w:rPr>
          <w:bCs/>
          <w:sz w:val="24"/>
          <w:szCs w:val="24"/>
          <w:lang w:val="id-ID" w:eastAsia="id-ID"/>
        </w:rPr>
        <w:t xml:space="preserve">. </w:t>
      </w:r>
      <w:r w:rsidRPr="00622753">
        <w:rPr>
          <w:bCs/>
          <w:sz w:val="24"/>
          <w:szCs w:val="24"/>
          <w:lang w:val="id-ID" w:eastAsia="id-ID"/>
        </w:rPr>
        <w:t>Untuk nilai koefisien regresi X</w:t>
      </w:r>
      <w:r w:rsidRPr="00622753">
        <w:rPr>
          <w:bCs/>
          <w:sz w:val="24"/>
          <w:szCs w:val="24"/>
          <w:vertAlign w:val="subscript"/>
          <w:lang w:val="id-ID" w:eastAsia="id-ID"/>
        </w:rPr>
        <w:t>2</w:t>
      </w:r>
      <w:r w:rsidRPr="00622753">
        <w:rPr>
          <w:bCs/>
          <w:sz w:val="24"/>
          <w:szCs w:val="24"/>
          <w:lang w:val="id-ID" w:eastAsia="id-ID"/>
        </w:rPr>
        <w:t xml:space="preserve"> untuk variabel budaya organisasi sebesar 0,223, artinya budaya organisasi berpengaruh positif dan signifikan terhadap peningkatan kompetensi SDM yang ada di perusahaan seluruh Indonesia, dimana semakin baik budaya organisasi perusahaan, maka akan akan memperbaiki kompetensi SDM yang ada di perusahaan seluruh Indonesia sebesar 0,223%</w:t>
      </w:r>
      <w:r w:rsidR="005874FC">
        <w:rPr>
          <w:bCs/>
          <w:sz w:val="24"/>
          <w:szCs w:val="24"/>
          <w:lang w:val="id-ID" w:eastAsia="id-ID"/>
        </w:rPr>
        <w:t xml:space="preserve">. </w:t>
      </w:r>
      <w:r w:rsidRPr="00622753">
        <w:rPr>
          <w:bCs/>
          <w:sz w:val="24"/>
          <w:szCs w:val="24"/>
          <w:lang w:val="id-ID" w:eastAsia="id-ID"/>
        </w:rPr>
        <w:t>Untuk nilai koefisien regresi X</w:t>
      </w:r>
      <w:r w:rsidRPr="00622753">
        <w:rPr>
          <w:bCs/>
          <w:sz w:val="24"/>
          <w:szCs w:val="24"/>
          <w:vertAlign w:val="subscript"/>
          <w:lang w:val="id-ID" w:eastAsia="id-ID"/>
        </w:rPr>
        <w:t>3</w:t>
      </w:r>
      <w:r w:rsidRPr="00622753">
        <w:rPr>
          <w:bCs/>
          <w:sz w:val="24"/>
          <w:szCs w:val="24"/>
          <w:lang w:val="id-ID" w:eastAsia="id-ID"/>
        </w:rPr>
        <w:t xml:space="preserve"> untuk variabel tipe kepemimpinan sebesar 0,065, artinya variabel tipe kepemimpinan berpengaruh positif dan signifikan terhadap peningkatan kompetensi SDM yang ada di perusahaan seluruh Indonesia, dimana semakin bagus tipe kepemimpinan yang diterapkan pihak manajemen perusahaan, maka akan meningkatkan kompetensi SDM yang ada di perusahaan seluruh Indonesia sebesar 0,065%.</w:t>
      </w:r>
    </w:p>
    <w:p w:rsidR="00622753" w:rsidRPr="00622753" w:rsidRDefault="00622753" w:rsidP="00622753">
      <w:pPr>
        <w:widowControl/>
        <w:autoSpaceDE/>
        <w:autoSpaceDN/>
        <w:ind w:left="426"/>
        <w:contextualSpacing/>
        <w:jc w:val="both"/>
        <w:rPr>
          <w:bCs/>
          <w:sz w:val="24"/>
          <w:szCs w:val="24"/>
          <w:lang w:val="id-ID" w:eastAsia="id-ID"/>
        </w:rPr>
      </w:pPr>
    </w:p>
    <w:p w:rsidR="00622753" w:rsidRPr="00622753" w:rsidRDefault="00622753" w:rsidP="00622753">
      <w:pPr>
        <w:widowControl/>
        <w:adjustRightInd w:val="0"/>
        <w:jc w:val="both"/>
        <w:rPr>
          <w:b/>
          <w:sz w:val="24"/>
          <w:szCs w:val="24"/>
          <w:lang w:eastAsia="ko-KR"/>
        </w:rPr>
      </w:pPr>
      <w:proofErr w:type="spellStart"/>
      <w:r w:rsidRPr="00622753">
        <w:rPr>
          <w:b/>
          <w:sz w:val="24"/>
          <w:szCs w:val="24"/>
          <w:lang w:eastAsia="ko-KR"/>
        </w:rPr>
        <w:t>Koefisien</w:t>
      </w:r>
      <w:proofErr w:type="spellEnd"/>
      <w:r w:rsidRPr="00622753">
        <w:rPr>
          <w:b/>
          <w:sz w:val="24"/>
          <w:szCs w:val="24"/>
          <w:lang w:eastAsia="ko-KR"/>
        </w:rPr>
        <w:t xml:space="preserve"> </w:t>
      </w:r>
      <w:proofErr w:type="spellStart"/>
      <w:r w:rsidRPr="00622753">
        <w:rPr>
          <w:b/>
          <w:sz w:val="24"/>
          <w:szCs w:val="24"/>
          <w:lang w:eastAsia="ko-KR"/>
        </w:rPr>
        <w:t>Determinasi</w:t>
      </w:r>
      <w:proofErr w:type="spellEnd"/>
      <w:r w:rsidRPr="00622753">
        <w:rPr>
          <w:b/>
          <w:sz w:val="24"/>
          <w:szCs w:val="24"/>
          <w:lang w:eastAsia="ko-KR"/>
        </w:rPr>
        <w:t xml:space="preserve"> (R</w:t>
      </w:r>
      <w:r w:rsidRPr="00622753">
        <w:rPr>
          <w:b/>
          <w:sz w:val="24"/>
          <w:szCs w:val="24"/>
          <w:vertAlign w:val="superscript"/>
          <w:lang w:eastAsia="ko-KR"/>
        </w:rPr>
        <w:t>2</w:t>
      </w:r>
      <w:r w:rsidRPr="00622753">
        <w:rPr>
          <w:b/>
          <w:sz w:val="24"/>
          <w:szCs w:val="24"/>
          <w:lang w:eastAsia="ko-KR"/>
        </w:rPr>
        <w:t>)</w:t>
      </w:r>
    </w:p>
    <w:p w:rsidR="00622753" w:rsidRPr="00622753" w:rsidRDefault="00622753" w:rsidP="00622753">
      <w:pPr>
        <w:widowControl/>
        <w:autoSpaceDE/>
        <w:autoSpaceDN/>
        <w:ind w:left="1072"/>
        <w:contextualSpacing/>
        <w:jc w:val="center"/>
        <w:rPr>
          <w:sz w:val="24"/>
          <w:szCs w:val="24"/>
          <w:lang w:val="id-ID" w:eastAsia="id-ID"/>
        </w:rPr>
      </w:pPr>
      <w:r w:rsidRPr="00622753">
        <w:rPr>
          <w:sz w:val="24"/>
          <w:szCs w:val="24"/>
          <w:lang w:val="id-ID" w:eastAsia="id-ID"/>
        </w:rPr>
        <w:t>Tabel 2 Hasil Uji Koefisien Determinasi</w:t>
      </w:r>
    </w:p>
    <w:tbl>
      <w:tblPr>
        <w:tblW w:w="913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9"/>
        <w:gridCol w:w="686"/>
        <w:gridCol w:w="729"/>
        <w:gridCol w:w="985"/>
        <w:gridCol w:w="985"/>
        <w:gridCol w:w="985"/>
        <w:gridCol w:w="749"/>
        <w:gridCol w:w="687"/>
        <w:gridCol w:w="687"/>
        <w:gridCol w:w="986"/>
        <w:gridCol w:w="985"/>
      </w:tblGrid>
      <w:tr w:rsidR="00622753" w:rsidRPr="00622753" w:rsidTr="001B0516">
        <w:trPr>
          <w:cantSplit/>
          <w:trHeight w:val="300"/>
        </w:trPr>
        <w:tc>
          <w:tcPr>
            <w:tcW w:w="9133" w:type="dxa"/>
            <w:gridSpan w:val="11"/>
            <w:tcBorders>
              <w:top w:val="nil"/>
              <w:left w:val="nil"/>
              <w:bottom w:val="nil"/>
              <w:right w:val="nil"/>
            </w:tcBorders>
            <w:shd w:val="clear" w:color="auto" w:fill="FFFFFF"/>
            <w:vAlign w:val="center"/>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b/>
                <w:bCs/>
                <w:color w:val="000000"/>
                <w:sz w:val="18"/>
                <w:szCs w:val="18"/>
                <w:lang w:eastAsia="ko-KR"/>
              </w:rPr>
              <w:t xml:space="preserve">Model </w:t>
            </w:r>
            <w:proofErr w:type="spellStart"/>
            <w:r w:rsidRPr="00622753">
              <w:rPr>
                <w:rFonts w:ascii="Arial" w:hAnsi="Arial" w:cs="Arial"/>
                <w:b/>
                <w:bCs/>
                <w:color w:val="000000"/>
                <w:sz w:val="18"/>
                <w:szCs w:val="18"/>
                <w:lang w:eastAsia="ko-KR"/>
              </w:rPr>
              <w:t>Summary</w:t>
            </w:r>
            <w:r w:rsidRPr="00622753">
              <w:rPr>
                <w:rFonts w:ascii="Arial" w:hAnsi="Arial" w:cs="Arial"/>
                <w:b/>
                <w:bCs/>
                <w:color w:val="000000"/>
                <w:sz w:val="18"/>
                <w:szCs w:val="18"/>
                <w:vertAlign w:val="superscript"/>
                <w:lang w:eastAsia="ko-KR"/>
              </w:rPr>
              <w:t>b</w:t>
            </w:r>
            <w:proofErr w:type="spellEnd"/>
          </w:p>
        </w:tc>
      </w:tr>
      <w:tr w:rsidR="00622753" w:rsidRPr="00622753" w:rsidTr="001B0516">
        <w:trPr>
          <w:cantSplit/>
          <w:trHeight w:val="285"/>
        </w:trPr>
        <w:tc>
          <w:tcPr>
            <w:tcW w:w="669" w:type="dxa"/>
            <w:vMerge w:val="restart"/>
            <w:tcBorders>
              <w:top w:val="single" w:sz="16" w:space="0" w:color="000000"/>
              <w:left w:val="single" w:sz="16" w:space="0" w:color="000000"/>
              <w:bottom w:val="nil"/>
              <w:right w:val="single" w:sz="16" w:space="0" w:color="000000"/>
            </w:tcBorders>
            <w:shd w:val="clear" w:color="auto" w:fill="FFFFFF"/>
            <w:vAlign w:val="bottom"/>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Model</w:t>
            </w:r>
          </w:p>
        </w:tc>
        <w:tc>
          <w:tcPr>
            <w:tcW w:w="686" w:type="dxa"/>
            <w:vMerge w:val="restart"/>
            <w:tcBorders>
              <w:top w:val="single" w:sz="16" w:space="0" w:color="000000"/>
              <w:lef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R</w:t>
            </w:r>
          </w:p>
        </w:tc>
        <w:tc>
          <w:tcPr>
            <w:tcW w:w="729" w:type="dxa"/>
            <w:vMerge w:val="restart"/>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R Square</w:t>
            </w:r>
          </w:p>
        </w:tc>
        <w:tc>
          <w:tcPr>
            <w:tcW w:w="985" w:type="dxa"/>
            <w:vMerge w:val="restart"/>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Adjusted R Square</w:t>
            </w:r>
          </w:p>
        </w:tc>
        <w:tc>
          <w:tcPr>
            <w:tcW w:w="985" w:type="dxa"/>
            <w:vMerge w:val="restart"/>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Std. Error of the Estimate</w:t>
            </w:r>
          </w:p>
        </w:tc>
        <w:tc>
          <w:tcPr>
            <w:tcW w:w="4094" w:type="dxa"/>
            <w:gridSpan w:val="5"/>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Change Statistics</w:t>
            </w:r>
          </w:p>
        </w:tc>
        <w:tc>
          <w:tcPr>
            <w:tcW w:w="985" w:type="dxa"/>
            <w:vMerge w:val="restart"/>
            <w:tcBorders>
              <w:top w:val="single" w:sz="16" w:space="0" w:color="000000"/>
              <w:righ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Durbin-Watson</w:t>
            </w:r>
          </w:p>
        </w:tc>
      </w:tr>
      <w:tr w:rsidR="00622753" w:rsidRPr="00622753" w:rsidTr="001B0516">
        <w:trPr>
          <w:cantSplit/>
          <w:trHeight w:val="131"/>
        </w:trPr>
        <w:tc>
          <w:tcPr>
            <w:tcW w:w="669" w:type="dxa"/>
            <w:vMerge/>
            <w:tcBorders>
              <w:top w:val="single" w:sz="16" w:space="0" w:color="000000"/>
              <w:left w:val="single" w:sz="16" w:space="0" w:color="000000"/>
              <w:bottom w:val="nil"/>
              <w:right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686" w:type="dxa"/>
            <w:vMerge/>
            <w:tcBorders>
              <w:top w:val="single" w:sz="16" w:space="0" w:color="000000"/>
              <w:left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729" w:type="dxa"/>
            <w:vMerge/>
            <w:tcBorders>
              <w:top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985" w:type="dxa"/>
            <w:vMerge/>
            <w:tcBorders>
              <w:top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985" w:type="dxa"/>
            <w:vMerge/>
            <w:tcBorders>
              <w:top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985"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R Square Change</w:t>
            </w:r>
          </w:p>
        </w:tc>
        <w:tc>
          <w:tcPr>
            <w:tcW w:w="749"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F Change</w:t>
            </w:r>
          </w:p>
        </w:tc>
        <w:tc>
          <w:tcPr>
            <w:tcW w:w="687"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df1</w:t>
            </w:r>
          </w:p>
        </w:tc>
        <w:tc>
          <w:tcPr>
            <w:tcW w:w="687"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df2</w:t>
            </w:r>
          </w:p>
        </w:tc>
        <w:tc>
          <w:tcPr>
            <w:tcW w:w="985"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Sig. F Change</w:t>
            </w:r>
          </w:p>
        </w:tc>
        <w:tc>
          <w:tcPr>
            <w:tcW w:w="985" w:type="dxa"/>
            <w:vMerge/>
            <w:tcBorders>
              <w:top w:val="single" w:sz="16" w:space="0" w:color="000000"/>
              <w:right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r>
      <w:tr w:rsidR="00622753" w:rsidRPr="00622753" w:rsidTr="001B0516">
        <w:trPr>
          <w:cantSplit/>
          <w:trHeight w:val="285"/>
        </w:trPr>
        <w:tc>
          <w:tcPr>
            <w:tcW w:w="669" w:type="dxa"/>
            <w:tcBorders>
              <w:top w:val="single" w:sz="16" w:space="0" w:color="000000"/>
              <w:left w:val="single" w:sz="16" w:space="0" w:color="000000"/>
              <w:bottom w:val="single" w:sz="16" w:space="0" w:color="000000"/>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1</w:t>
            </w:r>
          </w:p>
        </w:tc>
        <w:tc>
          <w:tcPr>
            <w:tcW w:w="686" w:type="dxa"/>
            <w:tcBorders>
              <w:top w:val="single" w:sz="16" w:space="0" w:color="000000"/>
              <w:left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780</w:t>
            </w:r>
            <w:r w:rsidRPr="00622753">
              <w:rPr>
                <w:rFonts w:ascii="Arial" w:hAnsi="Arial" w:cs="Arial"/>
                <w:color w:val="000000"/>
                <w:sz w:val="18"/>
                <w:szCs w:val="18"/>
                <w:vertAlign w:val="superscript"/>
                <w:lang w:eastAsia="ko-KR"/>
              </w:rPr>
              <w:t>a</w:t>
            </w:r>
          </w:p>
        </w:tc>
        <w:tc>
          <w:tcPr>
            <w:tcW w:w="729" w:type="dxa"/>
            <w:tcBorders>
              <w:top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782</w:t>
            </w:r>
          </w:p>
        </w:tc>
        <w:tc>
          <w:tcPr>
            <w:tcW w:w="985" w:type="dxa"/>
            <w:tcBorders>
              <w:top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835</w:t>
            </w:r>
          </w:p>
        </w:tc>
        <w:tc>
          <w:tcPr>
            <w:tcW w:w="985" w:type="dxa"/>
            <w:tcBorders>
              <w:top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4.5605</w:t>
            </w:r>
          </w:p>
        </w:tc>
        <w:tc>
          <w:tcPr>
            <w:tcW w:w="985" w:type="dxa"/>
            <w:tcBorders>
              <w:top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790</w:t>
            </w:r>
          </w:p>
        </w:tc>
        <w:tc>
          <w:tcPr>
            <w:tcW w:w="749" w:type="dxa"/>
            <w:tcBorders>
              <w:top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6.725</w:t>
            </w:r>
          </w:p>
        </w:tc>
        <w:tc>
          <w:tcPr>
            <w:tcW w:w="687" w:type="dxa"/>
            <w:tcBorders>
              <w:top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eastAsia="ko-KR"/>
              </w:rPr>
            </w:pPr>
            <w:r w:rsidRPr="00622753">
              <w:rPr>
                <w:rFonts w:ascii="Arial" w:hAnsi="Arial" w:cs="Arial"/>
                <w:color w:val="000000"/>
                <w:sz w:val="18"/>
                <w:szCs w:val="18"/>
                <w:lang w:eastAsia="ko-KR"/>
              </w:rPr>
              <w:t>4</w:t>
            </w:r>
          </w:p>
        </w:tc>
        <w:tc>
          <w:tcPr>
            <w:tcW w:w="687" w:type="dxa"/>
            <w:tcBorders>
              <w:top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9</w:t>
            </w:r>
            <w:r w:rsidRPr="00622753">
              <w:rPr>
                <w:rFonts w:ascii="Arial" w:hAnsi="Arial" w:cs="Arial"/>
                <w:color w:val="000000"/>
                <w:sz w:val="18"/>
                <w:szCs w:val="18"/>
                <w:lang w:val="id-ID" w:eastAsia="ko-KR"/>
              </w:rPr>
              <w:t>6</w:t>
            </w:r>
          </w:p>
        </w:tc>
        <w:tc>
          <w:tcPr>
            <w:tcW w:w="985" w:type="dxa"/>
            <w:tcBorders>
              <w:top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.0</w:t>
            </w:r>
            <w:r w:rsidRPr="00622753">
              <w:rPr>
                <w:rFonts w:ascii="Arial" w:hAnsi="Arial" w:cs="Arial"/>
                <w:color w:val="000000"/>
                <w:sz w:val="18"/>
                <w:szCs w:val="18"/>
                <w:lang w:val="id-ID" w:eastAsia="ko-KR"/>
              </w:rPr>
              <w:t>01</w:t>
            </w:r>
          </w:p>
        </w:tc>
        <w:tc>
          <w:tcPr>
            <w:tcW w:w="985" w:type="dxa"/>
            <w:tcBorders>
              <w:top w:val="single" w:sz="16" w:space="0" w:color="000000"/>
              <w:bottom w:val="single" w:sz="16" w:space="0" w:color="000000"/>
              <w:right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2.0</w:t>
            </w:r>
            <w:r w:rsidRPr="00622753">
              <w:rPr>
                <w:rFonts w:ascii="Arial" w:hAnsi="Arial" w:cs="Arial"/>
                <w:color w:val="000000"/>
                <w:sz w:val="18"/>
                <w:szCs w:val="18"/>
                <w:lang w:val="id-ID" w:eastAsia="ko-KR"/>
              </w:rPr>
              <w:t>73</w:t>
            </w:r>
          </w:p>
        </w:tc>
      </w:tr>
      <w:tr w:rsidR="00622753" w:rsidRPr="00622753" w:rsidTr="001B0516">
        <w:trPr>
          <w:cantSplit/>
          <w:trHeight w:val="285"/>
        </w:trPr>
        <w:tc>
          <w:tcPr>
            <w:tcW w:w="9133" w:type="dxa"/>
            <w:gridSpan w:val="11"/>
            <w:tcBorders>
              <w:top w:val="nil"/>
              <w:left w:val="nil"/>
              <w:bottom w:val="nil"/>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a. Predictors: (Constant), X4, X2, X3, X1</w:t>
            </w:r>
          </w:p>
        </w:tc>
      </w:tr>
      <w:tr w:rsidR="00622753" w:rsidRPr="00622753" w:rsidTr="001B0516">
        <w:trPr>
          <w:cantSplit/>
          <w:trHeight w:val="285"/>
        </w:trPr>
        <w:tc>
          <w:tcPr>
            <w:tcW w:w="9133" w:type="dxa"/>
            <w:gridSpan w:val="11"/>
            <w:tcBorders>
              <w:top w:val="nil"/>
              <w:left w:val="nil"/>
              <w:bottom w:val="nil"/>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b. Dependent Variable: Y</w:t>
            </w:r>
          </w:p>
        </w:tc>
      </w:tr>
    </w:tbl>
    <w:p w:rsidR="00622753" w:rsidRPr="00622753" w:rsidRDefault="00622753" w:rsidP="00622753">
      <w:pPr>
        <w:widowControl/>
        <w:adjustRightInd w:val="0"/>
        <w:jc w:val="both"/>
        <w:rPr>
          <w:b/>
          <w:color w:val="000000"/>
          <w:sz w:val="24"/>
          <w:szCs w:val="24"/>
          <w:lang w:val="id-ID"/>
        </w:rPr>
      </w:pPr>
      <w:r w:rsidRPr="00622753">
        <w:rPr>
          <w:b/>
          <w:color w:val="000000"/>
          <w:sz w:val="24"/>
          <w:szCs w:val="24"/>
          <w:lang w:val="id-ID"/>
        </w:rPr>
        <w:t>Sumber : Pengolahan Data (SPSS), 2020</w:t>
      </w:r>
    </w:p>
    <w:p w:rsidR="00622753" w:rsidRDefault="00622753" w:rsidP="00622753">
      <w:pPr>
        <w:widowControl/>
        <w:adjustRightInd w:val="0"/>
        <w:ind w:firstLine="709"/>
        <w:jc w:val="both"/>
        <w:rPr>
          <w:sz w:val="24"/>
          <w:szCs w:val="24"/>
          <w:lang w:val="en-SG" w:eastAsia="ko-KR"/>
        </w:rPr>
      </w:pPr>
    </w:p>
    <w:p w:rsidR="00622753" w:rsidRPr="00622753" w:rsidRDefault="00622753" w:rsidP="00622753">
      <w:pPr>
        <w:widowControl/>
        <w:adjustRightInd w:val="0"/>
        <w:ind w:firstLine="709"/>
        <w:jc w:val="both"/>
        <w:rPr>
          <w:sz w:val="24"/>
          <w:szCs w:val="24"/>
          <w:lang w:val="id-ID" w:eastAsia="ko-KR"/>
        </w:rPr>
      </w:pPr>
      <w:r w:rsidRPr="00622753">
        <w:rPr>
          <w:sz w:val="24"/>
          <w:szCs w:val="24"/>
          <w:lang w:val="id-ID" w:eastAsia="ko-KR"/>
        </w:rPr>
        <w:t xml:space="preserve">Sesuai </w:t>
      </w:r>
      <w:proofErr w:type="spellStart"/>
      <w:r w:rsidRPr="00622753">
        <w:rPr>
          <w:sz w:val="24"/>
          <w:szCs w:val="24"/>
          <w:lang w:eastAsia="ko-KR"/>
        </w:rPr>
        <w:t>Tabel</w:t>
      </w:r>
      <w:proofErr w:type="spellEnd"/>
      <w:r w:rsidRPr="00622753">
        <w:rPr>
          <w:sz w:val="24"/>
          <w:szCs w:val="24"/>
          <w:lang w:val="id-ID" w:eastAsia="ko-KR"/>
        </w:rPr>
        <w:t xml:space="preserve"> 2 </w:t>
      </w:r>
      <w:r w:rsidRPr="00622753">
        <w:rPr>
          <w:sz w:val="24"/>
          <w:szCs w:val="24"/>
          <w:lang w:eastAsia="ko-KR"/>
        </w:rPr>
        <w:t xml:space="preserve">di </w:t>
      </w:r>
      <w:proofErr w:type="spellStart"/>
      <w:r w:rsidRPr="00622753">
        <w:rPr>
          <w:sz w:val="24"/>
          <w:szCs w:val="24"/>
          <w:lang w:eastAsia="ko-KR"/>
        </w:rPr>
        <w:t>atas</w:t>
      </w:r>
      <w:proofErr w:type="spellEnd"/>
      <w:r w:rsidRPr="00622753">
        <w:rPr>
          <w:sz w:val="24"/>
          <w:szCs w:val="24"/>
          <w:lang w:val="id-ID" w:eastAsia="ko-KR"/>
        </w:rPr>
        <w:t>, dapat dijelaskan bahwa</w:t>
      </w:r>
      <w:r w:rsidRPr="00622753">
        <w:rPr>
          <w:sz w:val="24"/>
          <w:szCs w:val="24"/>
          <w:lang w:eastAsia="ko-KR"/>
        </w:rPr>
        <w:t xml:space="preserve"> </w:t>
      </w:r>
      <w:proofErr w:type="spellStart"/>
      <w:r w:rsidRPr="00622753">
        <w:rPr>
          <w:sz w:val="24"/>
          <w:szCs w:val="24"/>
          <w:lang w:eastAsia="ko-KR"/>
        </w:rPr>
        <w:t>nilai</w:t>
      </w:r>
      <w:proofErr w:type="spellEnd"/>
      <w:r w:rsidRPr="00622753">
        <w:rPr>
          <w:sz w:val="24"/>
          <w:szCs w:val="24"/>
          <w:lang w:eastAsia="ko-KR"/>
        </w:rPr>
        <w:t xml:space="preserve"> </w:t>
      </w:r>
      <w:proofErr w:type="spellStart"/>
      <w:r w:rsidRPr="00622753">
        <w:rPr>
          <w:sz w:val="24"/>
          <w:szCs w:val="24"/>
          <w:lang w:eastAsia="ko-KR"/>
        </w:rPr>
        <w:t>koefisien</w:t>
      </w:r>
      <w:proofErr w:type="spellEnd"/>
      <w:r w:rsidRPr="00622753">
        <w:rPr>
          <w:sz w:val="24"/>
          <w:szCs w:val="24"/>
          <w:lang w:eastAsia="ko-KR"/>
        </w:rPr>
        <w:t xml:space="preserve"> </w:t>
      </w:r>
      <w:proofErr w:type="spellStart"/>
      <w:r w:rsidRPr="00622753">
        <w:rPr>
          <w:sz w:val="24"/>
          <w:szCs w:val="24"/>
          <w:lang w:eastAsia="ko-KR"/>
        </w:rPr>
        <w:t>determinasi</w:t>
      </w:r>
      <w:proofErr w:type="spellEnd"/>
      <w:r w:rsidRPr="00622753">
        <w:rPr>
          <w:sz w:val="24"/>
          <w:szCs w:val="24"/>
          <w:lang w:eastAsia="ko-KR"/>
        </w:rPr>
        <w:t xml:space="preserve"> (</w:t>
      </w:r>
      <w:r w:rsidRPr="00622753">
        <w:rPr>
          <w:i/>
          <w:sz w:val="24"/>
          <w:szCs w:val="24"/>
          <w:lang w:val="id-ID" w:eastAsia="ko-KR"/>
        </w:rPr>
        <w:t xml:space="preserve">Adjusted </w:t>
      </w:r>
      <w:r w:rsidRPr="00622753">
        <w:rPr>
          <w:i/>
          <w:sz w:val="24"/>
          <w:szCs w:val="24"/>
          <w:lang w:eastAsia="ko-KR"/>
        </w:rPr>
        <w:t>R</w:t>
      </w:r>
      <w:r w:rsidRPr="00622753">
        <w:rPr>
          <w:i/>
          <w:sz w:val="24"/>
          <w:szCs w:val="24"/>
          <w:vertAlign w:val="superscript"/>
          <w:lang w:val="id-ID" w:eastAsia="ko-KR"/>
        </w:rPr>
        <w:t xml:space="preserve"> </w:t>
      </w:r>
      <w:r w:rsidRPr="00622753">
        <w:rPr>
          <w:i/>
          <w:sz w:val="24"/>
          <w:szCs w:val="24"/>
          <w:lang w:val="id-ID" w:eastAsia="ko-KR"/>
        </w:rPr>
        <w:t>Square</w:t>
      </w:r>
      <w:r w:rsidRPr="00622753">
        <w:rPr>
          <w:sz w:val="24"/>
          <w:szCs w:val="24"/>
          <w:lang w:eastAsia="ko-KR"/>
        </w:rPr>
        <w:t xml:space="preserve">) </w:t>
      </w:r>
      <w:proofErr w:type="spellStart"/>
      <w:r w:rsidRPr="00622753">
        <w:rPr>
          <w:sz w:val="24"/>
          <w:szCs w:val="24"/>
          <w:lang w:eastAsia="ko-KR"/>
        </w:rPr>
        <w:t>sebesar</w:t>
      </w:r>
      <w:proofErr w:type="spellEnd"/>
      <w:r w:rsidRPr="00622753">
        <w:rPr>
          <w:sz w:val="24"/>
          <w:szCs w:val="24"/>
          <w:lang w:eastAsia="ko-KR"/>
        </w:rPr>
        <w:t xml:space="preserve"> 0</w:t>
      </w:r>
      <w:r w:rsidRPr="00622753">
        <w:rPr>
          <w:sz w:val="24"/>
          <w:szCs w:val="24"/>
          <w:lang w:val="id-ID" w:eastAsia="ko-KR"/>
        </w:rPr>
        <w:t>,835</w:t>
      </w:r>
      <w:r w:rsidRPr="00622753">
        <w:rPr>
          <w:sz w:val="24"/>
          <w:szCs w:val="24"/>
          <w:lang w:eastAsia="ko-KR"/>
        </w:rPr>
        <w:t xml:space="preserve"> </w:t>
      </w:r>
      <w:proofErr w:type="spellStart"/>
      <w:r w:rsidRPr="00622753">
        <w:rPr>
          <w:sz w:val="24"/>
          <w:szCs w:val="24"/>
          <w:lang w:eastAsia="ko-KR"/>
        </w:rPr>
        <w:t>berarti</w:t>
      </w:r>
      <w:proofErr w:type="spellEnd"/>
      <w:r w:rsidRPr="00622753">
        <w:rPr>
          <w:sz w:val="24"/>
          <w:szCs w:val="24"/>
          <w:lang w:eastAsia="ko-KR"/>
        </w:rPr>
        <w:t xml:space="preserve"> </w:t>
      </w:r>
      <w:proofErr w:type="spellStart"/>
      <w:r w:rsidRPr="00622753">
        <w:rPr>
          <w:sz w:val="24"/>
          <w:szCs w:val="24"/>
          <w:lang w:eastAsia="ko-KR"/>
        </w:rPr>
        <w:t>bahwa</w:t>
      </w:r>
      <w:proofErr w:type="spellEnd"/>
      <w:r w:rsidRPr="00622753">
        <w:rPr>
          <w:sz w:val="24"/>
          <w:szCs w:val="24"/>
          <w:lang w:eastAsia="ko-KR"/>
        </w:rPr>
        <w:t xml:space="preserve"> </w:t>
      </w:r>
      <w:r w:rsidRPr="00622753">
        <w:rPr>
          <w:sz w:val="24"/>
          <w:szCs w:val="24"/>
          <w:lang w:val="id-ID" w:eastAsia="ko-KR"/>
        </w:rPr>
        <w:t xml:space="preserve">83,5% variabel pelatihan dan pengembangan SDM, budaya organisasi dan tipe kepemimpinan memiliki pengaruh yang sangat kuat terhadap variabel </w:t>
      </w:r>
      <w:proofErr w:type="spellStart"/>
      <w:r w:rsidRPr="00622753">
        <w:rPr>
          <w:bCs/>
          <w:sz w:val="24"/>
          <w:szCs w:val="24"/>
          <w:lang w:eastAsia="ko-KR"/>
        </w:rPr>
        <w:t>peningkatan</w:t>
      </w:r>
      <w:proofErr w:type="spellEnd"/>
      <w:r w:rsidRPr="00622753">
        <w:rPr>
          <w:bCs/>
          <w:sz w:val="24"/>
          <w:szCs w:val="24"/>
          <w:lang w:eastAsia="ko-KR"/>
        </w:rPr>
        <w:t xml:space="preserve"> </w:t>
      </w:r>
      <w:proofErr w:type="spellStart"/>
      <w:r w:rsidRPr="00622753">
        <w:rPr>
          <w:bCs/>
          <w:sz w:val="24"/>
          <w:szCs w:val="24"/>
          <w:lang w:eastAsia="ko-KR"/>
        </w:rPr>
        <w:t>kompetensi</w:t>
      </w:r>
      <w:proofErr w:type="spellEnd"/>
      <w:r w:rsidRPr="00622753">
        <w:rPr>
          <w:bCs/>
          <w:sz w:val="24"/>
          <w:szCs w:val="24"/>
          <w:lang w:eastAsia="ko-KR"/>
        </w:rPr>
        <w:t xml:space="preserve"> SDM yang </w:t>
      </w:r>
      <w:proofErr w:type="spellStart"/>
      <w:r w:rsidRPr="00622753">
        <w:rPr>
          <w:bCs/>
          <w:sz w:val="24"/>
          <w:szCs w:val="24"/>
          <w:lang w:eastAsia="ko-KR"/>
        </w:rPr>
        <w:t>ada</w:t>
      </w:r>
      <w:proofErr w:type="spellEnd"/>
      <w:r w:rsidRPr="00622753">
        <w:rPr>
          <w:bCs/>
          <w:sz w:val="24"/>
          <w:szCs w:val="24"/>
          <w:lang w:eastAsia="ko-KR"/>
        </w:rPr>
        <w:t xml:space="preserve"> di </w:t>
      </w:r>
      <w:proofErr w:type="spellStart"/>
      <w:r w:rsidRPr="00622753">
        <w:rPr>
          <w:bCs/>
          <w:sz w:val="24"/>
          <w:szCs w:val="24"/>
          <w:lang w:eastAsia="ko-KR"/>
        </w:rPr>
        <w:t>perusahaan</w:t>
      </w:r>
      <w:proofErr w:type="spellEnd"/>
      <w:r w:rsidRPr="00622753">
        <w:rPr>
          <w:bCs/>
          <w:sz w:val="24"/>
          <w:szCs w:val="24"/>
          <w:lang w:eastAsia="ko-KR"/>
        </w:rPr>
        <w:t xml:space="preserve"> </w:t>
      </w:r>
      <w:proofErr w:type="spellStart"/>
      <w:r w:rsidRPr="00622753">
        <w:rPr>
          <w:bCs/>
          <w:sz w:val="24"/>
          <w:szCs w:val="24"/>
          <w:lang w:eastAsia="ko-KR"/>
        </w:rPr>
        <w:t>seluruh</w:t>
      </w:r>
      <w:proofErr w:type="spellEnd"/>
      <w:r w:rsidRPr="00622753">
        <w:rPr>
          <w:bCs/>
          <w:sz w:val="24"/>
          <w:szCs w:val="24"/>
          <w:lang w:eastAsia="ko-KR"/>
        </w:rPr>
        <w:t xml:space="preserve"> Indonesia</w:t>
      </w:r>
      <w:r w:rsidRPr="00622753">
        <w:rPr>
          <w:bCs/>
          <w:sz w:val="24"/>
          <w:szCs w:val="24"/>
          <w:lang w:val="id-ID" w:eastAsia="ko-KR"/>
        </w:rPr>
        <w:t>, dimana</w:t>
      </w:r>
      <w:r w:rsidRPr="00622753">
        <w:rPr>
          <w:sz w:val="24"/>
          <w:szCs w:val="24"/>
          <w:lang w:val="id-ID" w:eastAsia="ko-KR"/>
        </w:rPr>
        <w:t xml:space="preserve"> sisanya sebesar 16,5% dipengaruhi oleh variabel lain yang tidak dibahas pada penelitian ini.</w:t>
      </w:r>
    </w:p>
    <w:p w:rsidR="00622753" w:rsidRDefault="00622753" w:rsidP="00622753">
      <w:pPr>
        <w:widowControl/>
        <w:autoSpaceDE/>
        <w:autoSpaceDN/>
        <w:rPr>
          <w:b/>
          <w:sz w:val="24"/>
          <w:szCs w:val="24"/>
          <w:lang w:eastAsia="ko-KR"/>
        </w:rPr>
      </w:pPr>
    </w:p>
    <w:p w:rsidR="00622753" w:rsidRPr="00622753" w:rsidRDefault="00622753" w:rsidP="00622753">
      <w:pPr>
        <w:widowControl/>
        <w:autoSpaceDE/>
        <w:autoSpaceDN/>
        <w:rPr>
          <w:b/>
          <w:sz w:val="24"/>
          <w:szCs w:val="24"/>
          <w:lang w:eastAsia="ko-KR"/>
        </w:rPr>
      </w:pPr>
      <w:proofErr w:type="spellStart"/>
      <w:r w:rsidRPr="00622753">
        <w:rPr>
          <w:b/>
          <w:sz w:val="24"/>
          <w:szCs w:val="24"/>
          <w:lang w:eastAsia="ko-KR"/>
        </w:rPr>
        <w:t>Uji</w:t>
      </w:r>
      <w:proofErr w:type="spellEnd"/>
      <w:r w:rsidRPr="00622753">
        <w:rPr>
          <w:b/>
          <w:sz w:val="24"/>
          <w:szCs w:val="24"/>
          <w:lang w:eastAsia="ko-KR"/>
        </w:rPr>
        <w:t xml:space="preserve"> </w:t>
      </w:r>
      <w:proofErr w:type="spellStart"/>
      <w:r w:rsidRPr="00622753">
        <w:rPr>
          <w:b/>
          <w:sz w:val="24"/>
          <w:szCs w:val="24"/>
          <w:lang w:eastAsia="ko-KR"/>
        </w:rPr>
        <w:t>Hipotesis</w:t>
      </w:r>
      <w:proofErr w:type="spellEnd"/>
      <w:r w:rsidRPr="00622753">
        <w:rPr>
          <w:b/>
          <w:sz w:val="24"/>
          <w:szCs w:val="24"/>
          <w:lang w:eastAsia="ko-KR"/>
        </w:rPr>
        <w:t xml:space="preserve"> </w:t>
      </w:r>
      <w:proofErr w:type="spellStart"/>
      <w:r w:rsidRPr="00622753">
        <w:rPr>
          <w:b/>
          <w:sz w:val="24"/>
          <w:szCs w:val="24"/>
          <w:lang w:eastAsia="ko-KR"/>
        </w:rPr>
        <w:t>Secara</w:t>
      </w:r>
      <w:proofErr w:type="spellEnd"/>
      <w:r w:rsidRPr="00622753">
        <w:rPr>
          <w:b/>
          <w:sz w:val="24"/>
          <w:szCs w:val="24"/>
          <w:lang w:eastAsia="ko-KR"/>
        </w:rPr>
        <w:t xml:space="preserve"> </w:t>
      </w:r>
      <w:proofErr w:type="spellStart"/>
      <w:r w:rsidRPr="00622753">
        <w:rPr>
          <w:b/>
          <w:sz w:val="24"/>
          <w:szCs w:val="24"/>
          <w:lang w:eastAsia="ko-KR"/>
        </w:rPr>
        <w:t>Simultan</w:t>
      </w:r>
      <w:proofErr w:type="spellEnd"/>
    </w:p>
    <w:p w:rsidR="00622753" w:rsidRPr="00622753" w:rsidRDefault="00622753" w:rsidP="00622753">
      <w:pPr>
        <w:widowControl/>
        <w:autoSpaceDE/>
        <w:autoSpaceDN/>
        <w:jc w:val="center"/>
        <w:rPr>
          <w:sz w:val="24"/>
          <w:szCs w:val="24"/>
          <w:lang w:val="id-ID" w:eastAsia="ko-KR"/>
        </w:rPr>
      </w:pPr>
      <w:proofErr w:type="spellStart"/>
      <w:r w:rsidRPr="00622753">
        <w:rPr>
          <w:sz w:val="24"/>
          <w:szCs w:val="24"/>
          <w:lang w:eastAsia="ko-KR"/>
        </w:rPr>
        <w:t>Tabel</w:t>
      </w:r>
      <w:proofErr w:type="spellEnd"/>
      <w:r w:rsidRPr="00622753">
        <w:rPr>
          <w:sz w:val="24"/>
          <w:szCs w:val="24"/>
          <w:lang w:eastAsia="ko-KR"/>
        </w:rPr>
        <w:t xml:space="preserve"> </w:t>
      </w:r>
      <w:r w:rsidRPr="00622753">
        <w:rPr>
          <w:sz w:val="24"/>
          <w:szCs w:val="24"/>
          <w:lang w:val="id-ID" w:eastAsia="ko-KR"/>
        </w:rPr>
        <w:t>3 Hasil Uji Simultan</w:t>
      </w:r>
    </w:p>
    <w:tbl>
      <w:tblPr>
        <w:tblW w:w="79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622753" w:rsidRPr="00622753" w:rsidTr="001B0516">
        <w:trPr>
          <w:cantSplit/>
          <w:jc w:val="center"/>
        </w:trPr>
        <w:tc>
          <w:tcPr>
            <w:tcW w:w="7965" w:type="dxa"/>
            <w:gridSpan w:val="7"/>
            <w:tcBorders>
              <w:top w:val="nil"/>
              <w:left w:val="nil"/>
              <w:bottom w:val="nil"/>
              <w:right w:val="nil"/>
            </w:tcBorders>
            <w:shd w:val="clear" w:color="auto" w:fill="FFFFFF"/>
            <w:vAlign w:val="center"/>
          </w:tcPr>
          <w:p w:rsidR="00622753" w:rsidRPr="00622753" w:rsidRDefault="00622753" w:rsidP="00622753">
            <w:pPr>
              <w:widowControl/>
              <w:adjustRightInd w:val="0"/>
              <w:ind w:left="60" w:right="60"/>
              <w:jc w:val="center"/>
              <w:rPr>
                <w:rFonts w:ascii="Arial" w:hAnsi="Arial" w:cs="Arial"/>
                <w:color w:val="000000"/>
                <w:sz w:val="18"/>
                <w:szCs w:val="18"/>
                <w:lang w:eastAsia="ko-KR"/>
              </w:rPr>
            </w:pPr>
            <w:proofErr w:type="spellStart"/>
            <w:r w:rsidRPr="00622753">
              <w:rPr>
                <w:rFonts w:ascii="Arial" w:hAnsi="Arial" w:cs="Arial"/>
                <w:b/>
                <w:bCs/>
                <w:color w:val="000000"/>
                <w:sz w:val="18"/>
                <w:szCs w:val="18"/>
                <w:lang w:eastAsia="ko-KR"/>
              </w:rPr>
              <w:t>ANOVA</w:t>
            </w:r>
            <w:r w:rsidRPr="00622753">
              <w:rPr>
                <w:rFonts w:ascii="Arial" w:hAnsi="Arial" w:cs="Arial"/>
                <w:b/>
                <w:bCs/>
                <w:color w:val="000000"/>
                <w:sz w:val="18"/>
                <w:szCs w:val="18"/>
                <w:vertAlign w:val="superscript"/>
                <w:lang w:eastAsia="ko-KR"/>
              </w:rPr>
              <w:t>a</w:t>
            </w:r>
            <w:proofErr w:type="spellEnd"/>
          </w:p>
        </w:tc>
      </w:tr>
      <w:tr w:rsidR="00622753" w:rsidRPr="00622753" w:rsidTr="001B0516">
        <w:trPr>
          <w:cantSplit/>
          <w:jc w:val="center"/>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Sum of Squares</w:t>
            </w:r>
          </w:p>
        </w:tc>
        <w:tc>
          <w:tcPr>
            <w:tcW w:w="1024" w:type="dxa"/>
            <w:tcBorders>
              <w:top w:val="single" w:sz="16" w:space="0" w:color="000000"/>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proofErr w:type="spellStart"/>
            <w:r w:rsidRPr="00622753">
              <w:rPr>
                <w:rFonts w:ascii="Arial" w:hAnsi="Arial" w:cs="Arial"/>
                <w:color w:val="000000"/>
                <w:sz w:val="18"/>
                <w:szCs w:val="18"/>
                <w:lang w:eastAsia="ko-KR"/>
              </w:rPr>
              <w:t>df</w:t>
            </w:r>
            <w:proofErr w:type="spellEnd"/>
          </w:p>
        </w:tc>
        <w:tc>
          <w:tcPr>
            <w:tcW w:w="1407" w:type="dxa"/>
            <w:tcBorders>
              <w:top w:val="single" w:sz="16" w:space="0" w:color="000000"/>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Mean Square</w:t>
            </w:r>
          </w:p>
        </w:tc>
        <w:tc>
          <w:tcPr>
            <w:tcW w:w="1024" w:type="dxa"/>
            <w:tcBorders>
              <w:top w:val="single" w:sz="16" w:space="0" w:color="000000"/>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Sig.</w:t>
            </w:r>
          </w:p>
        </w:tc>
      </w:tr>
      <w:tr w:rsidR="00622753" w:rsidRPr="00622753" w:rsidTr="001B0516">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1</w:t>
            </w:r>
          </w:p>
        </w:tc>
        <w:tc>
          <w:tcPr>
            <w:tcW w:w="1284" w:type="dxa"/>
            <w:tcBorders>
              <w:top w:val="single" w:sz="16" w:space="0" w:color="000000"/>
              <w:left w:val="nil"/>
              <w:bottom w:val="nil"/>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Regression</w:t>
            </w:r>
          </w:p>
        </w:tc>
        <w:tc>
          <w:tcPr>
            <w:tcW w:w="1468" w:type="dxa"/>
            <w:tcBorders>
              <w:top w:val="single" w:sz="16" w:space="0" w:color="000000"/>
              <w:left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360.100</w:t>
            </w:r>
          </w:p>
        </w:tc>
        <w:tc>
          <w:tcPr>
            <w:tcW w:w="1024"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3</w:t>
            </w:r>
          </w:p>
        </w:tc>
        <w:tc>
          <w:tcPr>
            <w:tcW w:w="1407"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10</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215</w:t>
            </w:r>
          </w:p>
        </w:tc>
        <w:tc>
          <w:tcPr>
            <w:tcW w:w="1024"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6.725</w:t>
            </w:r>
          </w:p>
        </w:tc>
        <w:tc>
          <w:tcPr>
            <w:tcW w:w="1024" w:type="dxa"/>
            <w:tcBorders>
              <w:top w:val="single" w:sz="16" w:space="0" w:color="000000"/>
              <w:bottom w:val="nil"/>
              <w:right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eastAsia="ko-KR"/>
              </w:rPr>
            </w:pPr>
            <w:r w:rsidRPr="00622753">
              <w:rPr>
                <w:rFonts w:ascii="Arial" w:hAnsi="Arial" w:cs="Arial"/>
                <w:color w:val="000000"/>
                <w:sz w:val="18"/>
                <w:szCs w:val="18"/>
                <w:lang w:eastAsia="ko-KR"/>
              </w:rPr>
              <w:t>.0</w:t>
            </w:r>
            <w:r w:rsidRPr="00622753">
              <w:rPr>
                <w:rFonts w:ascii="Arial" w:hAnsi="Arial" w:cs="Arial"/>
                <w:color w:val="000000"/>
                <w:sz w:val="18"/>
                <w:szCs w:val="18"/>
                <w:lang w:val="id-ID" w:eastAsia="ko-KR"/>
              </w:rPr>
              <w:t>01</w:t>
            </w:r>
            <w:r w:rsidRPr="00622753">
              <w:rPr>
                <w:rFonts w:ascii="Arial" w:hAnsi="Arial" w:cs="Arial"/>
                <w:color w:val="000000"/>
                <w:sz w:val="18"/>
                <w:szCs w:val="18"/>
                <w:vertAlign w:val="superscript"/>
                <w:lang w:eastAsia="ko-KR"/>
              </w:rPr>
              <w:t>b</w:t>
            </w:r>
          </w:p>
        </w:tc>
      </w:tr>
      <w:tr w:rsidR="00622753" w:rsidRPr="00622753" w:rsidTr="001B0516">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rPr>
                <w:rFonts w:ascii="Arial" w:hAnsi="Arial" w:cs="Arial"/>
                <w:color w:val="000000"/>
                <w:sz w:val="18"/>
                <w:szCs w:val="18"/>
                <w:lang w:eastAsia="ko-KR"/>
              </w:rPr>
            </w:pPr>
          </w:p>
        </w:tc>
        <w:tc>
          <w:tcPr>
            <w:tcW w:w="1284" w:type="dxa"/>
            <w:tcBorders>
              <w:top w:val="nil"/>
              <w:left w:val="nil"/>
              <w:bottom w:val="nil"/>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Residual</w:t>
            </w:r>
          </w:p>
        </w:tc>
        <w:tc>
          <w:tcPr>
            <w:tcW w:w="1468" w:type="dxa"/>
            <w:tcBorders>
              <w:top w:val="nil"/>
              <w:left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2</w:t>
            </w:r>
            <w:r w:rsidRPr="00622753">
              <w:rPr>
                <w:rFonts w:ascii="Arial" w:hAnsi="Arial" w:cs="Arial"/>
                <w:color w:val="000000"/>
                <w:sz w:val="18"/>
                <w:szCs w:val="18"/>
                <w:lang w:val="id-ID" w:eastAsia="ko-KR"/>
              </w:rPr>
              <w:t>855.39</w:t>
            </w:r>
          </w:p>
        </w:tc>
        <w:tc>
          <w:tcPr>
            <w:tcW w:w="1024"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9</w:t>
            </w:r>
            <w:r w:rsidRPr="00622753">
              <w:rPr>
                <w:rFonts w:ascii="Arial" w:hAnsi="Arial" w:cs="Arial"/>
                <w:color w:val="000000"/>
                <w:sz w:val="18"/>
                <w:szCs w:val="18"/>
                <w:lang w:val="id-ID" w:eastAsia="ko-KR"/>
              </w:rPr>
              <w:t>6</w:t>
            </w:r>
          </w:p>
        </w:tc>
        <w:tc>
          <w:tcPr>
            <w:tcW w:w="1407"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6</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740</w:t>
            </w:r>
          </w:p>
        </w:tc>
        <w:tc>
          <w:tcPr>
            <w:tcW w:w="1024" w:type="dxa"/>
            <w:tcBorders>
              <w:top w:val="nil"/>
              <w:bottom w:val="nil"/>
            </w:tcBorders>
            <w:shd w:val="clear" w:color="auto" w:fill="FFFFFF"/>
            <w:vAlign w:val="center"/>
          </w:tcPr>
          <w:p w:rsidR="00622753" w:rsidRPr="00622753" w:rsidRDefault="00622753" w:rsidP="00622753">
            <w:pPr>
              <w:widowControl/>
              <w:adjustRightInd w:val="0"/>
              <w:rPr>
                <w:sz w:val="20"/>
                <w:szCs w:val="24"/>
                <w:lang w:eastAsia="ko-KR"/>
              </w:rPr>
            </w:pPr>
          </w:p>
        </w:tc>
        <w:tc>
          <w:tcPr>
            <w:tcW w:w="1024" w:type="dxa"/>
            <w:tcBorders>
              <w:top w:val="nil"/>
              <w:bottom w:val="nil"/>
              <w:right w:val="single" w:sz="16" w:space="0" w:color="000000"/>
            </w:tcBorders>
            <w:shd w:val="clear" w:color="auto" w:fill="FFFFFF"/>
            <w:vAlign w:val="center"/>
          </w:tcPr>
          <w:p w:rsidR="00622753" w:rsidRPr="00622753" w:rsidRDefault="00622753" w:rsidP="00622753">
            <w:pPr>
              <w:widowControl/>
              <w:adjustRightInd w:val="0"/>
              <w:rPr>
                <w:sz w:val="20"/>
                <w:szCs w:val="24"/>
                <w:lang w:eastAsia="ko-KR"/>
              </w:rPr>
            </w:pPr>
          </w:p>
        </w:tc>
      </w:tr>
      <w:tr w:rsidR="00622753" w:rsidRPr="00622753" w:rsidTr="001B0516">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rPr>
                <w:sz w:val="20"/>
                <w:szCs w:val="24"/>
                <w:lang w:eastAsia="ko-KR"/>
              </w:rPr>
            </w:pPr>
          </w:p>
        </w:tc>
        <w:tc>
          <w:tcPr>
            <w:tcW w:w="1284" w:type="dxa"/>
            <w:tcBorders>
              <w:top w:val="nil"/>
              <w:left w:val="nil"/>
              <w:bottom w:val="single" w:sz="16" w:space="0" w:color="000000"/>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Total</w:t>
            </w:r>
          </w:p>
        </w:tc>
        <w:tc>
          <w:tcPr>
            <w:tcW w:w="1468" w:type="dxa"/>
            <w:tcBorders>
              <w:top w:val="nil"/>
              <w:left w:val="single" w:sz="16" w:space="0" w:color="000000"/>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2</w:t>
            </w:r>
            <w:r w:rsidRPr="00622753">
              <w:rPr>
                <w:rFonts w:ascii="Arial" w:hAnsi="Arial" w:cs="Arial"/>
                <w:color w:val="000000"/>
                <w:sz w:val="18"/>
                <w:szCs w:val="18"/>
                <w:lang w:val="id-ID" w:eastAsia="ko-KR"/>
              </w:rPr>
              <w:t>444.00</w:t>
            </w:r>
          </w:p>
        </w:tc>
        <w:tc>
          <w:tcPr>
            <w:tcW w:w="1024" w:type="dxa"/>
            <w:tcBorders>
              <w:top w:val="nil"/>
              <w:bottom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eastAsia="ko-KR"/>
              </w:rPr>
            </w:pPr>
            <w:r w:rsidRPr="00622753">
              <w:rPr>
                <w:rFonts w:ascii="Arial" w:hAnsi="Arial" w:cs="Arial"/>
                <w:color w:val="000000"/>
                <w:sz w:val="18"/>
                <w:szCs w:val="18"/>
                <w:lang w:eastAsia="ko-KR"/>
              </w:rPr>
              <w:t>99</w:t>
            </w:r>
          </w:p>
        </w:tc>
        <w:tc>
          <w:tcPr>
            <w:tcW w:w="1407" w:type="dxa"/>
            <w:tcBorders>
              <w:top w:val="nil"/>
              <w:bottom w:val="single" w:sz="16" w:space="0" w:color="000000"/>
            </w:tcBorders>
            <w:shd w:val="clear" w:color="auto" w:fill="FFFFFF"/>
            <w:vAlign w:val="center"/>
          </w:tcPr>
          <w:p w:rsidR="00622753" w:rsidRPr="00622753" w:rsidRDefault="00622753" w:rsidP="00622753">
            <w:pPr>
              <w:widowControl/>
              <w:adjustRightInd w:val="0"/>
              <w:rPr>
                <w:sz w:val="20"/>
                <w:szCs w:val="24"/>
                <w:lang w:eastAsia="ko-KR"/>
              </w:rPr>
            </w:pPr>
          </w:p>
        </w:tc>
        <w:tc>
          <w:tcPr>
            <w:tcW w:w="1024" w:type="dxa"/>
            <w:tcBorders>
              <w:top w:val="nil"/>
              <w:bottom w:val="single" w:sz="16" w:space="0" w:color="000000"/>
            </w:tcBorders>
            <w:shd w:val="clear" w:color="auto" w:fill="FFFFFF"/>
            <w:vAlign w:val="center"/>
          </w:tcPr>
          <w:p w:rsidR="00622753" w:rsidRPr="00622753" w:rsidRDefault="00622753" w:rsidP="00622753">
            <w:pPr>
              <w:widowControl/>
              <w:adjustRightInd w:val="0"/>
              <w:rPr>
                <w:sz w:val="20"/>
                <w:szCs w:val="24"/>
                <w:lang w:eastAsia="ko-KR"/>
              </w:rPr>
            </w:pPr>
          </w:p>
        </w:tc>
        <w:tc>
          <w:tcPr>
            <w:tcW w:w="1024" w:type="dxa"/>
            <w:tcBorders>
              <w:top w:val="nil"/>
              <w:bottom w:val="single" w:sz="16" w:space="0" w:color="000000"/>
              <w:right w:val="single" w:sz="16" w:space="0" w:color="000000"/>
            </w:tcBorders>
            <w:shd w:val="clear" w:color="auto" w:fill="FFFFFF"/>
            <w:vAlign w:val="center"/>
          </w:tcPr>
          <w:p w:rsidR="00622753" w:rsidRPr="00622753" w:rsidRDefault="00622753" w:rsidP="00622753">
            <w:pPr>
              <w:widowControl/>
              <w:adjustRightInd w:val="0"/>
              <w:rPr>
                <w:sz w:val="20"/>
                <w:szCs w:val="24"/>
                <w:lang w:eastAsia="ko-KR"/>
              </w:rPr>
            </w:pPr>
          </w:p>
        </w:tc>
      </w:tr>
      <w:tr w:rsidR="00622753" w:rsidRPr="00622753" w:rsidTr="001B0516">
        <w:trPr>
          <w:cantSplit/>
          <w:jc w:val="center"/>
        </w:trPr>
        <w:tc>
          <w:tcPr>
            <w:tcW w:w="7965" w:type="dxa"/>
            <w:gridSpan w:val="7"/>
            <w:tcBorders>
              <w:top w:val="nil"/>
              <w:left w:val="nil"/>
              <w:bottom w:val="nil"/>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a. Dependent Variable: Y</w:t>
            </w:r>
          </w:p>
        </w:tc>
      </w:tr>
      <w:tr w:rsidR="00622753" w:rsidRPr="00622753" w:rsidTr="001B0516">
        <w:trPr>
          <w:cantSplit/>
          <w:jc w:val="center"/>
        </w:trPr>
        <w:tc>
          <w:tcPr>
            <w:tcW w:w="7965" w:type="dxa"/>
            <w:gridSpan w:val="7"/>
            <w:tcBorders>
              <w:top w:val="nil"/>
              <w:left w:val="nil"/>
              <w:bottom w:val="nil"/>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b. Predictors: (Constant), X4, X2, X3, X1</w:t>
            </w:r>
          </w:p>
        </w:tc>
      </w:tr>
    </w:tbl>
    <w:p w:rsidR="00622753" w:rsidRPr="00622753" w:rsidRDefault="00622753" w:rsidP="00622753">
      <w:pPr>
        <w:widowControl/>
        <w:adjustRightInd w:val="0"/>
        <w:jc w:val="both"/>
        <w:rPr>
          <w:b/>
          <w:color w:val="000000"/>
          <w:sz w:val="24"/>
          <w:szCs w:val="24"/>
          <w:lang w:val="id-ID"/>
        </w:rPr>
      </w:pPr>
      <w:r w:rsidRPr="00622753">
        <w:rPr>
          <w:b/>
          <w:color w:val="000000"/>
          <w:sz w:val="24"/>
          <w:szCs w:val="24"/>
          <w:lang w:val="id-ID"/>
        </w:rPr>
        <w:t>Sumber : Pengolahan Data (SPSS), 2020</w:t>
      </w:r>
    </w:p>
    <w:p w:rsidR="00622753" w:rsidRDefault="00622753" w:rsidP="00622753">
      <w:pPr>
        <w:widowControl/>
        <w:adjustRightInd w:val="0"/>
        <w:ind w:firstLine="709"/>
        <w:jc w:val="both"/>
        <w:rPr>
          <w:sz w:val="24"/>
          <w:szCs w:val="24"/>
          <w:lang w:val="en-SG" w:eastAsia="ko-KR"/>
        </w:rPr>
      </w:pPr>
    </w:p>
    <w:p w:rsidR="00622753" w:rsidRPr="00622753" w:rsidRDefault="00622753" w:rsidP="00622753">
      <w:pPr>
        <w:widowControl/>
        <w:adjustRightInd w:val="0"/>
        <w:ind w:firstLine="709"/>
        <w:jc w:val="both"/>
        <w:rPr>
          <w:bCs/>
          <w:sz w:val="24"/>
          <w:szCs w:val="24"/>
          <w:lang w:val="id-ID" w:eastAsia="ko-KR"/>
        </w:rPr>
      </w:pPr>
      <w:r w:rsidRPr="00622753">
        <w:rPr>
          <w:sz w:val="24"/>
          <w:szCs w:val="24"/>
          <w:lang w:val="id-ID" w:eastAsia="ko-KR"/>
        </w:rPr>
        <w:t>Tabel 3 di atas, dapat dijelaskan tentang</w:t>
      </w:r>
      <w:r w:rsidRPr="00622753">
        <w:rPr>
          <w:sz w:val="24"/>
          <w:szCs w:val="24"/>
          <w:lang w:eastAsia="ko-KR"/>
        </w:rPr>
        <w:t xml:space="preserve"> </w:t>
      </w:r>
      <w:r w:rsidRPr="00622753">
        <w:rPr>
          <w:sz w:val="24"/>
          <w:szCs w:val="24"/>
          <w:lang w:val="id-ID" w:eastAsia="ko-KR"/>
        </w:rPr>
        <w:t xml:space="preserve">nilai uji F tabel sebesar 6,725 lebih besar dari nilai uji F hitung sebesar 2,70, sehingga bisa disimpulkan bahwa bahwa secara simultan variabel pelatihan dan pengembangan SDM, budaya organisasi dan tipe kepemimpinan berpengaruh positif dan signifikan terhadap </w:t>
      </w:r>
      <w:proofErr w:type="spellStart"/>
      <w:r w:rsidRPr="00622753">
        <w:rPr>
          <w:bCs/>
          <w:sz w:val="24"/>
          <w:szCs w:val="24"/>
          <w:lang w:eastAsia="ko-KR"/>
        </w:rPr>
        <w:t>peningkatan</w:t>
      </w:r>
      <w:proofErr w:type="spellEnd"/>
      <w:r w:rsidRPr="00622753">
        <w:rPr>
          <w:bCs/>
          <w:sz w:val="24"/>
          <w:szCs w:val="24"/>
          <w:lang w:eastAsia="ko-KR"/>
        </w:rPr>
        <w:t xml:space="preserve"> </w:t>
      </w:r>
      <w:proofErr w:type="spellStart"/>
      <w:r w:rsidRPr="00622753">
        <w:rPr>
          <w:bCs/>
          <w:sz w:val="24"/>
          <w:szCs w:val="24"/>
          <w:lang w:eastAsia="ko-KR"/>
        </w:rPr>
        <w:t>kompetensi</w:t>
      </w:r>
      <w:proofErr w:type="spellEnd"/>
      <w:r w:rsidRPr="00622753">
        <w:rPr>
          <w:bCs/>
          <w:sz w:val="24"/>
          <w:szCs w:val="24"/>
          <w:lang w:eastAsia="ko-KR"/>
        </w:rPr>
        <w:t xml:space="preserve"> SDM yang </w:t>
      </w:r>
      <w:proofErr w:type="spellStart"/>
      <w:r w:rsidRPr="00622753">
        <w:rPr>
          <w:bCs/>
          <w:sz w:val="24"/>
          <w:szCs w:val="24"/>
          <w:lang w:eastAsia="ko-KR"/>
        </w:rPr>
        <w:t>ada</w:t>
      </w:r>
      <w:proofErr w:type="spellEnd"/>
      <w:r w:rsidRPr="00622753">
        <w:rPr>
          <w:bCs/>
          <w:sz w:val="24"/>
          <w:szCs w:val="24"/>
          <w:lang w:eastAsia="ko-KR"/>
        </w:rPr>
        <w:t xml:space="preserve"> di </w:t>
      </w:r>
      <w:proofErr w:type="spellStart"/>
      <w:r w:rsidRPr="00622753">
        <w:rPr>
          <w:bCs/>
          <w:sz w:val="24"/>
          <w:szCs w:val="24"/>
          <w:lang w:eastAsia="ko-KR"/>
        </w:rPr>
        <w:t>perusahaan</w:t>
      </w:r>
      <w:proofErr w:type="spellEnd"/>
      <w:r w:rsidRPr="00622753">
        <w:rPr>
          <w:bCs/>
          <w:sz w:val="24"/>
          <w:szCs w:val="24"/>
          <w:lang w:eastAsia="ko-KR"/>
        </w:rPr>
        <w:t xml:space="preserve"> </w:t>
      </w:r>
      <w:proofErr w:type="spellStart"/>
      <w:r w:rsidRPr="00622753">
        <w:rPr>
          <w:bCs/>
          <w:sz w:val="24"/>
          <w:szCs w:val="24"/>
          <w:lang w:eastAsia="ko-KR"/>
        </w:rPr>
        <w:t>seluruh</w:t>
      </w:r>
      <w:proofErr w:type="spellEnd"/>
      <w:r w:rsidRPr="00622753">
        <w:rPr>
          <w:bCs/>
          <w:sz w:val="24"/>
          <w:szCs w:val="24"/>
          <w:lang w:eastAsia="ko-KR"/>
        </w:rPr>
        <w:t xml:space="preserve"> Indonesia</w:t>
      </w:r>
      <w:r w:rsidRPr="00622753">
        <w:rPr>
          <w:bCs/>
          <w:sz w:val="24"/>
          <w:szCs w:val="24"/>
          <w:lang w:val="id-ID" w:eastAsia="ko-KR"/>
        </w:rPr>
        <w:t>.</w:t>
      </w:r>
    </w:p>
    <w:p w:rsidR="00622753" w:rsidRDefault="00622753" w:rsidP="00622753">
      <w:pPr>
        <w:widowControl/>
        <w:adjustRightInd w:val="0"/>
        <w:ind w:firstLine="709"/>
        <w:jc w:val="both"/>
        <w:rPr>
          <w:bCs/>
          <w:sz w:val="24"/>
          <w:szCs w:val="24"/>
          <w:lang w:val="id-ID" w:eastAsia="ko-KR"/>
        </w:rPr>
      </w:pPr>
    </w:p>
    <w:p w:rsidR="00BE6209" w:rsidRDefault="00BE6209" w:rsidP="00622753">
      <w:pPr>
        <w:widowControl/>
        <w:adjustRightInd w:val="0"/>
        <w:ind w:firstLine="709"/>
        <w:jc w:val="both"/>
        <w:rPr>
          <w:bCs/>
          <w:sz w:val="24"/>
          <w:szCs w:val="24"/>
          <w:lang w:val="id-ID" w:eastAsia="ko-KR"/>
        </w:rPr>
      </w:pPr>
    </w:p>
    <w:p w:rsidR="00BE6209" w:rsidRDefault="00BE6209" w:rsidP="00622753">
      <w:pPr>
        <w:widowControl/>
        <w:adjustRightInd w:val="0"/>
        <w:ind w:firstLine="709"/>
        <w:jc w:val="both"/>
        <w:rPr>
          <w:bCs/>
          <w:sz w:val="24"/>
          <w:szCs w:val="24"/>
          <w:lang w:val="id-ID" w:eastAsia="ko-KR"/>
        </w:rPr>
      </w:pPr>
    </w:p>
    <w:p w:rsidR="00BE6209" w:rsidRDefault="00BE6209" w:rsidP="00622753">
      <w:pPr>
        <w:widowControl/>
        <w:adjustRightInd w:val="0"/>
        <w:ind w:firstLine="709"/>
        <w:jc w:val="both"/>
        <w:rPr>
          <w:bCs/>
          <w:sz w:val="24"/>
          <w:szCs w:val="24"/>
          <w:lang w:val="id-ID" w:eastAsia="ko-KR"/>
        </w:rPr>
      </w:pPr>
    </w:p>
    <w:p w:rsidR="00BE6209" w:rsidRDefault="00BE6209" w:rsidP="00622753">
      <w:pPr>
        <w:widowControl/>
        <w:adjustRightInd w:val="0"/>
        <w:ind w:firstLine="709"/>
        <w:jc w:val="both"/>
        <w:rPr>
          <w:bCs/>
          <w:sz w:val="24"/>
          <w:szCs w:val="24"/>
          <w:lang w:val="id-ID" w:eastAsia="ko-KR"/>
        </w:rPr>
      </w:pPr>
    </w:p>
    <w:p w:rsidR="00BE6209" w:rsidRDefault="00BE6209" w:rsidP="00622753">
      <w:pPr>
        <w:widowControl/>
        <w:adjustRightInd w:val="0"/>
        <w:ind w:firstLine="709"/>
        <w:jc w:val="both"/>
        <w:rPr>
          <w:bCs/>
          <w:sz w:val="24"/>
          <w:szCs w:val="24"/>
          <w:lang w:val="id-ID" w:eastAsia="ko-KR"/>
        </w:rPr>
      </w:pPr>
    </w:p>
    <w:p w:rsidR="00BE6209" w:rsidRDefault="00BE6209" w:rsidP="00622753">
      <w:pPr>
        <w:widowControl/>
        <w:adjustRightInd w:val="0"/>
        <w:ind w:firstLine="709"/>
        <w:jc w:val="both"/>
        <w:rPr>
          <w:bCs/>
          <w:sz w:val="24"/>
          <w:szCs w:val="24"/>
          <w:lang w:val="id-ID" w:eastAsia="ko-KR"/>
        </w:rPr>
      </w:pPr>
    </w:p>
    <w:p w:rsidR="00BE6209" w:rsidRPr="00BE6209" w:rsidRDefault="00BE6209" w:rsidP="00622753">
      <w:pPr>
        <w:widowControl/>
        <w:adjustRightInd w:val="0"/>
        <w:ind w:firstLine="709"/>
        <w:jc w:val="both"/>
        <w:rPr>
          <w:bCs/>
          <w:sz w:val="24"/>
          <w:szCs w:val="24"/>
          <w:lang w:val="id-ID" w:eastAsia="ko-KR"/>
        </w:rPr>
      </w:pPr>
    </w:p>
    <w:p w:rsidR="00622753" w:rsidRPr="00622753" w:rsidRDefault="00622753" w:rsidP="00622753">
      <w:pPr>
        <w:widowControl/>
        <w:adjustRightInd w:val="0"/>
        <w:rPr>
          <w:b/>
          <w:bCs/>
          <w:sz w:val="24"/>
          <w:szCs w:val="24"/>
          <w:lang w:val="id-ID" w:eastAsia="ko-KR"/>
        </w:rPr>
      </w:pPr>
      <w:proofErr w:type="spellStart"/>
      <w:r w:rsidRPr="00622753">
        <w:rPr>
          <w:b/>
          <w:bCs/>
          <w:sz w:val="24"/>
          <w:szCs w:val="24"/>
          <w:lang w:eastAsia="ko-KR"/>
        </w:rPr>
        <w:t>Uji</w:t>
      </w:r>
      <w:proofErr w:type="spellEnd"/>
      <w:r w:rsidRPr="00622753">
        <w:rPr>
          <w:b/>
          <w:bCs/>
          <w:sz w:val="24"/>
          <w:szCs w:val="24"/>
          <w:lang w:eastAsia="ko-KR"/>
        </w:rPr>
        <w:t xml:space="preserve"> </w:t>
      </w:r>
      <w:proofErr w:type="spellStart"/>
      <w:r w:rsidRPr="00622753">
        <w:rPr>
          <w:b/>
          <w:bCs/>
          <w:sz w:val="24"/>
          <w:szCs w:val="24"/>
          <w:lang w:eastAsia="ko-KR"/>
        </w:rPr>
        <w:t>Hipotesis</w:t>
      </w:r>
      <w:proofErr w:type="spellEnd"/>
      <w:r w:rsidRPr="00622753">
        <w:rPr>
          <w:b/>
          <w:bCs/>
          <w:sz w:val="24"/>
          <w:szCs w:val="24"/>
          <w:lang w:eastAsia="ko-KR"/>
        </w:rPr>
        <w:t xml:space="preserve"> </w:t>
      </w:r>
      <w:proofErr w:type="spellStart"/>
      <w:r w:rsidRPr="00622753">
        <w:rPr>
          <w:b/>
          <w:bCs/>
          <w:sz w:val="24"/>
          <w:szCs w:val="24"/>
          <w:lang w:eastAsia="ko-KR"/>
        </w:rPr>
        <w:t>Secara</w:t>
      </w:r>
      <w:proofErr w:type="spellEnd"/>
      <w:r w:rsidRPr="00622753">
        <w:rPr>
          <w:b/>
          <w:bCs/>
          <w:sz w:val="24"/>
          <w:szCs w:val="24"/>
          <w:lang w:eastAsia="ko-KR"/>
        </w:rPr>
        <w:t xml:space="preserve"> </w:t>
      </w:r>
      <w:proofErr w:type="spellStart"/>
      <w:r w:rsidRPr="00622753">
        <w:rPr>
          <w:b/>
          <w:bCs/>
          <w:sz w:val="24"/>
          <w:szCs w:val="24"/>
          <w:lang w:eastAsia="ko-KR"/>
        </w:rPr>
        <w:t>Parsial</w:t>
      </w:r>
      <w:proofErr w:type="spellEnd"/>
    </w:p>
    <w:p w:rsidR="00622753" w:rsidRPr="00622753" w:rsidRDefault="00622753" w:rsidP="00622753">
      <w:pPr>
        <w:widowControl/>
        <w:adjustRightInd w:val="0"/>
        <w:jc w:val="center"/>
        <w:rPr>
          <w:sz w:val="24"/>
          <w:szCs w:val="24"/>
          <w:lang w:val="id-ID" w:eastAsia="ko-KR"/>
        </w:rPr>
      </w:pPr>
      <w:proofErr w:type="spellStart"/>
      <w:r w:rsidRPr="00622753">
        <w:rPr>
          <w:sz w:val="24"/>
          <w:szCs w:val="24"/>
          <w:lang w:eastAsia="ko-KR"/>
        </w:rPr>
        <w:t>Tabel</w:t>
      </w:r>
      <w:proofErr w:type="spellEnd"/>
      <w:r w:rsidRPr="00622753">
        <w:rPr>
          <w:sz w:val="24"/>
          <w:szCs w:val="24"/>
          <w:lang w:eastAsia="ko-KR"/>
        </w:rPr>
        <w:t xml:space="preserve"> </w:t>
      </w:r>
      <w:r w:rsidRPr="00622753">
        <w:rPr>
          <w:sz w:val="24"/>
          <w:szCs w:val="24"/>
          <w:lang w:val="id-ID" w:eastAsia="ko-KR"/>
        </w:rPr>
        <w:t>4 Hasil Uji Parsial</w:t>
      </w:r>
    </w:p>
    <w:tbl>
      <w:tblPr>
        <w:tblW w:w="86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3"/>
        <w:gridCol w:w="1427"/>
        <w:gridCol w:w="1127"/>
        <w:gridCol w:w="1126"/>
        <w:gridCol w:w="1242"/>
        <w:gridCol w:w="867"/>
        <w:gridCol w:w="867"/>
        <w:gridCol w:w="957"/>
        <w:gridCol w:w="868"/>
      </w:tblGrid>
      <w:tr w:rsidR="00622753" w:rsidRPr="00622753" w:rsidTr="001B0516">
        <w:trPr>
          <w:cantSplit/>
          <w:trHeight w:val="294"/>
        </w:trPr>
        <w:tc>
          <w:tcPr>
            <w:tcW w:w="8673" w:type="dxa"/>
            <w:gridSpan w:val="9"/>
            <w:tcBorders>
              <w:top w:val="nil"/>
              <w:left w:val="nil"/>
              <w:bottom w:val="nil"/>
              <w:right w:val="nil"/>
            </w:tcBorders>
            <w:shd w:val="clear" w:color="auto" w:fill="FFFFFF"/>
            <w:vAlign w:val="center"/>
          </w:tcPr>
          <w:p w:rsidR="00622753" w:rsidRPr="00622753" w:rsidRDefault="00622753" w:rsidP="00622753">
            <w:pPr>
              <w:widowControl/>
              <w:adjustRightInd w:val="0"/>
              <w:ind w:left="60" w:right="60"/>
              <w:jc w:val="center"/>
              <w:rPr>
                <w:rFonts w:ascii="Arial" w:hAnsi="Arial" w:cs="Arial"/>
                <w:color w:val="000000"/>
                <w:sz w:val="18"/>
                <w:szCs w:val="18"/>
                <w:lang w:eastAsia="ko-KR"/>
              </w:rPr>
            </w:pPr>
            <w:proofErr w:type="spellStart"/>
            <w:r w:rsidRPr="00622753">
              <w:rPr>
                <w:rFonts w:ascii="Arial" w:hAnsi="Arial" w:cs="Arial"/>
                <w:b/>
                <w:bCs/>
                <w:color w:val="000000"/>
                <w:sz w:val="18"/>
                <w:szCs w:val="18"/>
                <w:lang w:eastAsia="ko-KR"/>
              </w:rPr>
              <w:t>Coefficients</w:t>
            </w:r>
            <w:r w:rsidRPr="00622753">
              <w:rPr>
                <w:rFonts w:ascii="Arial" w:hAnsi="Arial" w:cs="Arial"/>
                <w:b/>
                <w:bCs/>
                <w:color w:val="000000"/>
                <w:sz w:val="18"/>
                <w:szCs w:val="18"/>
                <w:vertAlign w:val="superscript"/>
                <w:lang w:eastAsia="ko-KR"/>
              </w:rPr>
              <w:t>a</w:t>
            </w:r>
            <w:proofErr w:type="spellEnd"/>
          </w:p>
        </w:tc>
      </w:tr>
      <w:tr w:rsidR="00622753" w:rsidRPr="00622753" w:rsidTr="001B0516">
        <w:trPr>
          <w:cantSplit/>
          <w:trHeight w:val="601"/>
        </w:trPr>
        <w:tc>
          <w:tcPr>
            <w:tcW w:w="1619" w:type="dxa"/>
            <w:gridSpan w:val="2"/>
            <w:vMerge w:val="restart"/>
            <w:tcBorders>
              <w:top w:val="single" w:sz="16" w:space="0" w:color="000000"/>
              <w:left w:val="single" w:sz="16" w:space="0" w:color="000000"/>
              <w:bottom w:val="nil"/>
              <w:right w:val="nil"/>
            </w:tcBorders>
            <w:shd w:val="clear" w:color="auto" w:fill="FFFFFF"/>
            <w:vAlign w:val="bottom"/>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Model</w:t>
            </w:r>
          </w:p>
        </w:tc>
        <w:tc>
          <w:tcPr>
            <w:tcW w:w="2253" w:type="dxa"/>
            <w:gridSpan w:val="2"/>
            <w:tcBorders>
              <w:top w:val="single" w:sz="16" w:space="0" w:color="000000"/>
              <w:lef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Unstandardized Coefficients</w:t>
            </w:r>
          </w:p>
        </w:tc>
        <w:tc>
          <w:tcPr>
            <w:tcW w:w="1242" w:type="dxa"/>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Standardized Coefficients</w:t>
            </w:r>
          </w:p>
        </w:tc>
        <w:tc>
          <w:tcPr>
            <w:tcW w:w="867" w:type="dxa"/>
            <w:vMerge w:val="restart"/>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t</w:t>
            </w:r>
          </w:p>
        </w:tc>
        <w:tc>
          <w:tcPr>
            <w:tcW w:w="867" w:type="dxa"/>
            <w:vMerge w:val="restart"/>
            <w:tcBorders>
              <w:top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Sig.</w:t>
            </w:r>
          </w:p>
        </w:tc>
        <w:tc>
          <w:tcPr>
            <w:tcW w:w="1825" w:type="dxa"/>
            <w:gridSpan w:val="2"/>
            <w:tcBorders>
              <w:top w:val="single" w:sz="16" w:space="0" w:color="000000"/>
              <w:righ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proofErr w:type="spellStart"/>
            <w:r w:rsidRPr="00622753">
              <w:rPr>
                <w:rFonts w:ascii="Arial" w:hAnsi="Arial" w:cs="Arial"/>
                <w:color w:val="000000"/>
                <w:sz w:val="18"/>
                <w:szCs w:val="18"/>
                <w:lang w:eastAsia="ko-KR"/>
              </w:rPr>
              <w:t>Collinearity</w:t>
            </w:r>
            <w:proofErr w:type="spellEnd"/>
            <w:r w:rsidRPr="00622753">
              <w:rPr>
                <w:rFonts w:ascii="Arial" w:hAnsi="Arial" w:cs="Arial"/>
                <w:color w:val="000000"/>
                <w:sz w:val="18"/>
                <w:szCs w:val="18"/>
                <w:lang w:eastAsia="ko-KR"/>
              </w:rPr>
              <w:t xml:space="preserve"> Statistics</w:t>
            </w:r>
          </w:p>
        </w:tc>
      </w:tr>
      <w:tr w:rsidR="00622753" w:rsidRPr="00622753" w:rsidTr="001B0516">
        <w:trPr>
          <w:cantSplit/>
          <w:trHeight w:val="134"/>
        </w:trPr>
        <w:tc>
          <w:tcPr>
            <w:tcW w:w="1619" w:type="dxa"/>
            <w:gridSpan w:val="2"/>
            <w:vMerge/>
            <w:tcBorders>
              <w:top w:val="single" w:sz="16" w:space="0" w:color="000000"/>
              <w:left w:val="single" w:sz="16" w:space="0" w:color="000000"/>
              <w:bottom w:val="nil"/>
              <w:right w:val="nil"/>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1127" w:type="dxa"/>
            <w:tcBorders>
              <w:left w:val="single" w:sz="16" w:space="0" w:color="000000"/>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B</w:t>
            </w:r>
          </w:p>
        </w:tc>
        <w:tc>
          <w:tcPr>
            <w:tcW w:w="1126"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Std. Error</w:t>
            </w:r>
          </w:p>
        </w:tc>
        <w:tc>
          <w:tcPr>
            <w:tcW w:w="1242"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Beta</w:t>
            </w:r>
          </w:p>
        </w:tc>
        <w:tc>
          <w:tcPr>
            <w:tcW w:w="867" w:type="dxa"/>
            <w:vMerge/>
            <w:tcBorders>
              <w:top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867" w:type="dxa"/>
            <w:vMerge/>
            <w:tcBorders>
              <w:top w:val="single" w:sz="16" w:space="0" w:color="000000"/>
            </w:tcBorders>
            <w:shd w:val="clear" w:color="auto" w:fill="FFFFFF"/>
            <w:vAlign w:val="bottom"/>
          </w:tcPr>
          <w:p w:rsidR="00622753" w:rsidRPr="00622753" w:rsidRDefault="00622753" w:rsidP="00622753">
            <w:pPr>
              <w:widowControl/>
              <w:adjustRightInd w:val="0"/>
              <w:rPr>
                <w:rFonts w:ascii="Arial" w:hAnsi="Arial" w:cs="Arial"/>
                <w:color w:val="000000"/>
                <w:sz w:val="18"/>
                <w:szCs w:val="18"/>
                <w:lang w:eastAsia="ko-KR"/>
              </w:rPr>
            </w:pPr>
          </w:p>
        </w:tc>
        <w:tc>
          <w:tcPr>
            <w:tcW w:w="957" w:type="dxa"/>
            <w:tcBorders>
              <w:bottom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Tolerance</w:t>
            </w:r>
          </w:p>
        </w:tc>
        <w:tc>
          <w:tcPr>
            <w:tcW w:w="868" w:type="dxa"/>
            <w:tcBorders>
              <w:bottom w:val="single" w:sz="16" w:space="0" w:color="000000"/>
              <w:right w:val="single" w:sz="16" w:space="0" w:color="000000"/>
            </w:tcBorders>
            <w:shd w:val="clear" w:color="auto" w:fill="FFFFFF"/>
            <w:vAlign w:val="bottom"/>
          </w:tcPr>
          <w:p w:rsidR="00622753" w:rsidRPr="00622753" w:rsidRDefault="00622753" w:rsidP="00622753">
            <w:pPr>
              <w:widowControl/>
              <w:adjustRightInd w:val="0"/>
              <w:ind w:left="60" w:right="60"/>
              <w:jc w:val="center"/>
              <w:rPr>
                <w:rFonts w:ascii="Arial" w:hAnsi="Arial" w:cs="Arial"/>
                <w:color w:val="000000"/>
                <w:sz w:val="18"/>
                <w:szCs w:val="18"/>
                <w:lang w:eastAsia="ko-KR"/>
              </w:rPr>
            </w:pPr>
            <w:r w:rsidRPr="00622753">
              <w:rPr>
                <w:rFonts w:ascii="Arial" w:hAnsi="Arial" w:cs="Arial"/>
                <w:color w:val="000000"/>
                <w:sz w:val="18"/>
                <w:szCs w:val="18"/>
                <w:lang w:eastAsia="ko-KR"/>
              </w:rPr>
              <w:t>VIF</w:t>
            </w:r>
          </w:p>
        </w:tc>
      </w:tr>
      <w:tr w:rsidR="00622753" w:rsidRPr="00622753" w:rsidTr="001B0516">
        <w:trPr>
          <w:cantSplit/>
          <w:trHeight w:val="294"/>
        </w:trPr>
        <w:tc>
          <w:tcPr>
            <w:tcW w:w="193" w:type="dxa"/>
            <w:vMerge w:val="restart"/>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1</w:t>
            </w:r>
          </w:p>
        </w:tc>
        <w:tc>
          <w:tcPr>
            <w:tcW w:w="1427" w:type="dxa"/>
            <w:tcBorders>
              <w:top w:val="single" w:sz="16" w:space="0" w:color="000000"/>
              <w:left w:val="nil"/>
              <w:bottom w:val="nil"/>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(Constant)</w:t>
            </w:r>
          </w:p>
        </w:tc>
        <w:tc>
          <w:tcPr>
            <w:tcW w:w="1127" w:type="dxa"/>
            <w:tcBorders>
              <w:top w:val="single" w:sz="16" w:space="0" w:color="000000"/>
              <w:left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7,640</w:t>
            </w:r>
          </w:p>
        </w:tc>
        <w:tc>
          <w:tcPr>
            <w:tcW w:w="1126"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7</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471</w:t>
            </w:r>
          </w:p>
        </w:tc>
        <w:tc>
          <w:tcPr>
            <w:tcW w:w="1242" w:type="dxa"/>
            <w:tcBorders>
              <w:top w:val="single" w:sz="16" w:space="0" w:color="000000"/>
              <w:bottom w:val="nil"/>
            </w:tcBorders>
            <w:shd w:val="clear" w:color="auto" w:fill="FFFFFF"/>
            <w:vAlign w:val="center"/>
          </w:tcPr>
          <w:p w:rsidR="00622753" w:rsidRPr="00622753" w:rsidRDefault="00622753" w:rsidP="00622753">
            <w:pPr>
              <w:widowControl/>
              <w:adjustRightInd w:val="0"/>
              <w:rPr>
                <w:sz w:val="20"/>
                <w:szCs w:val="24"/>
                <w:lang w:eastAsia="ko-KR"/>
              </w:rPr>
            </w:pPr>
          </w:p>
        </w:tc>
        <w:tc>
          <w:tcPr>
            <w:tcW w:w="867"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2</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720</w:t>
            </w:r>
          </w:p>
        </w:tc>
        <w:tc>
          <w:tcPr>
            <w:tcW w:w="867" w:type="dxa"/>
            <w:tcBorders>
              <w:top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.00</w:t>
            </w:r>
            <w:r w:rsidRPr="00622753">
              <w:rPr>
                <w:rFonts w:ascii="Arial" w:hAnsi="Arial" w:cs="Arial"/>
                <w:color w:val="000000"/>
                <w:sz w:val="18"/>
                <w:szCs w:val="18"/>
                <w:lang w:val="id-ID" w:eastAsia="ko-KR"/>
              </w:rPr>
              <w:t>3</w:t>
            </w:r>
          </w:p>
        </w:tc>
        <w:tc>
          <w:tcPr>
            <w:tcW w:w="957" w:type="dxa"/>
            <w:tcBorders>
              <w:top w:val="single" w:sz="16" w:space="0" w:color="000000"/>
              <w:bottom w:val="nil"/>
            </w:tcBorders>
            <w:shd w:val="clear" w:color="auto" w:fill="FFFFFF"/>
            <w:vAlign w:val="center"/>
          </w:tcPr>
          <w:p w:rsidR="00622753" w:rsidRPr="00622753" w:rsidRDefault="00622753" w:rsidP="00622753">
            <w:pPr>
              <w:widowControl/>
              <w:adjustRightInd w:val="0"/>
              <w:rPr>
                <w:sz w:val="20"/>
                <w:szCs w:val="24"/>
                <w:lang w:eastAsia="ko-KR"/>
              </w:rPr>
            </w:pPr>
          </w:p>
        </w:tc>
        <w:tc>
          <w:tcPr>
            <w:tcW w:w="868" w:type="dxa"/>
            <w:tcBorders>
              <w:top w:val="single" w:sz="16" w:space="0" w:color="000000"/>
              <w:bottom w:val="nil"/>
              <w:right w:val="single" w:sz="16" w:space="0" w:color="000000"/>
            </w:tcBorders>
            <w:shd w:val="clear" w:color="auto" w:fill="FFFFFF"/>
            <w:vAlign w:val="center"/>
          </w:tcPr>
          <w:p w:rsidR="00622753" w:rsidRPr="00622753" w:rsidRDefault="00622753" w:rsidP="00622753">
            <w:pPr>
              <w:widowControl/>
              <w:adjustRightInd w:val="0"/>
              <w:rPr>
                <w:sz w:val="20"/>
                <w:szCs w:val="24"/>
                <w:lang w:eastAsia="ko-KR"/>
              </w:rPr>
            </w:pPr>
          </w:p>
        </w:tc>
      </w:tr>
      <w:tr w:rsidR="00622753" w:rsidRPr="00622753" w:rsidTr="001B0516">
        <w:trPr>
          <w:cantSplit/>
          <w:trHeight w:val="134"/>
        </w:trPr>
        <w:tc>
          <w:tcPr>
            <w:tcW w:w="193" w:type="dxa"/>
            <w:vMerge/>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rPr>
                <w:sz w:val="20"/>
                <w:szCs w:val="24"/>
                <w:lang w:eastAsia="ko-KR"/>
              </w:rPr>
            </w:pPr>
          </w:p>
        </w:tc>
        <w:tc>
          <w:tcPr>
            <w:tcW w:w="1427" w:type="dxa"/>
            <w:tcBorders>
              <w:top w:val="nil"/>
              <w:left w:val="nil"/>
              <w:bottom w:val="nil"/>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val="id-ID" w:eastAsia="ko-KR"/>
              </w:rPr>
            </w:pPr>
            <w:r w:rsidRPr="00622753">
              <w:rPr>
                <w:rFonts w:ascii="Arial" w:hAnsi="Arial" w:cs="Arial"/>
                <w:color w:val="000000"/>
                <w:sz w:val="18"/>
                <w:szCs w:val="18"/>
                <w:lang w:eastAsia="ko-KR"/>
              </w:rPr>
              <w:t>X1</w:t>
            </w:r>
            <w:r w:rsidRPr="00622753">
              <w:rPr>
                <w:rFonts w:ascii="Arial" w:hAnsi="Arial" w:cs="Arial"/>
                <w:color w:val="000000"/>
                <w:sz w:val="18"/>
                <w:szCs w:val="18"/>
                <w:lang w:val="id-ID" w:eastAsia="ko-KR"/>
              </w:rPr>
              <w:t xml:space="preserve"> (Pelatihan dan Pengembangan SDMi)</w:t>
            </w:r>
          </w:p>
        </w:tc>
        <w:tc>
          <w:tcPr>
            <w:tcW w:w="1127" w:type="dxa"/>
            <w:tcBorders>
              <w:top w:val="nil"/>
              <w:left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259</w:t>
            </w:r>
          </w:p>
        </w:tc>
        <w:tc>
          <w:tcPr>
            <w:tcW w:w="1126"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215</w:t>
            </w:r>
          </w:p>
        </w:tc>
        <w:tc>
          <w:tcPr>
            <w:tcW w:w="1242"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351</w:t>
            </w:r>
          </w:p>
        </w:tc>
        <w:tc>
          <w:tcPr>
            <w:tcW w:w="867"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4</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510</w:t>
            </w:r>
          </w:p>
        </w:tc>
        <w:tc>
          <w:tcPr>
            <w:tcW w:w="867"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000</w:t>
            </w:r>
          </w:p>
        </w:tc>
        <w:tc>
          <w:tcPr>
            <w:tcW w:w="957"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915</w:t>
            </w:r>
          </w:p>
        </w:tc>
        <w:tc>
          <w:tcPr>
            <w:tcW w:w="868" w:type="dxa"/>
            <w:tcBorders>
              <w:top w:val="nil"/>
              <w:bottom w:val="nil"/>
              <w:right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eastAsia="ko-KR"/>
              </w:rPr>
            </w:pPr>
            <w:r w:rsidRPr="00622753">
              <w:rPr>
                <w:rFonts w:ascii="Arial" w:hAnsi="Arial" w:cs="Arial"/>
                <w:color w:val="000000"/>
                <w:sz w:val="18"/>
                <w:szCs w:val="18"/>
                <w:lang w:eastAsia="ko-KR"/>
              </w:rPr>
              <w:t>1.</w:t>
            </w:r>
            <w:r w:rsidRPr="00622753">
              <w:rPr>
                <w:rFonts w:ascii="Arial" w:hAnsi="Arial" w:cs="Arial"/>
                <w:color w:val="000000"/>
                <w:sz w:val="18"/>
                <w:szCs w:val="18"/>
                <w:lang w:val="id-ID" w:eastAsia="ko-KR"/>
              </w:rPr>
              <w:t>74</w:t>
            </w:r>
            <w:r w:rsidRPr="00622753">
              <w:rPr>
                <w:rFonts w:ascii="Arial" w:hAnsi="Arial" w:cs="Arial"/>
                <w:color w:val="000000"/>
                <w:sz w:val="18"/>
                <w:szCs w:val="18"/>
                <w:lang w:eastAsia="ko-KR"/>
              </w:rPr>
              <w:t>5</w:t>
            </w:r>
          </w:p>
        </w:tc>
      </w:tr>
      <w:tr w:rsidR="00622753" w:rsidRPr="00622753" w:rsidTr="001B0516">
        <w:trPr>
          <w:cantSplit/>
          <w:trHeight w:val="134"/>
        </w:trPr>
        <w:tc>
          <w:tcPr>
            <w:tcW w:w="193" w:type="dxa"/>
            <w:vMerge/>
            <w:tcBorders>
              <w:top w:val="single" w:sz="16" w:space="0" w:color="000000"/>
              <w:left w:val="single" w:sz="16" w:space="0" w:color="000000"/>
              <w:bottom w:val="single" w:sz="16" w:space="0" w:color="000000"/>
              <w:right w:val="nil"/>
            </w:tcBorders>
            <w:shd w:val="clear" w:color="auto" w:fill="FFFFFF"/>
          </w:tcPr>
          <w:p w:rsidR="00622753" w:rsidRPr="00622753" w:rsidRDefault="00622753" w:rsidP="00622753">
            <w:pPr>
              <w:widowControl/>
              <w:adjustRightInd w:val="0"/>
              <w:rPr>
                <w:rFonts w:ascii="Arial" w:hAnsi="Arial" w:cs="Arial"/>
                <w:color w:val="000000"/>
                <w:sz w:val="18"/>
                <w:szCs w:val="18"/>
                <w:lang w:eastAsia="ko-KR"/>
              </w:rPr>
            </w:pPr>
          </w:p>
        </w:tc>
        <w:tc>
          <w:tcPr>
            <w:tcW w:w="1427" w:type="dxa"/>
            <w:tcBorders>
              <w:top w:val="nil"/>
              <w:left w:val="nil"/>
              <w:bottom w:val="nil"/>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val="id-ID" w:eastAsia="ko-KR"/>
              </w:rPr>
            </w:pPr>
            <w:r w:rsidRPr="00622753">
              <w:rPr>
                <w:rFonts w:ascii="Arial" w:hAnsi="Arial" w:cs="Arial"/>
                <w:color w:val="000000"/>
                <w:sz w:val="18"/>
                <w:szCs w:val="18"/>
                <w:lang w:eastAsia="ko-KR"/>
              </w:rPr>
              <w:t>X2</w:t>
            </w:r>
            <w:r w:rsidRPr="00622753">
              <w:rPr>
                <w:rFonts w:ascii="Arial" w:hAnsi="Arial" w:cs="Arial"/>
                <w:color w:val="000000"/>
                <w:sz w:val="18"/>
                <w:szCs w:val="18"/>
                <w:lang w:val="id-ID" w:eastAsia="ko-KR"/>
              </w:rPr>
              <w:t xml:space="preserve"> (Budaya Organisasi)</w:t>
            </w:r>
          </w:p>
        </w:tc>
        <w:tc>
          <w:tcPr>
            <w:tcW w:w="1127" w:type="dxa"/>
            <w:tcBorders>
              <w:top w:val="nil"/>
              <w:left w:val="single" w:sz="16" w:space="0" w:color="000000"/>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223</w:t>
            </w:r>
          </w:p>
        </w:tc>
        <w:tc>
          <w:tcPr>
            <w:tcW w:w="1126"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205</w:t>
            </w:r>
          </w:p>
        </w:tc>
        <w:tc>
          <w:tcPr>
            <w:tcW w:w="1242"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322</w:t>
            </w:r>
          </w:p>
        </w:tc>
        <w:tc>
          <w:tcPr>
            <w:tcW w:w="867"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2</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412</w:t>
            </w:r>
          </w:p>
        </w:tc>
        <w:tc>
          <w:tcPr>
            <w:tcW w:w="867"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001</w:t>
            </w:r>
          </w:p>
        </w:tc>
        <w:tc>
          <w:tcPr>
            <w:tcW w:w="957" w:type="dxa"/>
            <w:tcBorders>
              <w:top w:val="nil"/>
              <w:bottom w:val="nil"/>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.9</w:t>
            </w:r>
            <w:r w:rsidRPr="00622753">
              <w:rPr>
                <w:rFonts w:ascii="Arial" w:hAnsi="Arial" w:cs="Arial"/>
                <w:color w:val="000000"/>
                <w:sz w:val="18"/>
                <w:szCs w:val="18"/>
                <w:lang w:val="id-ID" w:eastAsia="ko-KR"/>
              </w:rPr>
              <w:t>44</w:t>
            </w:r>
          </w:p>
        </w:tc>
        <w:tc>
          <w:tcPr>
            <w:tcW w:w="868" w:type="dxa"/>
            <w:tcBorders>
              <w:top w:val="nil"/>
              <w:bottom w:val="nil"/>
              <w:right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eastAsia="ko-KR"/>
              </w:rPr>
            </w:pPr>
            <w:r w:rsidRPr="00622753">
              <w:rPr>
                <w:rFonts w:ascii="Arial" w:hAnsi="Arial" w:cs="Arial"/>
                <w:color w:val="000000"/>
                <w:sz w:val="18"/>
                <w:szCs w:val="18"/>
                <w:lang w:eastAsia="ko-KR"/>
              </w:rPr>
              <w:t>1.</w:t>
            </w:r>
            <w:r w:rsidRPr="00622753">
              <w:rPr>
                <w:rFonts w:ascii="Arial" w:hAnsi="Arial" w:cs="Arial"/>
                <w:color w:val="000000"/>
                <w:sz w:val="18"/>
                <w:szCs w:val="18"/>
                <w:lang w:val="id-ID" w:eastAsia="ko-KR"/>
              </w:rPr>
              <w:t>75</w:t>
            </w:r>
            <w:r w:rsidRPr="00622753">
              <w:rPr>
                <w:rFonts w:ascii="Arial" w:hAnsi="Arial" w:cs="Arial"/>
                <w:color w:val="000000"/>
                <w:sz w:val="18"/>
                <w:szCs w:val="18"/>
                <w:lang w:eastAsia="ko-KR"/>
              </w:rPr>
              <w:t>9</w:t>
            </w:r>
          </w:p>
        </w:tc>
      </w:tr>
      <w:tr w:rsidR="00622753" w:rsidRPr="00622753" w:rsidTr="001B0516">
        <w:trPr>
          <w:cantSplit/>
          <w:trHeight w:val="134"/>
        </w:trPr>
        <w:tc>
          <w:tcPr>
            <w:tcW w:w="193" w:type="dxa"/>
            <w:vMerge/>
            <w:tcBorders>
              <w:top w:val="single" w:sz="16" w:space="0" w:color="000000"/>
              <w:left w:val="single" w:sz="16" w:space="0" w:color="000000"/>
              <w:bottom w:val="single" w:sz="4" w:space="0" w:color="auto"/>
              <w:right w:val="nil"/>
            </w:tcBorders>
            <w:shd w:val="clear" w:color="auto" w:fill="FFFFFF"/>
          </w:tcPr>
          <w:p w:rsidR="00622753" w:rsidRPr="00622753" w:rsidRDefault="00622753" w:rsidP="00622753">
            <w:pPr>
              <w:widowControl/>
              <w:adjustRightInd w:val="0"/>
              <w:rPr>
                <w:rFonts w:ascii="Arial" w:hAnsi="Arial" w:cs="Arial"/>
                <w:color w:val="000000"/>
                <w:sz w:val="18"/>
                <w:szCs w:val="18"/>
                <w:lang w:eastAsia="ko-KR"/>
              </w:rPr>
            </w:pPr>
          </w:p>
        </w:tc>
        <w:tc>
          <w:tcPr>
            <w:tcW w:w="1427" w:type="dxa"/>
            <w:tcBorders>
              <w:top w:val="nil"/>
              <w:left w:val="nil"/>
              <w:bottom w:val="single" w:sz="4" w:space="0" w:color="auto"/>
              <w:right w:val="single" w:sz="16" w:space="0" w:color="000000"/>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val="id-ID" w:eastAsia="ko-KR"/>
              </w:rPr>
            </w:pPr>
            <w:r w:rsidRPr="00622753">
              <w:rPr>
                <w:rFonts w:ascii="Arial" w:hAnsi="Arial" w:cs="Arial"/>
                <w:color w:val="000000"/>
                <w:sz w:val="18"/>
                <w:szCs w:val="18"/>
                <w:lang w:eastAsia="ko-KR"/>
              </w:rPr>
              <w:t>X3</w:t>
            </w:r>
            <w:r w:rsidRPr="00622753">
              <w:rPr>
                <w:rFonts w:ascii="Arial" w:hAnsi="Arial" w:cs="Arial"/>
                <w:color w:val="000000"/>
                <w:sz w:val="18"/>
                <w:szCs w:val="18"/>
                <w:lang w:val="id-ID" w:eastAsia="ko-KR"/>
              </w:rPr>
              <w:t xml:space="preserve"> (Tipe Kepemimpinan)</w:t>
            </w:r>
          </w:p>
        </w:tc>
        <w:tc>
          <w:tcPr>
            <w:tcW w:w="1127" w:type="dxa"/>
            <w:tcBorders>
              <w:top w:val="nil"/>
              <w:left w:val="single" w:sz="16" w:space="0" w:color="000000"/>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.065</w:t>
            </w:r>
          </w:p>
        </w:tc>
        <w:tc>
          <w:tcPr>
            <w:tcW w:w="1126"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530</w:t>
            </w:r>
          </w:p>
        </w:tc>
        <w:tc>
          <w:tcPr>
            <w:tcW w:w="1242"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370</w:t>
            </w:r>
          </w:p>
        </w:tc>
        <w:tc>
          <w:tcPr>
            <w:tcW w:w="867"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val="id-ID" w:eastAsia="ko-KR"/>
              </w:rPr>
              <w:t>2</w:t>
            </w: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160</w:t>
            </w:r>
          </w:p>
        </w:tc>
        <w:tc>
          <w:tcPr>
            <w:tcW w:w="867"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000</w:t>
            </w:r>
          </w:p>
        </w:tc>
        <w:tc>
          <w:tcPr>
            <w:tcW w:w="957" w:type="dxa"/>
            <w:tcBorders>
              <w:top w:val="nil"/>
              <w:bottom w:val="single" w:sz="4" w:space="0" w:color="auto"/>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w:t>
            </w:r>
            <w:r w:rsidRPr="00622753">
              <w:rPr>
                <w:rFonts w:ascii="Arial" w:hAnsi="Arial" w:cs="Arial"/>
                <w:color w:val="000000"/>
                <w:sz w:val="18"/>
                <w:szCs w:val="18"/>
                <w:lang w:val="id-ID" w:eastAsia="ko-KR"/>
              </w:rPr>
              <w:t>879</w:t>
            </w:r>
          </w:p>
        </w:tc>
        <w:tc>
          <w:tcPr>
            <w:tcW w:w="868" w:type="dxa"/>
            <w:tcBorders>
              <w:top w:val="nil"/>
              <w:bottom w:val="single" w:sz="4" w:space="0" w:color="auto"/>
              <w:right w:val="single" w:sz="16" w:space="0" w:color="000000"/>
            </w:tcBorders>
            <w:shd w:val="clear" w:color="auto" w:fill="FFFFFF"/>
            <w:vAlign w:val="center"/>
          </w:tcPr>
          <w:p w:rsidR="00622753" w:rsidRPr="00622753" w:rsidRDefault="00622753" w:rsidP="00622753">
            <w:pPr>
              <w:widowControl/>
              <w:adjustRightInd w:val="0"/>
              <w:ind w:left="60" w:right="60"/>
              <w:jc w:val="right"/>
              <w:rPr>
                <w:rFonts w:ascii="Arial" w:hAnsi="Arial" w:cs="Arial"/>
                <w:color w:val="000000"/>
                <w:sz w:val="18"/>
                <w:szCs w:val="18"/>
                <w:lang w:val="id-ID" w:eastAsia="ko-KR"/>
              </w:rPr>
            </w:pPr>
            <w:r w:rsidRPr="00622753">
              <w:rPr>
                <w:rFonts w:ascii="Arial" w:hAnsi="Arial" w:cs="Arial"/>
                <w:color w:val="000000"/>
                <w:sz w:val="18"/>
                <w:szCs w:val="18"/>
                <w:lang w:eastAsia="ko-KR"/>
              </w:rPr>
              <w:t>1.</w:t>
            </w:r>
            <w:r w:rsidRPr="00622753">
              <w:rPr>
                <w:rFonts w:ascii="Arial" w:hAnsi="Arial" w:cs="Arial"/>
                <w:color w:val="000000"/>
                <w:sz w:val="18"/>
                <w:szCs w:val="18"/>
                <w:lang w:val="id-ID" w:eastAsia="ko-KR"/>
              </w:rPr>
              <w:t>723</w:t>
            </w:r>
          </w:p>
        </w:tc>
      </w:tr>
      <w:tr w:rsidR="00622753" w:rsidRPr="00622753" w:rsidTr="001B0516">
        <w:trPr>
          <w:cantSplit/>
          <w:trHeight w:val="294"/>
        </w:trPr>
        <w:tc>
          <w:tcPr>
            <w:tcW w:w="8673" w:type="dxa"/>
            <w:gridSpan w:val="9"/>
            <w:tcBorders>
              <w:top w:val="nil"/>
              <w:left w:val="nil"/>
              <w:bottom w:val="nil"/>
              <w:right w:val="nil"/>
            </w:tcBorders>
            <w:shd w:val="clear" w:color="auto" w:fill="FFFFFF"/>
          </w:tcPr>
          <w:p w:rsidR="00622753" w:rsidRPr="00622753" w:rsidRDefault="00622753" w:rsidP="00622753">
            <w:pPr>
              <w:widowControl/>
              <w:adjustRightInd w:val="0"/>
              <w:ind w:left="60" w:right="60"/>
              <w:rPr>
                <w:rFonts w:ascii="Arial" w:hAnsi="Arial" w:cs="Arial"/>
                <w:color w:val="000000"/>
                <w:sz w:val="18"/>
                <w:szCs w:val="18"/>
                <w:lang w:eastAsia="ko-KR"/>
              </w:rPr>
            </w:pPr>
            <w:r w:rsidRPr="00622753">
              <w:rPr>
                <w:rFonts w:ascii="Arial" w:hAnsi="Arial" w:cs="Arial"/>
                <w:color w:val="000000"/>
                <w:sz w:val="18"/>
                <w:szCs w:val="18"/>
                <w:lang w:eastAsia="ko-KR"/>
              </w:rPr>
              <w:t>a. Dependent Variable: Y</w:t>
            </w:r>
          </w:p>
        </w:tc>
      </w:tr>
    </w:tbl>
    <w:p w:rsidR="00622753" w:rsidRPr="00622753" w:rsidRDefault="00622753" w:rsidP="00622753">
      <w:pPr>
        <w:widowControl/>
        <w:adjustRightInd w:val="0"/>
        <w:jc w:val="both"/>
        <w:rPr>
          <w:b/>
          <w:color w:val="000000"/>
          <w:sz w:val="24"/>
          <w:szCs w:val="24"/>
          <w:lang w:val="id-ID"/>
        </w:rPr>
      </w:pPr>
      <w:r w:rsidRPr="00622753">
        <w:rPr>
          <w:b/>
          <w:color w:val="000000"/>
          <w:sz w:val="24"/>
          <w:szCs w:val="24"/>
          <w:lang w:val="id-ID"/>
        </w:rPr>
        <w:t>Sumber : Pengolahan Data (SPSS), 2020</w:t>
      </w:r>
    </w:p>
    <w:p w:rsidR="00622753" w:rsidRDefault="00622753" w:rsidP="00622753">
      <w:pPr>
        <w:widowControl/>
        <w:adjustRightInd w:val="0"/>
        <w:ind w:firstLine="709"/>
        <w:jc w:val="both"/>
        <w:rPr>
          <w:sz w:val="24"/>
          <w:szCs w:val="24"/>
          <w:lang w:val="en-SG" w:eastAsia="ko-KR"/>
        </w:rPr>
      </w:pPr>
    </w:p>
    <w:p w:rsidR="00622753" w:rsidRDefault="00622753" w:rsidP="00622753">
      <w:pPr>
        <w:widowControl/>
        <w:adjustRightInd w:val="0"/>
        <w:ind w:firstLine="709"/>
        <w:jc w:val="both"/>
        <w:rPr>
          <w:sz w:val="24"/>
          <w:szCs w:val="24"/>
          <w:lang w:val="id-ID" w:eastAsia="ko-KR"/>
        </w:rPr>
      </w:pPr>
      <w:r w:rsidRPr="00622753">
        <w:rPr>
          <w:sz w:val="24"/>
          <w:szCs w:val="24"/>
          <w:lang w:val="id-ID" w:eastAsia="ko-KR"/>
        </w:rPr>
        <w:t xml:space="preserve">Sesuai Tabel 4 diatas, variabel pelatihan dan pengembangan SDM, budaya organisasi dan tipe kepemimpinan berpengaruh positif dan signifikan terhadap </w:t>
      </w:r>
      <w:proofErr w:type="spellStart"/>
      <w:r w:rsidRPr="00622753">
        <w:rPr>
          <w:bCs/>
          <w:sz w:val="24"/>
          <w:szCs w:val="24"/>
          <w:lang w:eastAsia="ko-KR"/>
        </w:rPr>
        <w:t>peningkatan</w:t>
      </w:r>
      <w:proofErr w:type="spellEnd"/>
      <w:r w:rsidRPr="00622753">
        <w:rPr>
          <w:bCs/>
          <w:sz w:val="24"/>
          <w:szCs w:val="24"/>
          <w:lang w:eastAsia="ko-KR"/>
        </w:rPr>
        <w:t xml:space="preserve"> </w:t>
      </w:r>
      <w:proofErr w:type="spellStart"/>
      <w:r w:rsidRPr="00622753">
        <w:rPr>
          <w:bCs/>
          <w:sz w:val="24"/>
          <w:szCs w:val="24"/>
          <w:lang w:eastAsia="ko-KR"/>
        </w:rPr>
        <w:t>kompetensi</w:t>
      </w:r>
      <w:proofErr w:type="spellEnd"/>
      <w:r w:rsidRPr="00622753">
        <w:rPr>
          <w:bCs/>
          <w:sz w:val="24"/>
          <w:szCs w:val="24"/>
          <w:lang w:eastAsia="ko-KR"/>
        </w:rPr>
        <w:t xml:space="preserve"> SDM yang </w:t>
      </w:r>
      <w:proofErr w:type="spellStart"/>
      <w:r w:rsidRPr="00622753">
        <w:rPr>
          <w:bCs/>
          <w:sz w:val="24"/>
          <w:szCs w:val="24"/>
          <w:lang w:eastAsia="ko-KR"/>
        </w:rPr>
        <w:t>ada</w:t>
      </w:r>
      <w:proofErr w:type="spellEnd"/>
      <w:r w:rsidRPr="00622753">
        <w:rPr>
          <w:bCs/>
          <w:sz w:val="24"/>
          <w:szCs w:val="24"/>
          <w:lang w:eastAsia="ko-KR"/>
        </w:rPr>
        <w:t xml:space="preserve"> di </w:t>
      </w:r>
      <w:proofErr w:type="spellStart"/>
      <w:r w:rsidRPr="00622753">
        <w:rPr>
          <w:bCs/>
          <w:sz w:val="24"/>
          <w:szCs w:val="24"/>
          <w:lang w:eastAsia="ko-KR"/>
        </w:rPr>
        <w:t>perusahaan</w:t>
      </w:r>
      <w:proofErr w:type="spellEnd"/>
      <w:r w:rsidRPr="00622753">
        <w:rPr>
          <w:bCs/>
          <w:sz w:val="24"/>
          <w:szCs w:val="24"/>
          <w:lang w:eastAsia="ko-KR"/>
        </w:rPr>
        <w:t xml:space="preserve"> </w:t>
      </w:r>
      <w:proofErr w:type="spellStart"/>
      <w:r w:rsidRPr="00622753">
        <w:rPr>
          <w:bCs/>
          <w:sz w:val="24"/>
          <w:szCs w:val="24"/>
          <w:lang w:eastAsia="ko-KR"/>
        </w:rPr>
        <w:t>seluruh</w:t>
      </w:r>
      <w:proofErr w:type="spellEnd"/>
      <w:r w:rsidRPr="00622753">
        <w:rPr>
          <w:bCs/>
          <w:sz w:val="24"/>
          <w:szCs w:val="24"/>
          <w:lang w:eastAsia="ko-KR"/>
        </w:rPr>
        <w:t xml:space="preserve"> Indonesia</w:t>
      </w:r>
      <w:r w:rsidRPr="00622753">
        <w:rPr>
          <w:sz w:val="24"/>
          <w:szCs w:val="24"/>
          <w:lang w:val="id-ID" w:eastAsia="ko-KR"/>
        </w:rPr>
        <w:t>, hal ini dapat diketahui dari nilai t hitung untuk masing-masing variabel lebih besar dari nilai t tabel sebesar 1,661.</w:t>
      </w:r>
    </w:p>
    <w:p w:rsidR="00757AEC" w:rsidRDefault="00757AEC" w:rsidP="00757AEC">
      <w:pPr>
        <w:widowControl/>
        <w:adjustRightInd w:val="0"/>
        <w:jc w:val="both"/>
        <w:rPr>
          <w:sz w:val="24"/>
          <w:szCs w:val="24"/>
          <w:lang w:val="id-ID" w:eastAsia="ko-KR"/>
        </w:rPr>
      </w:pPr>
    </w:p>
    <w:p w:rsidR="00622753" w:rsidRPr="00622753" w:rsidRDefault="00622753" w:rsidP="00622753">
      <w:pPr>
        <w:rPr>
          <w:b/>
          <w:bCs/>
          <w:color w:val="000000"/>
          <w:sz w:val="24"/>
          <w:szCs w:val="24"/>
          <w:lang w:val="id-ID"/>
        </w:rPr>
      </w:pPr>
      <w:r w:rsidRPr="00622753">
        <w:rPr>
          <w:b/>
          <w:bCs/>
          <w:color w:val="000000"/>
          <w:sz w:val="24"/>
          <w:szCs w:val="24"/>
        </w:rPr>
        <w:t xml:space="preserve">KESIMPULAN </w:t>
      </w:r>
    </w:p>
    <w:p w:rsidR="00622753" w:rsidRDefault="00622753" w:rsidP="00622753">
      <w:pPr>
        <w:widowControl/>
        <w:autoSpaceDE/>
        <w:autoSpaceDN/>
        <w:jc w:val="both"/>
        <w:rPr>
          <w:sz w:val="24"/>
          <w:szCs w:val="24"/>
          <w:lang w:eastAsia="ko-KR"/>
        </w:rPr>
      </w:pPr>
    </w:p>
    <w:p w:rsidR="00BE6209" w:rsidRDefault="00622753" w:rsidP="00BE6209">
      <w:pPr>
        <w:widowControl/>
        <w:autoSpaceDE/>
        <w:autoSpaceDN/>
        <w:jc w:val="both"/>
        <w:rPr>
          <w:sz w:val="24"/>
          <w:szCs w:val="24"/>
          <w:lang w:val="en-SG" w:eastAsia="ko-KR"/>
        </w:rPr>
      </w:pPr>
      <w:proofErr w:type="spellStart"/>
      <w:r w:rsidRPr="00622753">
        <w:rPr>
          <w:sz w:val="24"/>
          <w:szCs w:val="24"/>
          <w:lang w:eastAsia="ko-KR"/>
        </w:rPr>
        <w:t>Berpijak</w:t>
      </w:r>
      <w:proofErr w:type="spellEnd"/>
      <w:r w:rsidRPr="00622753">
        <w:rPr>
          <w:sz w:val="24"/>
          <w:szCs w:val="24"/>
          <w:lang w:eastAsia="ko-KR"/>
        </w:rPr>
        <w:t xml:space="preserve"> </w:t>
      </w:r>
      <w:proofErr w:type="spellStart"/>
      <w:r w:rsidRPr="00622753">
        <w:rPr>
          <w:sz w:val="24"/>
          <w:szCs w:val="24"/>
          <w:lang w:eastAsia="ko-KR"/>
        </w:rPr>
        <w:t>dari</w:t>
      </w:r>
      <w:proofErr w:type="spellEnd"/>
      <w:r w:rsidRPr="00622753">
        <w:rPr>
          <w:sz w:val="24"/>
          <w:szCs w:val="24"/>
          <w:lang w:eastAsia="ko-KR"/>
        </w:rPr>
        <w:t xml:space="preserve"> </w:t>
      </w:r>
      <w:proofErr w:type="spellStart"/>
      <w:r w:rsidRPr="00622753">
        <w:rPr>
          <w:sz w:val="24"/>
          <w:szCs w:val="24"/>
          <w:lang w:eastAsia="ko-KR"/>
        </w:rPr>
        <w:t>hasil</w:t>
      </w:r>
      <w:proofErr w:type="spellEnd"/>
      <w:r w:rsidRPr="00622753">
        <w:rPr>
          <w:sz w:val="24"/>
          <w:szCs w:val="24"/>
          <w:lang w:eastAsia="ko-KR"/>
        </w:rPr>
        <w:t xml:space="preserve"> </w:t>
      </w:r>
      <w:proofErr w:type="spellStart"/>
      <w:r w:rsidRPr="00622753">
        <w:rPr>
          <w:sz w:val="24"/>
          <w:szCs w:val="24"/>
          <w:lang w:eastAsia="ko-KR"/>
        </w:rPr>
        <w:t>analisis</w:t>
      </w:r>
      <w:proofErr w:type="spellEnd"/>
      <w:r w:rsidRPr="00622753">
        <w:rPr>
          <w:sz w:val="24"/>
          <w:szCs w:val="24"/>
          <w:lang w:eastAsia="ko-KR"/>
        </w:rPr>
        <w:t xml:space="preserve"> </w:t>
      </w:r>
      <w:proofErr w:type="spellStart"/>
      <w:r w:rsidRPr="00622753">
        <w:rPr>
          <w:sz w:val="24"/>
          <w:szCs w:val="24"/>
          <w:lang w:eastAsia="ko-KR"/>
        </w:rPr>
        <w:t>penelitian</w:t>
      </w:r>
      <w:proofErr w:type="spellEnd"/>
      <w:r w:rsidRPr="00622753">
        <w:rPr>
          <w:sz w:val="24"/>
          <w:szCs w:val="24"/>
          <w:lang w:eastAsia="ko-KR"/>
        </w:rPr>
        <w:t xml:space="preserve">, </w:t>
      </w:r>
      <w:proofErr w:type="spellStart"/>
      <w:r w:rsidRPr="00622753">
        <w:rPr>
          <w:sz w:val="24"/>
          <w:szCs w:val="24"/>
          <w:lang w:eastAsia="ko-KR"/>
        </w:rPr>
        <w:t>maka</w:t>
      </w:r>
      <w:proofErr w:type="spellEnd"/>
      <w:r w:rsidRPr="00622753">
        <w:rPr>
          <w:sz w:val="24"/>
          <w:szCs w:val="24"/>
          <w:lang w:eastAsia="ko-KR"/>
        </w:rPr>
        <w:t xml:space="preserve"> </w:t>
      </w:r>
      <w:proofErr w:type="spellStart"/>
      <w:r w:rsidRPr="00622753">
        <w:rPr>
          <w:sz w:val="24"/>
          <w:szCs w:val="24"/>
          <w:lang w:eastAsia="ko-KR"/>
        </w:rPr>
        <w:t>secara</w:t>
      </w:r>
      <w:proofErr w:type="spellEnd"/>
      <w:r w:rsidRPr="00622753">
        <w:rPr>
          <w:sz w:val="24"/>
          <w:szCs w:val="24"/>
          <w:lang w:eastAsia="ko-KR"/>
        </w:rPr>
        <w:t xml:space="preserve"> </w:t>
      </w:r>
      <w:proofErr w:type="spellStart"/>
      <w:r w:rsidRPr="00622753">
        <w:rPr>
          <w:sz w:val="24"/>
          <w:szCs w:val="24"/>
          <w:lang w:eastAsia="ko-KR"/>
        </w:rPr>
        <w:t>komprehensi</w:t>
      </w:r>
      <w:proofErr w:type="spellEnd"/>
      <w:r w:rsidRPr="00622753">
        <w:rPr>
          <w:sz w:val="24"/>
          <w:szCs w:val="24"/>
          <w:lang w:val="id-ID" w:eastAsia="ko-KR"/>
        </w:rPr>
        <w:t>f</w:t>
      </w:r>
      <w:r w:rsidRPr="00622753">
        <w:rPr>
          <w:sz w:val="24"/>
          <w:szCs w:val="24"/>
          <w:lang w:eastAsia="ko-KR"/>
        </w:rPr>
        <w:t xml:space="preserve"> </w:t>
      </w:r>
      <w:proofErr w:type="spellStart"/>
      <w:r w:rsidRPr="00622753">
        <w:rPr>
          <w:sz w:val="24"/>
          <w:szCs w:val="24"/>
          <w:lang w:eastAsia="ko-KR"/>
        </w:rPr>
        <w:t>peneliti</w:t>
      </w:r>
      <w:proofErr w:type="spellEnd"/>
      <w:r w:rsidRPr="00622753">
        <w:rPr>
          <w:sz w:val="24"/>
          <w:szCs w:val="24"/>
          <w:lang w:eastAsia="ko-KR"/>
        </w:rPr>
        <w:t xml:space="preserve"> </w:t>
      </w:r>
      <w:proofErr w:type="spellStart"/>
      <w:r w:rsidRPr="00622753">
        <w:rPr>
          <w:sz w:val="24"/>
          <w:szCs w:val="24"/>
          <w:lang w:eastAsia="ko-KR"/>
        </w:rPr>
        <w:t>dapat</w:t>
      </w:r>
      <w:proofErr w:type="spellEnd"/>
      <w:r w:rsidRPr="00622753">
        <w:rPr>
          <w:sz w:val="24"/>
          <w:szCs w:val="24"/>
          <w:lang w:eastAsia="ko-KR"/>
        </w:rPr>
        <w:t xml:space="preserve"> </w:t>
      </w:r>
      <w:proofErr w:type="spellStart"/>
      <w:r w:rsidRPr="00622753">
        <w:rPr>
          <w:sz w:val="24"/>
          <w:szCs w:val="24"/>
          <w:lang w:eastAsia="ko-KR"/>
        </w:rPr>
        <w:t>menyimpulkan</w:t>
      </w:r>
      <w:proofErr w:type="spellEnd"/>
      <w:r w:rsidRPr="00622753">
        <w:rPr>
          <w:sz w:val="24"/>
          <w:szCs w:val="24"/>
          <w:lang w:eastAsia="ko-KR"/>
        </w:rPr>
        <w:t xml:space="preserve"> </w:t>
      </w:r>
      <w:proofErr w:type="spellStart"/>
      <w:r w:rsidRPr="00622753">
        <w:rPr>
          <w:sz w:val="24"/>
          <w:szCs w:val="24"/>
          <w:lang w:eastAsia="ko-KR"/>
        </w:rPr>
        <w:t>hasil</w:t>
      </w:r>
      <w:proofErr w:type="spellEnd"/>
      <w:r w:rsidRPr="00622753">
        <w:rPr>
          <w:sz w:val="24"/>
          <w:szCs w:val="24"/>
          <w:lang w:eastAsia="ko-KR"/>
        </w:rPr>
        <w:t xml:space="preserve"> </w:t>
      </w:r>
      <w:proofErr w:type="spellStart"/>
      <w:r w:rsidRPr="00622753">
        <w:rPr>
          <w:sz w:val="24"/>
          <w:szCs w:val="24"/>
          <w:lang w:eastAsia="ko-KR"/>
        </w:rPr>
        <w:t>penelitian</w:t>
      </w:r>
      <w:proofErr w:type="spellEnd"/>
      <w:r w:rsidRPr="00622753">
        <w:rPr>
          <w:sz w:val="24"/>
          <w:szCs w:val="24"/>
          <w:lang w:eastAsia="ko-KR"/>
        </w:rPr>
        <w:t xml:space="preserve"> </w:t>
      </w:r>
      <w:proofErr w:type="spellStart"/>
      <w:r w:rsidRPr="00622753">
        <w:rPr>
          <w:sz w:val="24"/>
          <w:szCs w:val="24"/>
          <w:lang w:eastAsia="ko-KR"/>
        </w:rPr>
        <w:t>sebagai</w:t>
      </w:r>
      <w:proofErr w:type="spellEnd"/>
      <w:r w:rsidRPr="00622753">
        <w:rPr>
          <w:sz w:val="24"/>
          <w:szCs w:val="24"/>
          <w:lang w:eastAsia="ko-KR"/>
        </w:rPr>
        <w:t xml:space="preserve"> </w:t>
      </w:r>
      <w:proofErr w:type="spellStart"/>
      <w:r w:rsidRPr="00622753">
        <w:rPr>
          <w:sz w:val="24"/>
          <w:szCs w:val="24"/>
          <w:lang w:eastAsia="ko-KR"/>
        </w:rPr>
        <w:t>berikut</w:t>
      </w:r>
      <w:proofErr w:type="spellEnd"/>
      <w:r w:rsidRPr="00622753">
        <w:rPr>
          <w:sz w:val="24"/>
          <w:szCs w:val="24"/>
          <w:lang w:eastAsia="ko-KR"/>
        </w:rPr>
        <w:t>:</w:t>
      </w:r>
      <w:r>
        <w:rPr>
          <w:sz w:val="24"/>
          <w:szCs w:val="24"/>
          <w:lang w:eastAsia="ko-KR"/>
        </w:rPr>
        <w:t xml:space="preserve"> </w:t>
      </w:r>
      <w:r w:rsidRPr="00622753">
        <w:rPr>
          <w:sz w:val="24"/>
          <w:szCs w:val="24"/>
          <w:lang w:val="id-ID" w:eastAsia="ko-KR"/>
        </w:rPr>
        <w:t>Pelatihan dan pengembangan SDM berpengaruh positif dan signifikan</w:t>
      </w:r>
      <w:r w:rsidRPr="00622753">
        <w:rPr>
          <w:sz w:val="24"/>
          <w:szCs w:val="24"/>
          <w:lang w:eastAsia="ko-KR"/>
        </w:rPr>
        <w:t xml:space="preserve"> </w:t>
      </w:r>
      <w:proofErr w:type="spellStart"/>
      <w:r w:rsidRPr="00622753">
        <w:rPr>
          <w:sz w:val="24"/>
          <w:szCs w:val="24"/>
          <w:lang w:eastAsia="ko-KR"/>
        </w:rPr>
        <w:t>terhadap</w:t>
      </w:r>
      <w:proofErr w:type="spellEnd"/>
      <w:r w:rsidRPr="00622753">
        <w:rPr>
          <w:sz w:val="24"/>
          <w:szCs w:val="24"/>
          <w:lang w:eastAsia="ko-KR"/>
        </w:rPr>
        <w:t xml:space="preserve"> </w:t>
      </w:r>
      <w:proofErr w:type="spellStart"/>
      <w:r w:rsidRPr="00622753">
        <w:rPr>
          <w:bCs/>
          <w:sz w:val="24"/>
          <w:szCs w:val="24"/>
          <w:lang w:eastAsia="ko-KR"/>
        </w:rPr>
        <w:t>peningkatan</w:t>
      </w:r>
      <w:proofErr w:type="spellEnd"/>
      <w:r w:rsidRPr="00622753">
        <w:rPr>
          <w:bCs/>
          <w:sz w:val="24"/>
          <w:szCs w:val="24"/>
          <w:lang w:eastAsia="ko-KR"/>
        </w:rPr>
        <w:t xml:space="preserve"> </w:t>
      </w:r>
      <w:proofErr w:type="spellStart"/>
      <w:r w:rsidRPr="00622753">
        <w:rPr>
          <w:bCs/>
          <w:sz w:val="24"/>
          <w:szCs w:val="24"/>
          <w:lang w:eastAsia="ko-KR"/>
        </w:rPr>
        <w:t>kompetensi</w:t>
      </w:r>
      <w:proofErr w:type="spellEnd"/>
      <w:r w:rsidRPr="00622753">
        <w:rPr>
          <w:bCs/>
          <w:sz w:val="24"/>
          <w:szCs w:val="24"/>
          <w:lang w:eastAsia="ko-KR"/>
        </w:rPr>
        <w:t xml:space="preserve"> SDM yang </w:t>
      </w:r>
      <w:proofErr w:type="spellStart"/>
      <w:r w:rsidRPr="00622753">
        <w:rPr>
          <w:bCs/>
          <w:sz w:val="24"/>
          <w:szCs w:val="24"/>
          <w:lang w:eastAsia="ko-KR"/>
        </w:rPr>
        <w:t>ada</w:t>
      </w:r>
      <w:proofErr w:type="spellEnd"/>
      <w:r w:rsidRPr="00622753">
        <w:rPr>
          <w:bCs/>
          <w:sz w:val="24"/>
          <w:szCs w:val="24"/>
          <w:lang w:eastAsia="ko-KR"/>
        </w:rPr>
        <w:t xml:space="preserve"> di </w:t>
      </w:r>
      <w:proofErr w:type="spellStart"/>
      <w:r w:rsidRPr="00622753">
        <w:rPr>
          <w:bCs/>
          <w:sz w:val="24"/>
          <w:szCs w:val="24"/>
          <w:lang w:eastAsia="ko-KR"/>
        </w:rPr>
        <w:t>perusahaan</w:t>
      </w:r>
      <w:proofErr w:type="spellEnd"/>
      <w:r w:rsidRPr="00622753">
        <w:rPr>
          <w:bCs/>
          <w:sz w:val="24"/>
          <w:szCs w:val="24"/>
          <w:lang w:eastAsia="ko-KR"/>
        </w:rPr>
        <w:t xml:space="preserve"> </w:t>
      </w:r>
      <w:proofErr w:type="spellStart"/>
      <w:r w:rsidRPr="00622753">
        <w:rPr>
          <w:bCs/>
          <w:sz w:val="24"/>
          <w:szCs w:val="24"/>
          <w:lang w:eastAsia="ko-KR"/>
        </w:rPr>
        <w:t>seluruh</w:t>
      </w:r>
      <w:proofErr w:type="spellEnd"/>
      <w:r w:rsidRPr="00622753">
        <w:rPr>
          <w:bCs/>
          <w:sz w:val="24"/>
          <w:szCs w:val="24"/>
          <w:lang w:eastAsia="ko-KR"/>
        </w:rPr>
        <w:t xml:space="preserve"> Indonesia</w:t>
      </w:r>
      <w:r>
        <w:rPr>
          <w:bCs/>
          <w:sz w:val="24"/>
          <w:szCs w:val="24"/>
          <w:lang w:eastAsia="ko-KR"/>
        </w:rPr>
        <w:t xml:space="preserve">. </w:t>
      </w:r>
      <w:r w:rsidRPr="00622753">
        <w:rPr>
          <w:sz w:val="24"/>
          <w:szCs w:val="24"/>
          <w:lang w:val="id-ID" w:eastAsia="ko-KR"/>
        </w:rPr>
        <w:t>Budaya organisasi berpengaruh positif dan signifikan</w:t>
      </w:r>
      <w:r w:rsidRPr="00622753">
        <w:rPr>
          <w:sz w:val="24"/>
          <w:szCs w:val="24"/>
          <w:lang w:eastAsia="ko-KR"/>
        </w:rPr>
        <w:t xml:space="preserve"> </w:t>
      </w:r>
      <w:proofErr w:type="spellStart"/>
      <w:r w:rsidRPr="00622753">
        <w:rPr>
          <w:sz w:val="24"/>
          <w:szCs w:val="24"/>
          <w:lang w:eastAsia="ko-KR"/>
        </w:rPr>
        <w:t>terhadap</w:t>
      </w:r>
      <w:proofErr w:type="spellEnd"/>
      <w:r w:rsidRPr="00622753">
        <w:rPr>
          <w:sz w:val="24"/>
          <w:szCs w:val="24"/>
          <w:lang w:eastAsia="ko-KR"/>
        </w:rPr>
        <w:t xml:space="preserve"> </w:t>
      </w:r>
      <w:proofErr w:type="spellStart"/>
      <w:r w:rsidRPr="00622753">
        <w:rPr>
          <w:bCs/>
          <w:sz w:val="24"/>
          <w:szCs w:val="24"/>
          <w:lang w:eastAsia="ko-KR"/>
        </w:rPr>
        <w:t>peningkatan</w:t>
      </w:r>
      <w:proofErr w:type="spellEnd"/>
      <w:r w:rsidRPr="00622753">
        <w:rPr>
          <w:bCs/>
          <w:sz w:val="24"/>
          <w:szCs w:val="24"/>
          <w:lang w:eastAsia="ko-KR"/>
        </w:rPr>
        <w:t xml:space="preserve"> </w:t>
      </w:r>
      <w:proofErr w:type="spellStart"/>
      <w:r w:rsidRPr="00622753">
        <w:rPr>
          <w:bCs/>
          <w:sz w:val="24"/>
          <w:szCs w:val="24"/>
          <w:lang w:eastAsia="ko-KR"/>
        </w:rPr>
        <w:t>kompetensi</w:t>
      </w:r>
      <w:proofErr w:type="spellEnd"/>
      <w:r w:rsidRPr="00622753">
        <w:rPr>
          <w:bCs/>
          <w:sz w:val="24"/>
          <w:szCs w:val="24"/>
          <w:lang w:eastAsia="ko-KR"/>
        </w:rPr>
        <w:t xml:space="preserve"> SDM yang </w:t>
      </w:r>
      <w:proofErr w:type="spellStart"/>
      <w:r w:rsidRPr="00622753">
        <w:rPr>
          <w:bCs/>
          <w:sz w:val="24"/>
          <w:szCs w:val="24"/>
          <w:lang w:eastAsia="ko-KR"/>
        </w:rPr>
        <w:t>ada</w:t>
      </w:r>
      <w:proofErr w:type="spellEnd"/>
      <w:r w:rsidRPr="00622753">
        <w:rPr>
          <w:bCs/>
          <w:sz w:val="24"/>
          <w:szCs w:val="24"/>
          <w:lang w:eastAsia="ko-KR"/>
        </w:rPr>
        <w:t xml:space="preserve"> di </w:t>
      </w:r>
      <w:proofErr w:type="spellStart"/>
      <w:r w:rsidRPr="00622753">
        <w:rPr>
          <w:bCs/>
          <w:sz w:val="24"/>
          <w:szCs w:val="24"/>
          <w:lang w:eastAsia="ko-KR"/>
        </w:rPr>
        <w:t>perusahaan</w:t>
      </w:r>
      <w:proofErr w:type="spellEnd"/>
      <w:r w:rsidRPr="00622753">
        <w:rPr>
          <w:bCs/>
          <w:sz w:val="24"/>
          <w:szCs w:val="24"/>
          <w:lang w:eastAsia="ko-KR"/>
        </w:rPr>
        <w:t xml:space="preserve"> </w:t>
      </w:r>
      <w:proofErr w:type="spellStart"/>
      <w:r w:rsidRPr="00622753">
        <w:rPr>
          <w:bCs/>
          <w:sz w:val="24"/>
          <w:szCs w:val="24"/>
          <w:lang w:eastAsia="ko-KR"/>
        </w:rPr>
        <w:t>seluruh</w:t>
      </w:r>
      <w:proofErr w:type="spellEnd"/>
      <w:r w:rsidRPr="00622753">
        <w:rPr>
          <w:bCs/>
          <w:sz w:val="24"/>
          <w:szCs w:val="24"/>
          <w:lang w:eastAsia="ko-KR"/>
        </w:rPr>
        <w:t xml:space="preserve"> Indonesia</w:t>
      </w:r>
      <w:r>
        <w:rPr>
          <w:bCs/>
          <w:sz w:val="24"/>
          <w:szCs w:val="24"/>
          <w:lang w:eastAsia="ko-KR"/>
        </w:rPr>
        <w:t>.</w:t>
      </w:r>
      <w:r w:rsidRPr="00622753">
        <w:rPr>
          <w:sz w:val="24"/>
          <w:szCs w:val="24"/>
          <w:lang w:val="id-ID" w:eastAsia="ko-KR"/>
        </w:rPr>
        <w:t>Tipe kepemimpinan berpengaruh positif dan signifikan</w:t>
      </w:r>
      <w:r w:rsidRPr="00622753">
        <w:rPr>
          <w:sz w:val="24"/>
          <w:szCs w:val="24"/>
          <w:lang w:eastAsia="ko-KR"/>
        </w:rPr>
        <w:t xml:space="preserve"> </w:t>
      </w:r>
      <w:proofErr w:type="spellStart"/>
      <w:r w:rsidRPr="00622753">
        <w:rPr>
          <w:sz w:val="24"/>
          <w:szCs w:val="24"/>
          <w:lang w:eastAsia="ko-KR"/>
        </w:rPr>
        <w:t>terhadap</w:t>
      </w:r>
      <w:proofErr w:type="spellEnd"/>
      <w:r w:rsidRPr="00622753">
        <w:rPr>
          <w:sz w:val="24"/>
          <w:szCs w:val="24"/>
          <w:lang w:eastAsia="ko-KR"/>
        </w:rPr>
        <w:t xml:space="preserve"> </w:t>
      </w:r>
      <w:proofErr w:type="spellStart"/>
      <w:r w:rsidRPr="00622753">
        <w:rPr>
          <w:bCs/>
          <w:sz w:val="24"/>
          <w:szCs w:val="24"/>
          <w:lang w:eastAsia="ko-KR"/>
        </w:rPr>
        <w:t>peningkatan</w:t>
      </w:r>
      <w:proofErr w:type="spellEnd"/>
      <w:r w:rsidRPr="00622753">
        <w:rPr>
          <w:bCs/>
          <w:sz w:val="24"/>
          <w:szCs w:val="24"/>
          <w:lang w:eastAsia="ko-KR"/>
        </w:rPr>
        <w:t xml:space="preserve"> </w:t>
      </w:r>
      <w:proofErr w:type="spellStart"/>
      <w:r w:rsidRPr="00622753">
        <w:rPr>
          <w:bCs/>
          <w:sz w:val="24"/>
          <w:szCs w:val="24"/>
          <w:lang w:eastAsia="ko-KR"/>
        </w:rPr>
        <w:t>kompetensi</w:t>
      </w:r>
      <w:proofErr w:type="spellEnd"/>
      <w:r w:rsidRPr="00622753">
        <w:rPr>
          <w:bCs/>
          <w:sz w:val="24"/>
          <w:szCs w:val="24"/>
          <w:lang w:eastAsia="ko-KR"/>
        </w:rPr>
        <w:t xml:space="preserve"> SDM yang </w:t>
      </w:r>
      <w:proofErr w:type="spellStart"/>
      <w:r w:rsidRPr="00622753">
        <w:rPr>
          <w:bCs/>
          <w:sz w:val="24"/>
          <w:szCs w:val="24"/>
          <w:lang w:eastAsia="ko-KR"/>
        </w:rPr>
        <w:t>ada</w:t>
      </w:r>
      <w:proofErr w:type="spellEnd"/>
      <w:r w:rsidRPr="00622753">
        <w:rPr>
          <w:bCs/>
          <w:sz w:val="24"/>
          <w:szCs w:val="24"/>
          <w:lang w:eastAsia="ko-KR"/>
        </w:rPr>
        <w:t xml:space="preserve"> di </w:t>
      </w:r>
      <w:proofErr w:type="spellStart"/>
      <w:r w:rsidRPr="00622753">
        <w:rPr>
          <w:bCs/>
          <w:sz w:val="24"/>
          <w:szCs w:val="24"/>
          <w:lang w:eastAsia="ko-KR"/>
        </w:rPr>
        <w:t>perusahaan</w:t>
      </w:r>
      <w:proofErr w:type="spellEnd"/>
      <w:r w:rsidRPr="00622753">
        <w:rPr>
          <w:bCs/>
          <w:sz w:val="24"/>
          <w:szCs w:val="24"/>
          <w:lang w:eastAsia="ko-KR"/>
        </w:rPr>
        <w:t xml:space="preserve"> </w:t>
      </w:r>
      <w:proofErr w:type="spellStart"/>
      <w:r w:rsidRPr="00622753">
        <w:rPr>
          <w:bCs/>
          <w:sz w:val="24"/>
          <w:szCs w:val="24"/>
          <w:lang w:eastAsia="ko-KR"/>
        </w:rPr>
        <w:t>seluruh</w:t>
      </w:r>
      <w:proofErr w:type="spellEnd"/>
      <w:r w:rsidRPr="00622753">
        <w:rPr>
          <w:bCs/>
          <w:sz w:val="24"/>
          <w:szCs w:val="24"/>
          <w:lang w:eastAsia="ko-KR"/>
        </w:rPr>
        <w:t xml:space="preserve"> Indonesia</w:t>
      </w:r>
      <w:r>
        <w:rPr>
          <w:bCs/>
          <w:sz w:val="24"/>
          <w:szCs w:val="24"/>
          <w:lang w:eastAsia="ko-KR"/>
        </w:rPr>
        <w:t xml:space="preserve">. </w:t>
      </w:r>
      <w:r w:rsidRPr="00622753">
        <w:rPr>
          <w:sz w:val="24"/>
          <w:szCs w:val="24"/>
          <w:lang w:val="id-ID" w:eastAsia="ko-KR"/>
        </w:rPr>
        <w:t>Pelatihan dan pengembangan SDM, Budaya organisasi dan Tipe kepemimpinan berpengaruh positif dan signifikan</w:t>
      </w:r>
      <w:r w:rsidRPr="00622753">
        <w:rPr>
          <w:sz w:val="24"/>
          <w:szCs w:val="24"/>
          <w:lang w:eastAsia="ko-KR"/>
        </w:rPr>
        <w:t xml:space="preserve"> </w:t>
      </w:r>
      <w:proofErr w:type="spellStart"/>
      <w:r w:rsidRPr="00622753">
        <w:rPr>
          <w:sz w:val="24"/>
          <w:szCs w:val="24"/>
          <w:lang w:eastAsia="ko-KR"/>
        </w:rPr>
        <w:t>terhadap</w:t>
      </w:r>
      <w:proofErr w:type="spellEnd"/>
      <w:r w:rsidRPr="00622753">
        <w:rPr>
          <w:sz w:val="24"/>
          <w:szCs w:val="24"/>
          <w:lang w:eastAsia="ko-KR"/>
        </w:rPr>
        <w:t xml:space="preserve"> </w:t>
      </w:r>
      <w:proofErr w:type="spellStart"/>
      <w:r w:rsidRPr="00622753">
        <w:rPr>
          <w:bCs/>
          <w:sz w:val="24"/>
          <w:szCs w:val="24"/>
          <w:lang w:eastAsia="ko-KR"/>
        </w:rPr>
        <w:t>peningkatan</w:t>
      </w:r>
      <w:proofErr w:type="spellEnd"/>
      <w:r w:rsidRPr="00622753">
        <w:rPr>
          <w:bCs/>
          <w:sz w:val="24"/>
          <w:szCs w:val="24"/>
          <w:lang w:eastAsia="ko-KR"/>
        </w:rPr>
        <w:t xml:space="preserve"> </w:t>
      </w:r>
      <w:proofErr w:type="spellStart"/>
      <w:r w:rsidRPr="00622753">
        <w:rPr>
          <w:bCs/>
          <w:sz w:val="24"/>
          <w:szCs w:val="24"/>
          <w:lang w:eastAsia="ko-KR"/>
        </w:rPr>
        <w:t>kompetensi</w:t>
      </w:r>
      <w:proofErr w:type="spellEnd"/>
      <w:r w:rsidRPr="00622753">
        <w:rPr>
          <w:bCs/>
          <w:sz w:val="24"/>
          <w:szCs w:val="24"/>
          <w:lang w:eastAsia="ko-KR"/>
        </w:rPr>
        <w:t xml:space="preserve"> SDM yang </w:t>
      </w:r>
      <w:proofErr w:type="spellStart"/>
      <w:r w:rsidRPr="00622753">
        <w:rPr>
          <w:bCs/>
          <w:sz w:val="24"/>
          <w:szCs w:val="24"/>
          <w:lang w:eastAsia="ko-KR"/>
        </w:rPr>
        <w:t>ada</w:t>
      </w:r>
      <w:proofErr w:type="spellEnd"/>
      <w:r w:rsidRPr="00622753">
        <w:rPr>
          <w:bCs/>
          <w:sz w:val="24"/>
          <w:szCs w:val="24"/>
          <w:lang w:eastAsia="ko-KR"/>
        </w:rPr>
        <w:t xml:space="preserve"> di </w:t>
      </w:r>
      <w:proofErr w:type="spellStart"/>
      <w:r w:rsidRPr="00622753">
        <w:rPr>
          <w:bCs/>
          <w:sz w:val="24"/>
          <w:szCs w:val="24"/>
          <w:lang w:eastAsia="ko-KR"/>
        </w:rPr>
        <w:t>perusahaan</w:t>
      </w:r>
      <w:proofErr w:type="spellEnd"/>
      <w:r w:rsidRPr="00622753">
        <w:rPr>
          <w:bCs/>
          <w:sz w:val="24"/>
          <w:szCs w:val="24"/>
          <w:lang w:eastAsia="ko-KR"/>
        </w:rPr>
        <w:t xml:space="preserve"> </w:t>
      </w:r>
      <w:proofErr w:type="spellStart"/>
      <w:r w:rsidRPr="00622753">
        <w:rPr>
          <w:bCs/>
          <w:sz w:val="24"/>
          <w:szCs w:val="24"/>
          <w:lang w:eastAsia="ko-KR"/>
        </w:rPr>
        <w:t>seluruh</w:t>
      </w:r>
      <w:proofErr w:type="spellEnd"/>
      <w:r w:rsidRPr="00622753">
        <w:rPr>
          <w:bCs/>
          <w:sz w:val="24"/>
          <w:szCs w:val="24"/>
          <w:lang w:eastAsia="ko-KR"/>
        </w:rPr>
        <w:t xml:space="preserve"> Indonesia</w:t>
      </w:r>
      <w:r w:rsidRPr="00622753">
        <w:rPr>
          <w:bCs/>
          <w:sz w:val="24"/>
          <w:szCs w:val="24"/>
          <w:lang w:val="id-ID" w:eastAsia="ko-KR"/>
        </w:rPr>
        <w:t>.</w:t>
      </w:r>
      <w:r w:rsidR="00BE6209">
        <w:rPr>
          <w:bCs/>
          <w:sz w:val="24"/>
          <w:szCs w:val="24"/>
          <w:lang w:val="id-ID" w:eastAsia="ko-KR"/>
        </w:rPr>
        <w:t xml:space="preserve"> </w:t>
      </w:r>
      <w:r w:rsidR="00BE6209">
        <w:rPr>
          <w:sz w:val="24"/>
          <w:szCs w:val="24"/>
          <w:lang w:val="id-ID" w:eastAsia="ko-KR"/>
        </w:rPr>
        <w:t xml:space="preserve">Melaksanakan pelatihan dan pengembangan SDM didasarkan kepada budaya kerja yang ada di perusahaan atau organisasi, apabila SDM mampu beradaptasi kepada budaya kerja yang ada di perusahaan dan organisasi, maka dia akan mudah beradaptasi dengan tipe kepemimpinan yang ada, sehingga dengan dia mampu mengembangkan diri dari pelatihan, dan mengembangkan diri dengan budaya organisasi, maka ia akan mampu meningkatkan produktivitas kerja, sehingga nantinya SDM tersebut akan mampu meningkatkan knerjanya. </w:t>
      </w:r>
    </w:p>
    <w:p w:rsidR="00622753" w:rsidRPr="00622753" w:rsidRDefault="00622753" w:rsidP="00622753">
      <w:pPr>
        <w:widowControl/>
        <w:autoSpaceDE/>
        <w:autoSpaceDN/>
        <w:ind w:firstLine="720"/>
        <w:jc w:val="both"/>
        <w:rPr>
          <w:sz w:val="24"/>
          <w:szCs w:val="24"/>
          <w:lang w:val="id-ID" w:eastAsia="ko-KR"/>
        </w:rPr>
      </w:pPr>
    </w:p>
    <w:p w:rsidR="00622753" w:rsidRDefault="00622753" w:rsidP="00622753">
      <w:pPr>
        <w:widowControl/>
        <w:autoSpaceDE/>
        <w:autoSpaceDN/>
        <w:rPr>
          <w:b/>
          <w:sz w:val="24"/>
          <w:szCs w:val="24"/>
          <w:lang w:val="sv-SE" w:eastAsia="ko-KR"/>
        </w:rPr>
      </w:pPr>
      <w:r w:rsidRPr="00622753">
        <w:rPr>
          <w:b/>
          <w:sz w:val="24"/>
          <w:szCs w:val="24"/>
          <w:lang w:val="sv-SE" w:eastAsia="ko-KR"/>
        </w:rPr>
        <w:t>DAFTAR PUSTAKA</w:t>
      </w:r>
    </w:p>
    <w:p w:rsidR="00622753" w:rsidRPr="00622753" w:rsidRDefault="00622753" w:rsidP="00622753">
      <w:pPr>
        <w:widowControl/>
        <w:autoSpaceDE/>
        <w:autoSpaceDN/>
        <w:rPr>
          <w:b/>
          <w:sz w:val="24"/>
          <w:szCs w:val="24"/>
          <w:lang w:val="id-ID" w:eastAsia="ko-KR"/>
        </w:rPr>
      </w:pPr>
    </w:p>
    <w:p w:rsidR="00622753" w:rsidRPr="00622753" w:rsidRDefault="00622753" w:rsidP="00622753">
      <w:pPr>
        <w:widowControl/>
        <w:autoSpaceDE/>
        <w:autoSpaceDN/>
        <w:ind w:left="709" w:hanging="709"/>
        <w:jc w:val="both"/>
        <w:rPr>
          <w:sz w:val="24"/>
          <w:szCs w:val="24"/>
          <w:lang w:eastAsia="ko-KR"/>
        </w:rPr>
      </w:pPr>
      <w:r w:rsidRPr="00622753">
        <w:rPr>
          <w:sz w:val="24"/>
          <w:szCs w:val="24"/>
          <w:lang w:eastAsia="ko-KR"/>
        </w:rPr>
        <w:t xml:space="preserve">Abdullah, M. </w:t>
      </w:r>
      <w:proofErr w:type="spellStart"/>
      <w:r w:rsidRPr="00622753">
        <w:rPr>
          <w:sz w:val="24"/>
          <w:szCs w:val="24"/>
          <w:lang w:eastAsia="ko-KR"/>
        </w:rPr>
        <w:t>Ma’ruf</w:t>
      </w:r>
      <w:proofErr w:type="spellEnd"/>
      <w:r w:rsidRPr="00622753">
        <w:rPr>
          <w:sz w:val="24"/>
          <w:szCs w:val="24"/>
          <w:lang w:eastAsia="ko-KR"/>
        </w:rPr>
        <w:t xml:space="preserve">, 2014, </w:t>
      </w:r>
      <w:proofErr w:type="spellStart"/>
      <w:r w:rsidRPr="00622753">
        <w:rPr>
          <w:i/>
          <w:sz w:val="24"/>
          <w:szCs w:val="24"/>
          <w:lang w:eastAsia="ko-KR"/>
        </w:rPr>
        <w:t>Manajemen</w:t>
      </w:r>
      <w:proofErr w:type="spellEnd"/>
      <w:r w:rsidRPr="00622753">
        <w:rPr>
          <w:i/>
          <w:sz w:val="24"/>
          <w:szCs w:val="24"/>
          <w:lang w:eastAsia="ko-KR"/>
        </w:rPr>
        <w:t xml:space="preserve"> </w:t>
      </w:r>
      <w:proofErr w:type="spellStart"/>
      <w:r w:rsidRPr="00622753">
        <w:rPr>
          <w:i/>
          <w:sz w:val="24"/>
          <w:szCs w:val="24"/>
          <w:lang w:eastAsia="ko-KR"/>
        </w:rPr>
        <w:t>dan</w:t>
      </w:r>
      <w:proofErr w:type="spellEnd"/>
      <w:r w:rsidRPr="00622753">
        <w:rPr>
          <w:i/>
          <w:sz w:val="24"/>
          <w:szCs w:val="24"/>
          <w:lang w:eastAsia="ko-KR"/>
        </w:rPr>
        <w:t xml:space="preserve"> </w:t>
      </w:r>
      <w:proofErr w:type="spellStart"/>
      <w:r w:rsidRPr="00622753">
        <w:rPr>
          <w:i/>
          <w:sz w:val="24"/>
          <w:szCs w:val="24"/>
          <w:lang w:eastAsia="ko-KR"/>
        </w:rPr>
        <w:t>Evaluasi</w:t>
      </w:r>
      <w:proofErr w:type="spellEnd"/>
      <w:r w:rsidRPr="00622753">
        <w:rPr>
          <w:i/>
          <w:sz w:val="24"/>
          <w:szCs w:val="24"/>
          <w:lang w:eastAsia="ko-KR"/>
        </w:rPr>
        <w:t xml:space="preserve"> </w:t>
      </w:r>
      <w:proofErr w:type="spellStart"/>
      <w:r w:rsidRPr="00622753">
        <w:rPr>
          <w:i/>
          <w:sz w:val="24"/>
          <w:szCs w:val="24"/>
          <w:lang w:eastAsia="ko-KR"/>
        </w:rPr>
        <w:t>Kinerja</w:t>
      </w:r>
      <w:proofErr w:type="spellEnd"/>
      <w:r w:rsidRPr="00622753">
        <w:rPr>
          <w:i/>
          <w:sz w:val="24"/>
          <w:szCs w:val="24"/>
          <w:lang w:eastAsia="ko-KR"/>
        </w:rPr>
        <w:t xml:space="preserve"> </w:t>
      </w:r>
      <w:proofErr w:type="spellStart"/>
      <w:r w:rsidRPr="00622753">
        <w:rPr>
          <w:i/>
          <w:sz w:val="24"/>
          <w:szCs w:val="24"/>
          <w:lang w:eastAsia="ko-KR"/>
        </w:rPr>
        <w:t>Karyawan</w:t>
      </w:r>
      <w:proofErr w:type="spellEnd"/>
      <w:r w:rsidRPr="00622753">
        <w:rPr>
          <w:sz w:val="24"/>
          <w:szCs w:val="24"/>
          <w:lang w:eastAsia="ko-KR"/>
        </w:rPr>
        <w:t xml:space="preserve">, </w:t>
      </w:r>
      <w:proofErr w:type="gramStart"/>
      <w:r w:rsidRPr="00622753">
        <w:rPr>
          <w:sz w:val="24"/>
          <w:szCs w:val="24"/>
          <w:lang w:eastAsia="ko-KR"/>
        </w:rPr>
        <w:t>Yogyakarta :</w:t>
      </w:r>
      <w:proofErr w:type="gramEnd"/>
      <w:r w:rsidRPr="00622753">
        <w:rPr>
          <w:sz w:val="24"/>
          <w:szCs w:val="24"/>
          <w:lang w:eastAsia="ko-KR"/>
        </w:rPr>
        <w:t xml:space="preserve"> </w:t>
      </w:r>
      <w:proofErr w:type="spellStart"/>
      <w:r w:rsidRPr="00622753">
        <w:rPr>
          <w:sz w:val="24"/>
          <w:szCs w:val="24"/>
          <w:lang w:eastAsia="ko-KR"/>
        </w:rPr>
        <w:t>Aswaja</w:t>
      </w:r>
      <w:proofErr w:type="spellEnd"/>
      <w:r w:rsidRPr="00622753">
        <w:rPr>
          <w:sz w:val="24"/>
          <w:szCs w:val="24"/>
          <w:lang w:eastAsia="ko-KR"/>
        </w:rPr>
        <w:t xml:space="preserve"> </w:t>
      </w:r>
      <w:proofErr w:type="spellStart"/>
      <w:r w:rsidRPr="00622753">
        <w:rPr>
          <w:sz w:val="24"/>
          <w:szCs w:val="24"/>
          <w:lang w:eastAsia="ko-KR"/>
        </w:rPr>
        <w:t>Pressindo</w:t>
      </w:r>
      <w:proofErr w:type="spellEnd"/>
    </w:p>
    <w:p w:rsidR="00622753" w:rsidRPr="00622753" w:rsidRDefault="00622753" w:rsidP="00622753">
      <w:pPr>
        <w:widowControl/>
        <w:autoSpaceDE/>
        <w:autoSpaceDN/>
        <w:ind w:left="709" w:hanging="709"/>
        <w:jc w:val="both"/>
        <w:rPr>
          <w:sz w:val="24"/>
          <w:szCs w:val="24"/>
          <w:lang w:eastAsia="ko-KR"/>
        </w:rPr>
      </w:pPr>
    </w:p>
    <w:p w:rsidR="00622753" w:rsidRPr="00622753" w:rsidRDefault="00E9722C" w:rsidP="00622753">
      <w:pPr>
        <w:widowControl/>
        <w:autoSpaceDE/>
        <w:autoSpaceDN/>
        <w:jc w:val="both"/>
        <w:rPr>
          <w:sz w:val="24"/>
          <w:szCs w:val="24"/>
          <w:lang w:val="id-ID" w:eastAsia="ko-KR"/>
        </w:rPr>
      </w:pPr>
      <w:r>
        <w:rPr>
          <w:sz w:val="24"/>
          <w:szCs w:val="24"/>
          <w:lang w:eastAsia="ko-KR"/>
        </w:rPr>
        <w:t>Adair, John, 20</w:t>
      </w:r>
      <w:r>
        <w:rPr>
          <w:sz w:val="24"/>
          <w:szCs w:val="24"/>
          <w:lang w:val="id-ID" w:eastAsia="ko-KR"/>
        </w:rPr>
        <w:t>12</w:t>
      </w:r>
      <w:r w:rsidR="00622753" w:rsidRPr="00622753">
        <w:rPr>
          <w:sz w:val="24"/>
          <w:szCs w:val="24"/>
          <w:lang w:eastAsia="ko-KR"/>
        </w:rPr>
        <w:t xml:space="preserve">, </w:t>
      </w:r>
      <w:proofErr w:type="spellStart"/>
      <w:r w:rsidR="00622753" w:rsidRPr="00622753">
        <w:rPr>
          <w:i/>
          <w:sz w:val="24"/>
          <w:szCs w:val="24"/>
          <w:lang w:eastAsia="ko-KR"/>
        </w:rPr>
        <w:t>Kepemimpinan</w:t>
      </w:r>
      <w:proofErr w:type="spellEnd"/>
      <w:r w:rsidR="00622753" w:rsidRPr="00622753">
        <w:rPr>
          <w:i/>
          <w:sz w:val="24"/>
          <w:szCs w:val="24"/>
          <w:lang w:eastAsia="ko-KR"/>
        </w:rPr>
        <w:t xml:space="preserve"> Yang </w:t>
      </w:r>
      <w:proofErr w:type="spellStart"/>
      <w:r w:rsidR="00622753" w:rsidRPr="00622753">
        <w:rPr>
          <w:i/>
          <w:sz w:val="24"/>
          <w:szCs w:val="24"/>
          <w:lang w:eastAsia="ko-KR"/>
        </w:rPr>
        <w:t>Memotivasi</w:t>
      </w:r>
      <w:proofErr w:type="spellEnd"/>
      <w:r w:rsidR="00622753" w:rsidRPr="00622753">
        <w:rPr>
          <w:sz w:val="24"/>
          <w:szCs w:val="24"/>
          <w:lang w:eastAsia="ko-KR"/>
        </w:rPr>
        <w:t xml:space="preserve">, </w:t>
      </w:r>
      <w:proofErr w:type="gramStart"/>
      <w:r w:rsidR="00622753" w:rsidRPr="00622753">
        <w:rPr>
          <w:sz w:val="24"/>
          <w:szCs w:val="24"/>
          <w:lang w:eastAsia="ko-KR"/>
        </w:rPr>
        <w:t>Jakarta :</w:t>
      </w:r>
      <w:proofErr w:type="gramEnd"/>
      <w:r w:rsidR="00622753" w:rsidRPr="00622753">
        <w:rPr>
          <w:sz w:val="24"/>
          <w:szCs w:val="24"/>
          <w:lang w:eastAsia="ko-KR"/>
        </w:rPr>
        <w:t xml:space="preserve"> </w:t>
      </w:r>
      <w:proofErr w:type="spellStart"/>
      <w:r w:rsidR="00622753" w:rsidRPr="00622753">
        <w:rPr>
          <w:sz w:val="24"/>
          <w:szCs w:val="24"/>
          <w:lang w:eastAsia="ko-KR"/>
        </w:rPr>
        <w:t>Penerbit</w:t>
      </w:r>
      <w:proofErr w:type="spellEnd"/>
      <w:r w:rsidR="00622753" w:rsidRPr="00622753">
        <w:rPr>
          <w:sz w:val="24"/>
          <w:szCs w:val="24"/>
          <w:lang w:eastAsia="ko-KR"/>
        </w:rPr>
        <w:t xml:space="preserve"> PT SUN</w:t>
      </w:r>
    </w:p>
    <w:p w:rsidR="00622753" w:rsidRPr="00622753" w:rsidRDefault="00622753" w:rsidP="00622753">
      <w:pPr>
        <w:widowControl/>
        <w:autoSpaceDE/>
        <w:autoSpaceDN/>
        <w:jc w:val="both"/>
        <w:rPr>
          <w:sz w:val="24"/>
          <w:szCs w:val="24"/>
          <w:lang w:val="id-ID" w:eastAsia="ko-KR"/>
        </w:rPr>
      </w:pPr>
    </w:p>
    <w:p w:rsidR="00622753" w:rsidRPr="00622753" w:rsidRDefault="00622753" w:rsidP="00622753">
      <w:pPr>
        <w:widowControl/>
        <w:autoSpaceDE/>
        <w:autoSpaceDN/>
        <w:ind w:left="709" w:hanging="709"/>
        <w:jc w:val="both"/>
        <w:rPr>
          <w:sz w:val="24"/>
          <w:szCs w:val="24"/>
          <w:lang w:val="id-ID" w:eastAsia="ko-KR"/>
        </w:rPr>
      </w:pPr>
      <w:proofErr w:type="spellStart"/>
      <w:r w:rsidRPr="00622753">
        <w:rPr>
          <w:sz w:val="24"/>
          <w:szCs w:val="24"/>
          <w:lang w:eastAsia="ko-KR"/>
        </w:rPr>
        <w:t>Arikunto</w:t>
      </w:r>
      <w:proofErr w:type="spellEnd"/>
      <w:r w:rsidRPr="00622753">
        <w:rPr>
          <w:sz w:val="24"/>
          <w:szCs w:val="24"/>
          <w:lang w:eastAsia="ko-KR"/>
        </w:rPr>
        <w:t xml:space="preserve">, </w:t>
      </w:r>
      <w:proofErr w:type="spellStart"/>
      <w:r w:rsidRPr="00622753">
        <w:rPr>
          <w:sz w:val="24"/>
          <w:szCs w:val="24"/>
          <w:lang w:eastAsia="ko-KR"/>
        </w:rPr>
        <w:t>Suharsimi</w:t>
      </w:r>
      <w:proofErr w:type="spellEnd"/>
      <w:r w:rsidRPr="00622753">
        <w:rPr>
          <w:sz w:val="24"/>
          <w:szCs w:val="24"/>
          <w:lang w:eastAsia="ko-KR"/>
        </w:rPr>
        <w:t xml:space="preserve">, 2011, </w:t>
      </w:r>
      <w:proofErr w:type="spellStart"/>
      <w:r w:rsidRPr="00622753">
        <w:rPr>
          <w:sz w:val="24"/>
          <w:szCs w:val="24"/>
          <w:lang w:eastAsia="ko-KR"/>
        </w:rPr>
        <w:t>Metode</w:t>
      </w:r>
      <w:proofErr w:type="spellEnd"/>
      <w:r w:rsidRPr="00622753">
        <w:rPr>
          <w:sz w:val="24"/>
          <w:szCs w:val="24"/>
          <w:lang w:eastAsia="ko-KR"/>
        </w:rPr>
        <w:t xml:space="preserve"> </w:t>
      </w:r>
      <w:proofErr w:type="spellStart"/>
      <w:proofErr w:type="gramStart"/>
      <w:r w:rsidRPr="00622753">
        <w:rPr>
          <w:sz w:val="24"/>
          <w:szCs w:val="24"/>
          <w:lang w:eastAsia="ko-KR"/>
        </w:rPr>
        <w:t>Penelitian</w:t>
      </w:r>
      <w:proofErr w:type="spellEnd"/>
      <w:r w:rsidRPr="00622753">
        <w:rPr>
          <w:sz w:val="24"/>
          <w:szCs w:val="24"/>
          <w:lang w:eastAsia="ko-KR"/>
        </w:rPr>
        <w:t xml:space="preserve"> :</w:t>
      </w:r>
      <w:proofErr w:type="gramEnd"/>
      <w:r w:rsidRPr="00622753">
        <w:rPr>
          <w:sz w:val="24"/>
          <w:szCs w:val="24"/>
          <w:lang w:eastAsia="ko-KR"/>
        </w:rPr>
        <w:t xml:space="preserve"> </w:t>
      </w:r>
      <w:proofErr w:type="spellStart"/>
      <w:r w:rsidRPr="00622753">
        <w:rPr>
          <w:sz w:val="24"/>
          <w:szCs w:val="24"/>
          <w:lang w:eastAsia="ko-KR"/>
        </w:rPr>
        <w:t>Suatu</w:t>
      </w:r>
      <w:proofErr w:type="spellEnd"/>
      <w:r w:rsidRPr="00622753">
        <w:rPr>
          <w:sz w:val="24"/>
          <w:szCs w:val="24"/>
          <w:lang w:eastAsia="ko-KR"/>
        </w:rPr>
        <w:t xml:space="preserve"> </w:t>
      </w:r>
      <w:proofErr w:type="spellStart"/>
      <w:r w:rsidRPr="00622753">
        <w:rPr>
          <w:sz w:val="24"/>
          <w:szCs w:val="24"/>
          <w:lang w:eastAsia="ko-KR"/>
        </w:rPr>
        <w:t>Pendekatan</w:t>
      </w:r>
      <w:proofErr w:type="spellEnd"/>
      <w:r w:rsidRPr="00622753">
        <w:rPr>
          <w:sz w:val="24"/>
          <w:szCs w:val="24"/>
          <w:lang w:eastAsia="ko-KR"/>
        </w:rPr>
        <w:t xml:space="preserve"> </w:t>
      </w:r>
      <w:proofErr w:type="spellStart"/>
      <w:r w:rsidRPr="00622753">
        <w:rPr>
          <w:sz w:val="24"/>
          <w:szCs w:val="24"/>
          <w:lang w:eastAsia="ko-KR"/>
        </w:rPr>
        <w:t>Praktik</w:t>
      </w:r>
      <w:proofErr w:type="spellEnd"/>
      <w:r w:rsidRPr="00622753">
        <w:rPr>
          <w:sz w:val="24"/>
          <w:szCs w:val="24"/>
          <w:lang w:eastAsia="ko-KR"/>
        </w:rPr>
        <w:t xml:space="preserve">, Jakarta : </w:t>
      </w:r>
      <w:proofErr w:type="spellStart"/>
      <w:r w:rsidRPr="00622753">
        <w:rPr>
          <w:sz w:val="24"/>
          <w:szCs w:val="24"/>
          <w:lang w:eastAsia="ko-KR"/>
        </w:rPr>
        <w:t>Rineka</w:t>
      </w:r>
      <w:proofErr w:type="spellEnd"/>
      <w:r w:rsidRPr="00622753">
        <w:rPr>
          <w:sz w:val="24"/>
          <w:szCs w:val="24"/>
          <w:lang w:eastAsia="ko-KR"/>
        </w:rPr>
        <w:t xml:space="preserve"> </w:t>
      </w:r>
      <w:proofErr w:type="spellStart"/>
      <w:r w:rsidRPr="00622753">
        <w:rPr>
          <w:sz w:val="24"/>
          <w:szCs w:val="24"/>
          <w:lang w:eastAsia="ko-KR"/>
        </w:rPr>
        <w:t>Cipta</w:t>
      </w:r>
      <w:proofErr w:type="spellEnd"/>
    </w:p>
    <w:p w:rsidR="00622753" w:rsidRPr="00622753" w:rsidRDefault="00622753" w:rsidP="00622753">
      <w:pPr>
        <w:widowControl/>
        <w:autoSpaceDE/>
        <w:autoSpaceDN/>
        <w:ind w:left="709" w:hanging="709"/>
        <w:jc w:val="both"/>
        <w:rPr>
          <w:sz w:val="24"/>
          <w:szCs w:val="24"/>
          <w:lang w:val="id-ID" w:eastAsia="ko-KR"/>
        </w:rPr>
      </w:pPr>
    </w:p>
    <w:p w:rsidR="00622753" w:rsidRDefault="00622753" w:rsidP="00622753">
      <w:pPr>
        <w:widowControl/>
        <w:autoSpaceDE/>
        <w:autoSpaceDN/>
        <w:ind w:left="709" w:hanging="709"/>
        <w:jc w:val="both"/>
        <w:rPr>
          <w:sz w:val="24"/>
          <w:szCs w:val="24"/>
          <w:lang w:val="id-ID" w:eastAsia="ko-KR"/>
        </w:rPr>
      </w:pPr>
      <w:r w:rsidRPr="00622753">
        <w:rPr>
          <w:sz w:val="24"/>
          <w:szCs w:val="24"/>
          <w:lang w:val="id-ID" w:eastAsia="ko-KR"/>
        </w:rPr>
        <w:t xml:space="preserve">Fuad, Yant Akhlish, 2019, Pengaruh Pelatihan SDM dan Budaya Organisasi Terhadap Kinerja Karyawan Dengan Disiplin Kerja Sebagai Variabel Intervening (Studi Kasus Kusuma Kencana Wedding Organizer Yogyakarta), </w:t>
      </w:r>
      <w:r w:rsidRPr="00622753">
        <w:rPr>
          <w:i/>
          <w:sz w:val="24"/>
          <w:szCs w:val="24"/>
          <w:lang w:val="id-ID" w:eastAsia="ko-KR"/>
        </w:rPr>
        <w:t>Jurnal Penelitian Fakultas Ekonomi Universitas Islam Indonesia</w:t>
      </w:r>
      <w:r w:rsidRPr="00622753">
        <w:rPr>
          <w:sz w:val="24"/>
          <w:szCs w:val="24"/>
          <w:lang w:val="id-ID" w:eastAsia="ko-KR"/>
        </w:rPr>
        <w:t>, p. 1-37</w:t>
      </w:r>
    </w:p>
    <w:p w:rsidR="009963CC" w:rsidRDefault="009963CC" w:rsidP="00622753">
      <w:pPr>
        <w:widowControl/>
        <w:autoSpaceDE/>
        <w:autoSpaceDN/>
        <w:ind w:left="709" w:hanging="709"/>
        <w:jc w:val="both"/>
        <w:rPr>
          <w:sz w:val="24"/>
          <w:szCs w:val="24"/>
          <w:lang w:val="id-ID" w:eastAsia="ko-KR"/>
        </w:rPr>
      </w:pPr>
    </w:p>
    <w:p w:rsidR="00500F72" w:rsidRPr="00622753" w:rsidRDefault="00500F72" w:rsidP="00622753">
      <w:pPr>
        <w:widowControl/>
        <w:autoSpaceDE/>
        <w:autoSpaceDN/>
        <w:ind w:left="709" w:hanging="709"/>
        <w:jc w:val="both"/>
        <w:rPr>
          <w:sz w:val="24"/>
          <w:szCs w:val="24"/>
          <w:lang w:val="id-ID" w:eastAsia="ko-KR"/>
        </w:rPr>
      </w:pPr>
      <w:r>
        <w:rPr>
          <w:sz w:val="24"/>
          <w:szCs w:val="24"/>
          <w:lang w:val="id-ID" w:eastAsia="ko-KR"/>
        </w:rPr>
        <w:t xml:space="preserve">Fury, Putri Infantriani Tanjung dan Winarno, Alex, 2020, Pengaruh Pelatihan dan Budaya Organisasi Terhadap Kinerja Karyawan (Studi di Kantor Dana Pensiun Telkom), </w:t>
      </w:r>
      <w:r w:rsidR="009D6DBA" w:rsidRPr="009D6DBA">
        <w:rPr>
          <w:i/>
          <w:sz w:val="24"/>
          <w:szCs w:val="24"/>
          <w:lang w:val="id-ID" w:eastAsia="ko-KR"/>
        </w:rPr>
        <w:t>e-Proceeding of Management</w:t>
      </w:r>
      <w:r w:rsidR="009D6DBA">
        <w:rPr>
          <w:sz w:val="24"/>
          <w:szCs w:val="24"/>
          <w:lang w:val="id-ID" w:eastAsia="ko-KR"/>
        </w:rPr>
        <w:t>, Vol. 7, No. 2, h. 3987-3995</w:t>
      </w:r>
    </w:p>
    <w:p w:rsidR="00622753" w:rsidRPr="00622753" w:rsidRDefault="00622753" w:rsidP="00622753">
      <w:pPr>
        <w:widowControl/>
        <w:autoSpaceDE/>
        <w:autoSpaceDN/>
        <w:ind w:left="709" w:hanging="709"/>
        <w:jc w:val="both"/>
        <w:rPr>
          <w:sz w:val="24"/>
          <w:szCs w:val="24"/>
          <w:lang w:val="id-ID" w:eastAsia="ko-KR"/>
        </w:rPr>
      </w:pPr>
    </w:p>
    <w:p w:rsidR="00622753" w:rsidRDefault="00622753" w:rsidP="00622753">
      <w:pPr>
        <w:widowControl/>
        <w:autoSpaceDE/>
        <w:autoSpaceDN/>
        <w:ind w:left="709" w:hanging="709"/>
        <w:jc w:val="both"/>
        <w:rPr>
          <w:sz w:val="24"/>
          <w:szCs w:val="24"/>
          <w:lang w:val="id-ID" w:eastAsia="ko-KR"/>
        </w:rPr>
      </w:pPr>
      <w:proofErr w:type="spellStart"/>
      <w:r w:rsidRPr="00622753">
        <w:rPr>
          <w:sz w:val="24"/>
          <w:szCs w:val="24"/>
          <w:lang w:eastAsia="ko-KR"/>
        </w:rPr>
        <w:t>Hardani</w:t>
      </w:r>
      <w:proofErr w:type="spellEnd"/>
      <w:r w:rsidRPr="00622753">
        <w:rPr>
          <w:sz w:val="24"/>
          <w:szCs w:val="24"/>
          <w:lang w:eastAsia="ko-KR"/>
        </w:rPr>
        <w:t xml:space="preserve">, </w:t>
      </w:r>
      <w:proofErr w:type="spellStart"/>
      <w:r w:rsidRPr="00622753">
        <w:rPr>
          <w:sz w:val="24"/>
          <w:szCs w:val="24"/>
          <w:lang w:eastAsia="ko-KR"/>
        </w:rPr>
        <w:t>dkk</w:t>
      </w:r>
      <w:proofErr w:type="spellEnd"/>
      <w:r w:rsidRPr="00622753">
        <w:rPr>
          <w:sz w:val="24"/>
          <w:szCs w:val="24"/>
          <w:lang w:eastAsia="ko-KR"/>
        </w:rPr>
        <w:t xml:space="preserve">, 2020, </w:t>
      </w:r>
      <w:proofErr w:type="spellStart"/>
      <w:r w:rsidRPr="00622753">
        <w:rPr>
          <w:i/>
          <w:sz w:val="24"/>
          <w:szCs w:val="24"/>
          <w:lang w:eastAsia="ko-KR"/>
        </w:rPr>
        <w:t>Metode</w:t>
      </w:r>
      <w:proofErr w:type="spellEnd"/>
      <w:r w:rsidRPr="00622753">
        <w:rPr>
          <w:i/>
          <w:sz w:val="24"/>
          <w:szCs w:val="24"/>
          <w:lang w:eastAsia="ko-KR"/>
        </w:rPr>
        <w:t xml:space="preserve"> </w:t>
      </w:r>
      <w:proofErr w:type="spellStart"/>
      <w:r w:rsidRPr="00622753">
        <w:rPr>
          <w:i/>
          <w:sz w:val="24"/>
          <w:szCs w:val="24"/>
          <w:lang w:eastAsia="ko-KR"/>
        </w:rPr>
        <w:t>Penelitian</w:t>
      </w:r>
      <w:proofErr w:type="spellEnd"/>
      <w:r w:rsidRPr="00622753">
        <w:rPr>
          <w:i/>
          <w:sz w:val="24"/>
          <w:szCs w:val="24"/>
          <w:lang w:eastAsia="ko-KR"/>
        </w:rPr>
        <w:t xml:space="preserve"> </w:t>
      </w:r>
      <w:proofErr w:type="spellStart"/>
      <w:r w:rsidRPr="00622753">
        <w:rPr>
          <w:i/>
          <w:sz w:val="24"/>
          <w:szCs w:val="24"/>
          <w:lang w:eastAsia="ko-KR"/>
        </w:rPr>
        <w:t>Kualitatif</w:t>
      </w:r>
      <w:proofErr w:type="spellEnd"/>
      <w:r w:rsidRPr="00622753">
        <w:rPr>
          <w:i/>
          <w:sz w:val="24"/>
          <w:szCs w:val="24"/>
          <w:lang w:eastAsia="ko-KR"/>
        </w:rPr>
        <w:t xml:space="preserve"> </w:t>
      </w:r>
      <w:proofErr w:type="spellStart"/>
      <w:r w:rsidRPr="00622753">
        <w:rPr>
          <w:i/>
          <w:sz w:val="24"/>
          <w:szCs w:val="24"/>
          <w:lang w:eastAsia="ko-KR"/>
        </w:rPr>
        <w:t>dan</w:t>
      </w:r>
      <w:proofErr w:type="spellEnd"/>
      <w:r w:rsidRPr="00622753">
        <w:rPr>
          <w:i/>
          <w:sz w:val="24"/>
          <w:szCs w:val="24"/>
          <w:lang w:eastAsia="ko-KR"/>
        </w:rPr>
        <w:t xml:space="preserve"> </w:t>
      </w:r>
      <w:proofErr w:type="spellStart"/>
      <w:r w:rsidRPr="00622753">
        <w:rPr>
          <w:i/>
          <w:sz w:val="24"/>
          <w:szCs w:val="24"/>
          <w:lang w:eastAsia="ko-KR"/>
        </w:rPr>
        <w:t>Kuantitaif</w:t>
      </w:r>
      <w:proofErr w:type="spellEnd"/>
      <w:r w:rsidRPr="00622753">
        <w:rPr>
          <w:sz w:val="24"/>
          <w:szCs w:val="24"/>
          <w:lang w:eastAsia="ko-KR"/>
        </w:rPr>
        <w:t xml:space="preserve">, </w:t>
      </w:r>
      <w:proofErr w:type="gramStart"/>
      <w:r w:rsidRPr="00622753">
        <w:rPr>
          <w:sz w:val="24"/>
          <w:szCs w:val="24"/>
          <w:lang w:val="id-ID" w:eastAsia="ko-KR"/>
        </w:rPr>
        <w:t>Yogyakarta :</w:t>
      </w:r>
      <w:proofErr w:type="gramEnd"/>
      <w:r w:rsidRPr="00622753">
        <w:rPr>
          <w:sz w:val="24"/>
          <w:szCs w:val="24"/>
          <w:lang w:val="id-ID" w:eastAsia="ko-KR"/>
        </w:rPr>
        <w:t xml:space="preserve"> CV Pustaka Ilmu Group</w:t>
      </w:r>
    </w:p>
    <w:p w:rsidR="00E9722C" w:rsidRDefault="00E9722C" w:rsidP="00622753">
      <w:pPr>
        <w:widowControl/>
        <w:autoSpaceDE/>
        <w:autoSpaceDN/>
        <w:ind w:left="709" w:hanging="709"/>
        <w:jc w:val="both"/>
        <w:rPr>
          <w:sz w:val="24"/>
          <w:szCs w:val="24"/>
          <w:lang w:val="id-ID" w:eastAsia="ko-KR"/>
        </w:rPr>
      </w:pPr>
    </w:p>
    <w:p w:rsidR="00E9722C" w:rsidRPr="00622753" w:rsidRDefault="00E9722C" w:rsidP="00622753">
      <w:pPr>
        <w:widowControl/>
        <w:autoSpaceDE/>
        <w:autoSpaceDN/>
        <w:ind w:left="709" w:hanging="709"/>
        <w:jc w:val="both"/>
        <w:rPr>
          <w:sz w:val="24"/>
          <w:szCs w:val="24"/>
          <w:lang w:val="id-ID" w:eastAsia="ko-KR"/>
        </w:rPr>
      </w:pPr>
      <w:r>
        <w:rPr>
          <w:sz w:val="24"/>
          <w:szCs w:val="24"/>
          <w:lang w:val="id-ID" w:eastAsia="ko-KR"/>
        </w:rPr>
        <w:t xml:space="preserve">Kuswinton, 2020, Pengaruh Gaya Kepemimpinan, Budaya Organisasi dan Pengembangan SDM Terhadap Kinerja Karyawan PT PLN (Persero) Unit Pelaksana Pelayanan Pelanggan Makassar Utama, </w:t>
      </w:r>
      <w:r w:rsidRPr="00500F72">
        <w:rPr>
          <w:i/>
          <w:sz w:val="24"/>
          <w:szCs w:val="24"/>
          <w:lang w:val="id-ID" w:eastAsia="ko-KR"/>
        </w:rPr>
        <w:t>Jurnal Economix</w:t>
      </w:r>
      <w:r>
        <w:rPr>
          <w:sz w:val="24"/>
          <w:szCs w:val="24"/>
          <w:lang w:val="id-ID" w:eastAsia="ko-KR"/>
        </w:rPr>
        <w:t>, Vol. 8, No.</w:t>
      </w:r>
      <w:r w:rsidR="00500F72">
        <w:rPr>
          <w:sz w:val="24"/>
          <w:szCs w:val="24"/>
          <w:lang w:val="id-ID" w:eastAsia="ko-KR"/>
        </w:rPr>
        <w:t>1, h. 223-234</w:t>
      </w:r>
      <w:r>
        <w:rPr>
          <w:sz w:val="24"/>
          <w:szCs w:val="24"/>
          <w:lang w:val="id-ID" w:eastAsia="ko-KR"/>
        </w:rPr>
        <w:t xml:space="preserve">  </w:t>
      </w:r>
    </w:p>
    <w:p w:rsidR="00622753" w:rsidRPr="00622753" w:rsidRDefault="00622753" w:rsidP="00E9722C">
      <w:pPr>
        <w:widowControl/>
        <w:autoSpaceDE/>
        <w:autoSpaceDN/>
        <w:jc w:val="both"/>
        <w:rPr>
          <w:sz w:val="24"/>
          <w:szCs w:val="24"/>
          <w:lang w:val="id-ID" w:eastAsia="ko-KR"/>
        </w:rPr>
      </w:pPr>
    </w:p>
    <w:p w:rsidR="00622753" w:rsidRPr="00622753" w:rsidRDefault="00622753" w:rsidP="00622753">
      <w:pPr>
        <w:widowControl/>
        <w:autoSpaceDE/>
        <w:autoSpaceDN/>
        <w:ind w:left="709" w:hanging="709"/>
        <w:jc w:val="both"/>
        <w:rPr>
          <w:sz w:val="24"/>
          <w:szCs w:val="24"/>
          <w:lang w:val="id-ID" w:eastAsia="ko-KR"/>
        </w:rPr>
      </w:pPr>
      <w:proofErr w:type="spellStart"/>
      <w:r w:rsidRPr="00622753">
        <w:rPr>
          <w:sz w:val="24"/>
          <w:szCs w:val="24"/>
          <w:lang w:eastAsia="ko-KR"/>
        </w:rPr>
        <w:t>Nadeak</w:t>
      </w:r>
      <w:proofErr w:type="spellEnd"/>
      <w:r w:rsidRPr="00622753">
        <w:rPr>
          <w:sz w:val="24"/>
          <w:szCs w:val="24"/>
          <w:lang w:eastAsia="ko-KR"/>
        </w:rPr>
        <w:t xml:space="preserve">, </w:t>
      </w:r>
      <w:proofErr w:type="spellStart"/>
      <w:r w:rsidRPr="00622753">
        <w:rPr>
          <w:sz w:val="24"/>
          <w:szCs w:val="24"/>
          <w:lang w:eastAsia="ko-KR"/>
        </w:rPr>
        <w:t>Bernadetha</w:t>
      </w:r>
      <w:proofErr w:type="spellEnd"/>
      <w:r w:rsidRPr="00622753">
        <w:rPr>
          <w:sz w:val="24"/>
          <w:szCs w:val="24"/>
          <w:lang w:eastAsia="ko-KR"/>
        </w:rPr>
        <w:t xml:space="preserve">, 2019, </w:t>
      </w:r>
      <w:proofErr w:type="spellStart"/>
      <w:r w:rsidRPr="00622753">
        <w:rPr>
          <w:i/>
          <w:sz w:val="24"/>
          <w:szCs w:val="24"/>
          <w:lang w:eastAsia="ko-KR"/>
        </w:rPr>
        <w:t>Materi</w:t>
      </w:r>
      <w:proofErr w:type="spellEnd"/>
      <w:r w:rsidRPr="00622753">
        <w:rPr>
          <w:i/>
          <w:sz w:val="24"/>
          <w:szCs w:val="24"/>
          <w:lang w:eastAsia="ko-KR"/>
        </w:rPr>
        <w:t xml:space="preserve"> </w:t>
      </w:r>
      <w:proofErr w:type="spellStart"/>
      <w:r w:rsidRPr="00622753">
        <w:rPr>
          <w:i/>
          <w:sz w:val="24"/>
          <w:szCs w:val="24"/>
          <w:lang w:eastAsia="ko-KR"/>
        </w:rPr>
        <w:t>Pembelajaran</w:t>
      </w:r>
      <w:proofErr w:type="spellEnd"/>
      <w:r w:rsidRPr="00622753">
        <w:rPr>
          <w:i/>
          <w:sz w:val="24"/>
          <w:szCs w:val="24"/>
          <w:lang w:eastAsia="ko-KR"/>
        </w:rPr>
        <w:t xml:space="preserve"> </w:t>
      </w:r>
      <w:proofErr w:type="spellStart"/>
      <w:r w:rsidRPr="00622753">
        <w:rPr>
          <w:i/>
          <w:sz w:val="24"/>
          <w:szCs w:val="24"/>
          <w:lang w:eastAsia="ko-KR"/>
        </w:rPr>
        <w:t>Manajemen</w:t>
      </w:r>
      <w:proofErr w:type="spellEnd"/>
      <w:r w:rsidRPr="00622753">
        <w:rPr>
          <w:i/>
          <w:sz w:val="24"/>
          <w:szCs w:val="24"/>
          <w:lang w:eastAsia="ko-KR"/>
        </w:rPr>
        <w:t xml:space="preserve"> </w:t>
      </w:r>
      <w:proofErr w:type="spellStart"/>
      <w:r w:rsidRPr="00622753">
        <w:rPr>
          <w:i/>
          <w:sz w:val="24"/>
          <w:szCs w:val="24"/>
          <w:lang w:eastAsia="ko-KR"/>
        </w:rPr>
        <w:t>Pelatihan</w:t>
      </w:r>
      <w:proofErr w:type="spellEnd"/>
      <w:r w:rsidRPr="00622753">
        <w:rPr>
          <w:i/>
          <w:sz w:val="24"/>
          <w:szCs w:val="24"/>
          <w:lang w:eastAsia="ko-KR"/>
        </w:rPr>
        <w:t xml:space="preserve"> </w:t>
      </w:r>
      <w:proofErr w:type="spellStart"/>
      <w:r w:rsidRPr="00622753">
        <w:rPr>
          <w:i/>
          <w:sz w:val="24"/>
          <w:szCs w:val="24"/>
          <w:lang w:eastAsia="ko-KR"/>
        </w:rPr>
        <w:t>dan</w:t>
      </w:r>
      <w:proofErr w:type="spellEnd"/>
      <w:r w:rsidRPr="00622753">
        <w:rPr>
          <w:i/>
          <w:sz w:val="24"/>
          <w:szCs w:val="24"/>
          <w:lang w:eastAsia="ko-KR"/>
        </w:rPr>
        <w:t xml:space="preserve"> </w:t>
      </w:r>
      <w:proofErr w:type="spellStart"/>
      <w:r w:rsidRPr="00622753">
        <w:rPr>
          <w:i/>
          <w:sz w:val="24"/>
          <w:szCs w:val="24"/>
          <w:lang w:eastAsia="ko-KR"/>
        </w:rPr>
        <w:t>Pengembangan</w:t>
      </w:r>
      <w:proofErr w:type="spellEnd"/>
      <w:r w:rsidRPr="00622753">
        <w:rPr>
          <w:i/>
          <w:sz w:val="24"/>
          <w:szCs w:val="24"/>
          <w:lang w:eastAsia="ko-KR"/>
        </w:rPr>
        <w:t xml:space="preserve"> SDM</w:t>
      </w:r>
      <w:r w:rsidRPr="00622753">
        <w:rPr>
          <w:sz w:val="24"/>
          <w:szCs w:val="24"/>
          <w:lang w:eastAsia="ko-KR"/>
        </w:rPr>
        <w:t xml:space="preserve">, </w:t>
      </w:r>
      <w:proofErr w:type="gramStart"/>
      <w:r w:rsidRPr="00622753">
        <w:rPr>
          <w:sz w:val="24"/>
          <w:szCs w:val="24"/>
          <w:lang w:eastAsia="ko-KR"/>
        </w:rPr>
        <w:t>Jakarta :</w:t>
      </w:r>
      <w:proofErr w:type="gramEnd"/>
      <w:r w:rsidRPr="00622753">
        <w:rPr>
          <w:sz w:val="24"/>
          <w:szCs w:val="24"/>
          <w:lang w:eastAsia="ko-KR"/>
        </w:rPr>
        <w:t xml:space="preserve"> UKI Press</w:t>
      </w:r>
    </w:p>
    <w:p w:rsidR="00622753" w:rsidRPr="00622753" w:rsidRDefault="00622753" w:rsidP="00622753">
      <w:pPr>
        <w:widowControl/>
        <w:autoSpaceDE/>
        <w:autoSpaceDN/>
        <w:ind w:left="709" w:hanging="709"/>
        <w:jc w:val="both"/>
        <w:rPr>
          <w:sz w:val="24"/>
          <w:szCs w:val="24"/>
          <w:lang w:val="id-ID" w:eastAsia="ko-KR"/>
        </w:rPr>
      </w:pPr>
    </w:p>
    <w:p w:rsidR="00622753" w:rsidRPr="00622753" w:rsidRDefault="00622753" w:rsidP="00622753">
      <w:pPr>
        <w:widowControl/>
        <w:autoSpaceDE/>
        <w:autoSpaceDN/>
        <w:ind w:left="709" w:hanging="709"/>
        <w:jc w:val="both"/>
        <w:outlineLvl w:val="0"/>
        <w:rPr>
          <w:bCs/>
          <w:kern w:val="36"/>
          <w:sz w:val="24"/>
          <w:szCs w:val="24"/>
          <w:lang w:eastAsia="id-ID"/>
        </w:rPr>
      </w:pPr>
      <w:proofErr w:type="spellStart"/>
      <w:r w:rsidRPr="00622753">
        <w:rPr>
          <w:bCs/>
          <w:kern w:val="36"/>
          <w:sz w:val="24"/>
          <w:szCs w:val="24"/>
          <w:lang w:eastAsia="id-ID"/>
        </w:rPr>
        <w:t>Nugroho</w:t>
      </w:r>
      <w:proofErr w:type="spellEnd"/>
      <w:r w:rsidRPr="00622753">
        <w:rPr>
          <w:bCs/>
          <w:kern w:val="36"/>
          <w:sz w:val="24"/>
          <w:szCs w:val="24"/>
          <w:lang w:eastAsia="id-ID"/>
        </w:rPr>
        <w:t xml:space="preserve">, </w:t>
      </w:r>
      <w:proofErr w:type="spellStart"/>
      <w:r w:rsidRPr="00622753">
        <w:rPr>
          <w:bCs/>
          <w:kern w:val="36"/>
          <w:sz w:val="24"/>
          <w:szCs w:val="24"/>
          <w:lang w:eastAsia="id-ID"/>
        </w:rPr>
        <w:t>Yohannes</w:t>
      </w:r>
      <w:proofErr w:type="spellEnd"/>
      <w:r w:rsidRPr="00622753">
        <w:rPr>
          <w:bCs/>
          <w:kern w:val="36"/>
          <w:sz w:val="24"/>
          <w:szCs w:val="24"/>
          <w:lang w:eastAsia="id-ID"/>
        </w:rPr>
        <w:t xml:space="preserve"> </w:t>
      </w:r>
      <w:proofErr w:type="spellStart"/>
      <w:r w:rsidRPr="00622753">
        <w:rPr>
          <w:bCs/>
          <w:kern w:val="36"/>
          <w:sz w:val="24"/>
          <w:szCs w:val="24"/>
          <w:lang w:eastAsia="id-ID"/>
        </w:rPr>
        <w:t>Arianto</w:t>
      </w:r>
      <w:proofErr w:type="spellEnd"/>
      <w:r w:rsidRPr="00622753">
        <w:rPr>
          <w:bCs/>
          <w:kern w:val="36"/>
          <w:sz w:val="24"/>
          <w:szCs w:val="24"/>
          <w:lang w:eastAsia="id-ID"/>
        </w:rPr>
        <w:t xml:space="preserve"> Budi, 2019, </w:t>
      </w:r>
      <w:proofErr w:type="spellStart"/>
      <w:r w:rsidRPr="00622753">
        <w:rPr>
          <w:bCs/>
          <w:i/>
          <w:kern w:val="36"/>
          <w:sz w:val="24"/>
          <w:szCs w:val="24"/>
          <w:lang w:eastAsia="id-ID"/>
        </w:rPr>
        <w:t>Pelatihan</w:t>
      </w:r>
      <w:proofErr w:type="spellEnd"/>
      <w:r w:rsidRPr="00622753">
        <w:rPr>
          <w:bCs/>
          <w:i/>
          <w:kern w:val="36"/>
          <w:sz w:val="24"/>
          <w:szCs w:val="24"/>
          <w:lang w:eastAsia="id-ID"/>
        </w:rPr>
        <w:t xml:space="preserve"> </w:t>
      </w:r>
      <w:proofErr w:type="spellStart"/>
      <w:r w:rsidRPr="00622753">
        <w:rPr>
          <w:bCs/>
          <w:i/>
          <w:kern w:val="36"/>
          <w:sz w:val="24"/>
          <w:szCs w:val="24"/>
          <w:lang w:eastAsia="id-ID"/>
        </w:rPr>
        <w:t>dan</w:t>
      </w:r>
      <w:proofErr w:type="spellEnd"/>
      <w:r w:rsidRPr="00622753">
        <w:rPr>
          <w:bCs/>
          <w:i/>
          <w:kern w:val="36"/>
          <w:sz w:val="24"/>
          <w:szCs w:val="24"/>
          <w:lang w:eastAsia="id-ID"/>
        </w:rPr>
        <w:t xml:space="preserve"> </w:t>
      </w:r>
      <w:proofErr w:type="spellStart"/>
      <w:r w:rsidRPr="00622753">
        <w:rPr>
          <w:bCs/>
          <w:i/>
          <w:kern w:val="36"/>
          <w:sz w:val="24"/>
          <w:szCs w:val="24"/>
          <w:lang w:eastAsia="id-ID"/>
        </w:rPr>
        <w:t>Pengembangan</w:t>
      </w:r>
      <w:proofErr w:type="spellEnd"/>
      <w:r w:rsidRPr="00622753">
        <w:rPr>
          <w:bCs/>
          <w:i/>
          <w:kern w:val="36"/>
          <w:sz w:val="24"/>
          <w:szCs w:val="24"/>
          <w:lang w:eastAsia="id-ID"/>
        </w:rPr>
        <w:t xml:space="preserve"> SDM</w:t>
      </w:r>
      <w:r w:rsidRPr="00622753">
        <w:rPr>
          <w:bCs/>
          <w:kern w:val="36"/>
          <w:sz w:val="24"/>
          <w:szCs w:val="24"/>
          <w:lang w:eastAsia="id-ID"/>
        </w:rPr>
        <w:t xml:space="preserve">, </w:t>
      </w:r>
      <w:proofErr w:type="gramStart"/>
      <w:r w:rsidRPr="00622753">
        <w:rPr>
          <w:bCs/>
          <w:kern w:val="36"/>
          <w:sz w:val="24"/>
          <w:szCs w:val="24"/>
          <w:lang w:eastAsia="id-ID"/>
        </w:rPr>
        <w:t>Jakarta :</w:t>
      </w:r>
      <w:proofErr w:type="gramEnd"/>
      <w:r w:rsidRPr="00622753">
        <w:rPr>
          <w:bCs/>
          <w:kern w:val="36"/>
          <w:sz w:val="24"/>
          <w:szCs w:val="24"/>
          <w:lang w:eastAsia="id-ID"/>
        </w:rPr>
        <w:t xml:space="preserve"> </w:t>
      </w:r>
      <w:proofErr w:type="spellStart"/>
      <w:r w:rsidRPr="00622753">
        <w:rPr>
          <w:bCs/>
          <w:kern w:val="36"/>
          <w:sz w:val="24"/>
          <w:szCs w:val="24"/>
          <w:lang w:eastAsia="id-ID"/>
        </w:rPr>
        <w:t>Penerbit</w:t>
      </w:r>
      <w:proofErr w:type="spellEnd"/>
      <w:r w:rsidRPr="00622753">
        <w:rPr>
          <w:bCs/>
          <w:kern w:val="36"/>
          <w:sz w:val="24"/>
          <w:szCs w:val="24"/>
          <w:lang w:eastAsia="id-ID"/>
        </w:rPr>
        <w:t xml:space="preserve"> </w:t>
      </w:r>
      <w:proofErr w:type="spellStart"/>
      <w:r w:rsidRPr="00622753">
        <w:rPr>
          <w:bCs/>
          <w:kern w:val="36"/>
          <w:sz w:val="24"/>
          <w:szCs w:val="24"/>
          <w:lang w:eastAsia="id-ID"/>
        </w:rPr>
        <w:t>Universitas</w:t>
      </w:r>
      <w:proofErr w:type="spellEnd"/>
      <w:r w:rsidRPr="00622753">
        <w:rPr>
          <w:bCs/>
          <w:kern w:val="36"/>
          <w:sz w:val="24"/>
          <w:szCs w:val="24"/>
          <w:lang w:eastAsia="id-ID"/>
        </w:rPr>
        <w:t xml:space="preserve"> </w:t>
      </w:r>
      <w:proofErr w:type="spellStart"/>
      <w:r w:rsidRPr="00622753">
        <w:rPr>
          <w:bCs/>
          <w:kern w:val="36"/>
          <w:sz w:val="24"/>
          <w:szCs w:val="24"/>
          <w:lang w:eastAsia="id-ID"/>
        </w:rPr>
        <w:t>Katolik</w:t>
      </w:r>
      <w:proofErr w:type="spellEnd"/>
      <w:r w:rsidRPr="00622753">
        <w:rPr>
          <w:bCs/>
          <w:kern w:val="36"/>
          <w:sz w:val="24"/>
          <w:szCs w:val="24"/>
          <w:lang w:eastAsia="id-ID"/>
        </w:rPr>
        <w:t xml:space="preserve"> Indonesia </w:t>
      </w:r>
      <w:proofErr w:type="spellStart"/>
      <w:r w:rsidRPr="00622753">
        <w:rPr>
          <w:bCs/>
          <w:kern w:val="36"/>
          <w:sz w:val="24"/>
          <w:szCs w:val="24"/>
          <w:lang w:eastAsia="id-ID"/>
        </w:rPr>
        <w:t>Atmajaya</w:t>
      </w:r>
      <w:proofErr w:type="spellEnd"/>
    </w:p>
    <w:p w:rsidR="00622753" w:rsidRPr="00622753" w:rsidRDefault="00622753" w:rsidP="00622753">
      <w:pPr>
        <w:widowControl/>
        <w:autoSpaceDE/>
        <w:autoSpaceDN/>
        <w:ind w:left="709" w:hanging="709"/>
        <w:jc w:val="both"/>
        <w:outlineLvl w:val="0"/>
        <w:rPr>
          <w:bCs/>
          <w:kern w:val="36"/>
          <w:sz w:val="24"/>
          <w:szCs w:val="24"/>
          <w:lang w:eastAsia="id-ID"/>
        </w:rPr>
      </w:pPr>
    </w:p>
    <w:p w:rsidR="00622753" w:rsidRPr="00622753" w:rsidRDefault="00622753" w:rsidP="00622753">
      <w:pPr>
        <w:widowControl/>
        <w:autoSpaceDE/>
        <w:autoSpaceDN/>
        <w:ind w:left="709" w:hanging="709"/>
        <w:jc w:val="both"/>
        <w:outlineLvl w:val="0"/>
        <w:rPr>
          <w:bCs/>
          <w:kern w:val="36"/>
          <w:sz w:val="24"/>
          <w:szCs w:val="24"/>
          <w:lang w:eastAsia="id-ID"/>
        </w:rPr>
      </w:pPr>
      <w:proofErr w:type="spellStart"/>
      <w:r w:rsidRPr="00622753">
        <w:rPr>
          <w:bCs/>
          <w:kern w:val="36"/>
          <w:sz w:val="24"/>
          <w:szCs w:val="24"/>
          <w:lang w:eastAsia="id-ID"/>
        </w:rPr>
        <w:lastRenderedPageBreak/>
        <w:t>Sulaksono</w:t>
      </w:r>
      <w:proofErr w:type="spellEnd"/>
      <w:r w:rsidRPr="00622753">
        <w:rPr>
          <w:bCs/>
          <w:kern w:val="36"/>
          <w:sz w:val="24"/>
          <w:szCs w:val="24"/>
          <w:lang w:eastAsia="id-ID"/>
        </w:rPr>
        <w:t xml:space="preserve">, </w:t>
      </w:r>
      <w:proofErr w:type="spellStart"/>
      <w:r w:rsidRPr="00622753">
        <w:rPr>
          <w:bCs/>
          <w:kern w:val="36"/>
          <w:sz w:val="24"/>
          <w:szCs w:val="24"/>
          <w:lang w:eastAsia="id-ID"/>
        </w:rPr>
        <w:t>Hari</w:t>
      </w:r>
      <w:proofErr w:type="spellEnd"/>
      <w:r w:rsidRPr="00622753">
        <w:rPr>
          <w:bCs/>
          <w:kern w:val="36"/>
          <w:sz w:val="24"/>
          <w:szCs w:val="24"/>
          <w:lang w:eastAsia="id-ID"/>
        </w:rPr>
        <w:t xml:space="preserve">, 2019, </w:t>
      </w:r>
      <w:proofErr w:type="spellStart"/>
      <w:r w:rsidRPr="00622753">
        <w:rPr>
          <w:bCs/>
          <w:i/>
          <w:kern w:val="36"/>
          <w:sz w:val="24"/>
          <w:szCs w:val="24"/>
          <w:lang w:eastAsia="id-ID"/>
        </w:rPr>
        <w:t>Budaya</w:t>
      </w:r>
      <w:proofErr w:type="spellEnd"/>
      <w:r w:rsidRPr="00622753">
        <w:rPr>
          <w:bCs/>
          <w:i/>
          <w:kern w:val="36"/>
          <w:sz w:val="24"/>
          <w:szCs w:val="24"/>
          <w:lang w:eastAsia="id-ID"/>
        </w:rPr>
        <w:t xml:space="preserve"> </w:t>
      </w:r>
      <w:proofErr w:type="spellStart"/>
      <w:r w:rsidRPr="00622753">
        <w:rPr>
          <w:bCs/>
          <w:i/>
          <w:kern w:val="36"/>
          <w:sz w:val="24"/>
          <w:szCs w:val="24"/>
          <w:lang w:eastAsia="id-ID"/>
        </w:rPr>
        <w:t>Organisasi</w:t>
      </w:r>
      <w:proofErr w:type="spellEnd"/>
      <w:r w:rsidRPr="00622753">
        <w:rPr>
          <w:bCs/>
          <w:i/>
          <w:kern w:val="36"/>
          <w:sz w:val="24"/>
          <w:szCs w:val="24"/>
          <w:lang w:eastAsia="id-ID"/>
        </w:rPr>
        <w:t xml:space="preserve"> </w:t>
      </w:r>
      <w:proofErr w:type="spellStart"/>
      <w:r w:rsidRPr="00622753">
        <w:rPr>
          <w:bCs/>
          <w:i/>
          <w:kern w:val="36"/>
          <w:sz w:val="24"/>
          <w:szCs w:val="24"/>
          <w:lang w:eastAsia="id-ID"/>
        </w:rPr>
        <w:t>dan</w:t>
      </w:r>
      <w:proofErr w:type="spellEnd"/>
      <w:r w:rsidRPr="00622753">
        <w:rPr>
          <w:bCs/>
          <w:i/>
          <w:kern w:val="36"/>
          <w:sz w:val="24"/>
          <w:szCs w:val="24"/>
          <w:lang w:eastAsia="id-ID"/>
        </w:rPr>
        <w:t xml:space="preserve"> </w:t>
      </w:r>
      <w:proofErr w:type="spellStart"/>
      <w:r w:rsidRPr="00622753">
        <w:rPr>
          <w:bCs/>
          <w:i/>
          <w:kern w:val="36"/>
          <w:sz w:val="24"/>
          <w:szCs w:val="24"/>
          <w:lang w:eastAsia="id-ID"/>
        </w:rPr>
        <w:t>Kinerja</w:t>
      </w:r>
      <w:proofErr w:type="spellEnd"/>
      <w:r w:rsidRPr="00622753">
        <w:rPr>
          <w:bCs/>
          <w:kern w:val="36"/>
          <w:sz w:val="24"/>
          <w:szCs w:val="24"/>
          <w:lang w:eastAsia="id-ID"/>
        </w:rPr>
        <w:t xml:space="preserve">, </w:t>
      </w:r>
      <w:proofErr w:type="spellStart"/>
      <w:proofErr w:type="gramStart"/>
      <w:r w:rsidRPr="00622753">
        <w:rPr>
          <w:bCs/>
          <w:kern w:val="36"/>
          <w:sz w:val="24"/>
          <w:szCs w:val="24"/>
          <w:lang w:eastAsia="id-ID"/>
        </w:rPr>
        <w:t>Yogyakart</w:t>
      </w:r>
      <w:proofErr w:type="spellEnd"/>
      <w:r w:rsidRPr="00622753">
        <w:rPr>
          <w:bCs/>
          <w:kern w:val="36"/>
          <w:sz w:val="24"/>
          <w:szCs w:val="24"/>
          <w:lang w:eastAsia="id-ID"/>
        </w:rPr>
        <w:t xml:space="preserve"> :</w:t>
      </w:r>
      <w:proofErr w:type="gramEnd"/>
      <w:r w:rsidRPr="00622753">
        <w:rPr>
          <w:bCs/>
          <w:kern w:val="36"/>
          <w:sz w:val="24"/>
          <w:szCs w:val="24"/>
          <w:lang w:eastAsia="id-ID"/>
        </w:rPr>
        <w:t xml:space="preserve"> </w:t>
      </w:r>
      <w:proofErr w:type="spellStart"/>
      <w:r w:rsidRPr="00622753">
        <w:rPr>
          <w:bCs/>
          <w:kern w:val="36"/>
          <w:sz w:val="24"/>
          <w:szCs w:val="24"/>
          <w:lang w:eastAsia="id-ID"/>
        </w:rPr>
        <w:t>penerbit</w:t>
      </w:r>
      <w:proofErr w:type="spellEnd"/>
      <w:r w:rsidRPr="00622753">
        <w:rPr>
          <w:bCs/>
          <w:kern w:val="36"/>
          <w:sz w:val="24"/>
          <w:szCs w:val="24"/>
          <w:lang w:eastAsia="id-ID"/>
        </w:rPr>
        <w:t xml:space="preserve"> </w:t>
      </w:r>
      <w:proofErr w:type="spellStart"/>
      <w:r w:rsidRPr="00622753">
        <w:rPr>
          <w:bCs/>
          <w:kern w:val="36"/>
          <w:sz w:val="24"/>
          <w:szCs w:val="24"/>
          <w:lang w:eastAsia="id-ID"/>
        </w:rPr>
        <w:t>Deepulish</w:t>
      </w:r>
      <w:proofErr w:type="spellEnd"/>
    </w:p>
    <w:p w:rsidR="00622753" w:rsidRPr="00622753" w:rsidRDefault="00622753" w:rsidP="00622753">
      <w:pPr>
        <w:widowControl/>
        <w:autoSpaceDE/>
        <w:autoSpaceDN/>
        <w:ind w:left="709" w:hanging="709"/>
        <w:jc w:val="both"/>
        <w:outlineLvl w:val="0"/>
        <w:rPr>
          <w:bCs/>
          <w:kern w:val="36"/>
          <w:sz w:val="24"/>
          <w:szCs w:val="24"/>
          <w:lang w:eastAsia="id-ID"/>
        </w:rPr>
      </w:pPr>
    </w:p>
    <w:p w:rsidR="00622753" w:rsidRPr="00622753" w:rsidRDefault="00622753" w:rsidP="00622753">
      <w:pPr>
        <w:widowControl/>
        <w:autoSpaceDE/>
        <w:autoSpaceDN/>
        <w:ind w:left="709" w:hanging="709"/>
        <w:jc w:val="both"/>
        <w:outlineLvl w:val="0"/>
        <w:rPr>
          <w:bCs/>
          <w:kern w:val="36"/>
          <w:sz w:val="24"/>
          <w:szCs w:val="24"/>
          <w:lang w:eastAsia="id-ID"/>
        </w:rPr>
      </w:pPr>
      <w:proofErr w:type="spellStart"/>
      <w:r w:rsidRPr="00622753">
        <w:rPr>
          <w:bCs/>
          <w:kern w:val="36"/>
          <w:sz w:val="24"/>
          <w:szCs w:val="24"/>
          <w:lang w:eastAsia="id-ID"/>
        </w:rPr>
        <w:t>Sutrisno</w:t>
      </w:r>
      <w:proofErr w:type="spellEnd"/>
      <w:r w:rsidRPr="00622753">
        <w:rPr>
          <w:bCs/>
          <w:kern w:val="36"/>
          <w:sz w:val="24"/>
          <w:szCs w:val="24"/>
          <w:lang w:eastAsia="id-ID"/>
        </w:rPr>
        <w:t xml:space="preserve">, </w:t>
      </w:r>
      <w:proofErr w:type="spellStart"/>
      <w:r w:rsidRPr="00622753">
        <w:rPr>
          <w:bCs/>
          <w:kern w:val="36"/>
          <w:sz w:val="24"/>
          <w:szCs w:val="24"/>
          <w:lang w:eastAsia="id-ID"/>
        </w:rPr>
        <w:t>Edy</w:t>
      </w:r>
      <w:proofErr w:type="spellEnd"/>
      <w:r w:rsidRPr="00622753">
        <w:rPr>
          <w:bCs/>
          <w:kern w:val="36"/>
          <w:sz w:val="24"/>
          <w:szCs w:val="24"/>
          <w:lang w:eastAsia="id-ID"/>
        </w:rPr>
        <w:t xml:space="preserve">, 2018, </w:t>
      </w:r>
      <w:proofErr w:type="spellStart"/>
      <w:r w:rsidRPr="00622753">
        <w:rPr>
          <w:bCs/>
          <w:i/>
          <w:kern w:val="36"/>
          <w:sz w:val="24"/>
          <w:szCs w:val="24"/>
          <w:lang w:eastAsia="id-ID"/>
        </w:rPr>
        <w:t>Budaya</w:t>
      </w:r>
      <w:proofErr w:type="spellEnd"/>
      <w:r w:rsidRPr="00622753">
        <w:rPr>
          <w:bCs/>
          <w:i/>
          <w:kern w:val="36"/>
          <w:sz w:val="24"/>
          <w:szCs w:val="24"/>
          <w:lang w:eastAsia="id-ID"/>
        </w:rPr>
        <w:t xml:space="preserve"> </w:t>
      </w:r>
      <w:proofErr w:type="spellStart"/>
      <w:r w:rsidRPr="00622753">
        <w:rPr>
          <w:bCs/>
          <w:i/>
          <w:kern w:val="36"/>
          <w:sz w:val="24"/>
          <w:szCs w:val="24"/>
          <w:lang w:eastAsia="id-ID"/>
        </w:rPr>
        <w:t>Organisasi</w:t>
      </w:r>
      <w:proofErr w:type="spellEnd"/>
      <w:r w:rsidRPr="00622753">
        <w:rPr>
          <w:bCs/>
          <w:kern w:val="36"/>
          <w:sz w:val="24"/>
          <w:szCs w:val="24"/>
          <w:lang w:eastAsia="id-ID"/>
        </w:rPr>
        <w:t xml:space="preserve">, </w:t>
      </w:r>
      <w:proofErr w:type="spellStart"/>
      <w:r w:rsidRPr="00622753">
        <w:rPr>
          <w:bCs/>
          <w:kern w:val="36"/>
          <w:sz w:val="24"/>
          <w:szCs w:val="24"/>
          <w:lang w:eastAsia="id-ID"/>
        </w:rPr>
        <w:t>Edisi</w:t>
      </w:r>
      <w:proofErr w:type="spellEnd"/>
      <w:r w:rsidRPr="00622753">
        <w:rPr>
          <w:bCs/>
          <w:kern w:val="36"/>
          <w:sz w:val="24"/>
          <w:szCs w:val="24"/>
          <w:lang w:eastAsia="id-ID"/>
        </w:rPr>
        <w:t xml:space="preserve"> </w:t>
      </w:r>
      <w:proofErr w:type="spellStart"/>
      <w:r w:rsidRPr="00622753">
        <w:rPr>
          <w:bCs/>
          <w:kern w:val="36"/>
          <w:sz w:val="24"/>
          <w:szCs w:val="24"/>
          <w:lang w:eastAsia="id-ID"/>
        </w:rPr>
        <w:t>Pertama</w:t>
      </w:r>
      <w:proofErr w:type="spellEnd"/>
      <w:r w:rsidRPr="00622753">
        <w:rPr>
          <w:bCs/>
          <w:kern w:val="36"/>
          <w:sz w:val="24"/>
          <w:szCs w:val="24"/>
          <w:lang w:eastAsia="id-ID"/>
        </w:rPr>
        <w:t xml:space="preserve">, </w:t>
      </w:r>
      <w:proofErr w:type="gramStart"/>
      <w:r w:rsidRPr="00622753">
        <w:rPr>
          <w:bCs/>
          <w:kern w:val="36"/>
          <w:sz w:val="24"/>
          <w:szCs w:val="24"/>
          <w:lang w:eastAsia="id-ID"/>
        </w:rPr>
        <w:t>Jakarta :</w:t>
      </w:r>
      <w:proofErr w:type="gramEnd"/>
      <w:r w:rsidRPr="00622753">
        <w:rPr>
          <w:bCs/>
          <w:kern w:val="36"/>
          <w:sz w:val="24"/>
          <w:szCs w:val="24"/>
          <w:lang w:eastAsia="id-ID"/>
        </w:rPr>
        <w:t xml:space="preserve"> </w:t>
      </w:r>
      <w:proofErr w:type="spellStart"/>
      <w:r w:rsidRPr="00622753">
        <w:rPr>
          <w:bCs/>
          <w:kern w:val="36"/>
          <w:sz w:val="24"/>
          <w:szCs w:val="24"/>
          <w:lang w:eastAsia="id-ID"/>
        </w:rPr>
        <w:t>Prenamedia</w:t>
      </w:r>
      <w:proofErr w:type="spellEnd"/>
      <w:r w:rsidRPr="00622753">
        <w:rPr>
          <w:bCs/>
          <w:kern w:val="36"/>
          <w:sz w:val="24"/>
          <w:szCs w:val="24"/>
          <w:lang w:eastAsia="id-ID"/>
        </w:rPr>
        <w:t xml:space="preserve"> </w:t>
      </w:r>
    </w:p>
    <w:p w:rsidR="00622753" w:rsidRPr="00622753" w:rsidRDefault="00622753" w:rsidP="00622753">
      <w:pPr>
        <w:widowControl/>
        <w:autoSpaceDE/>
        <w:autoSpaceDN/>
        <w:ind w:left="709" w:hanging="709"/>
        <w:jc w:val="both"/>
        <w:outlineLvl w:val="0"/>
        <w:rPr>
          <w:bCs/>
          <w:kern w:val="36"/>
          <w:sz w:val="24"/>
          <w:szCs w:val="24"/>
          <w:lang w:eastAsia="id-ID"/>
        </w:rPr>
      </w:pPr>
    </w:p>
    <w:p w:rsidR="00622753" w:rsidRPr="00622753" w:rsidRDefault="00622753" w:rsidP="00622753">
      <w:pPr>
        <w:widowControl/>
        <w:autoSpaceDE/>
        <w:autoSpaceDN/>
        <w:ind w:left="709" w:hanging="709"/>
        <w:jc w:val="both"/>
        <w:outlineLvl w:val="0"/>
        <w:rPr>
          <w:bCs/>
          <w:kern w:val="36"/>
          <w:sz w:val="24"/>
          <w:szCs w:val="24"/>
          <w:lang w:eastAsia="id-ID"/>
        </w:rPr>
      </w:pPr>
      <w:proofErr w:type="spellStart"/>
      <w:r w:rsidRPr="00622753">
        <w:rPr>
          <w:bCs/>
          <w:kern w:val="36"/>
          <w:sz w:val="24"/>
          <w:szCs w:val="24"/>
          <w:lang w:eastAsia="id-ID"/>
        </w:rPr>
        <w:t>Timotius</w:t>
      </w:r>
      <w:proofErr w:type="spellEnd"/>
      <w:r w:rsidRPr="00622753">
        <w:rPr>
          <w:bCs/>
          <w:kern w:val="36"/>
          <w:sz w:val="24"/>
          <w:szCs w:val="24"/>
          <w:lang w:eastAsia="id-ID"/>
        </w:rPr>
        <w:t xml:space="preserve">, K.H., 2016, </w:t>
      </w:r>
      <w:proofErr w:type="spellStart"/>
      <w:r w:rsidRPr="00622753">
        <w:rPr>
          <w:bCs/>
          <w:i/>
          <w:kern w:val="36"/>
          <w:sz w:val="24"/>
          <w:szCs w:val="24"/>
          <w:lang w:eastAsia="id-ID"/>
        </w:rPr>
        <w:t>Kepemimpinan</w:t>
      </w:r>
      <w:proofErr w:type="spellEnd"/>
      <w:r w:rsidRPr="00622753">
        <w:rPr>
          <w:bCs/>
          <w:i/>
          <w:kern w:val="36"/>
          <w:sz w:val="24"/>
          <w:szCs w:val="24"/>
          <w:lang w:eastAsia="id-ID"/>
        </w:rPr>
        <w:t xml:space="preserve"> </w:t>
      </w:r>
      <w:proofErr w:type="spellStart"/>
      <w:r w:rsidRPr="00622753">
        <w:rPr>
          <w:bCs/>
          <w:i/>
          <w:kern w:val="36"/>
          <w:sz w:val="24"/>
          <w:szCs w:val="24"/>
          <w:lang w:eastAsia="id-ID"/>
        </w:rPr>
        <w:t>dan</w:t>
      </w:r>
      <w:proofErr w:type="spellEnd"/>
      <w:r w:rsidRPr="00622753">
        <w:rPr>
          <w:bCs/>
          <w:i/>
          <w:kern w:val="36"/>
          <w:sz w:val="24"/>
          <w:szCs w:val="24"/>
          <w:lang w:eastAsia="id-ID"/>
        </w:rPr>
        <w:t xml:space="preserve"> </w:t>
      </w:r>
      <w:proofErr w:type="spellStart"/>
      <w:proofErr w:type="gramStart"/>
      <w:r w:rsidRPr="00622753">
        <w:rPr>
          <w:bCs/>
          <w:i/>
          <w:kern w:val="36"/>
          <w:sz w:val="24"/>
          <w:szCs w:val="24"/>
          <w:lang w:eastAsia="id-ID"/>
        </w:rPr>
        <w:t>Kepengikutan</w:t>
      </w:r>
      <w:proofErr w:type="spellEnd"/>
      <w:r w:rsidRPr="00622753">
        <w:rPr>
          <w:bCs/>
          <w:i/>
          <w:kern w:val="36"/>
          <w:sz w:val="24"/>
          <w:szCs w:val="24"/>
          <w:lang w:eastAsia="id-ID"/>
        </w:rPr>
        <w:t xml:space="preserve"> :</w:t>
      </w:r>
      <w:proofErr w:type="gramEnd"/>
      <w:r w:rsidRPr="00622753">
        <w:rPr>
          <w:bCs/>
          <w:i/>
          <w:kern w:val="36"/>
          <w:sz w:val="24"/>
          <w:szCs w:val="24"/>
          <w:lang w:eastAsia="id-ID"/>
        </w:rPr>
        <w:t xml:space="preserve"> </w:t>
      </w:r>
      <w:proofErr w:type="spellStart"/>
      <w:r w:rsidRPr="00622753">
        <w:rPr>
          <w:bCs/>
          <w:i/>
          <w:kern w:val="36"/>
          <w:sz w:val="24"/>
          <w:szCs w:val="24"/>
          <w:lang w:eastAsia="id-ID"/>
        </w:rPr>
        <w:t>Teori</w:t>
      </w:r>
      <w:proofErr w:type="spellEnd"/>
      <w:r w:rsidRPr="00622753">
        <w:rPr>
          <w:bCs/>
          <w:i/>
          <w:kern w:val="36"/>
          <w:sz w:val="24"/>
          <w:szCs w:val="24"/>
          <w:lang w:eastAsia="id-ID"/>
        </w:rPr>
        <w:t xml:space="preserve"> </w:t>
      </w:r>
      <w:proofErr w:type="spellStart"/>
      <w:r w:rsidRPr="00622753">
        <w:rPr>
          <w:bCs/>
          <w:i/>
          <w:kern w:val="36"/>
          <w:sz w:val="24"/>
          <w:szCs w:val="24"/>
          <w:lang w:eastAsia="id-ID"/>
        </w:rPr>
        <w:t>dan</w:t>
      </w:r>
      <w:proofErr w:type="spellEnd"/>
      <w:r w:rsidRPr="00622753">
        <w:rPr>
          <w:bCs/>
          <w:i/>
          <w:kern w:val="36"/>
          <w:sz w:val="24"/>
          <w:szCs w:val="24"/>
          <w:lang w:eastAsia="id-ID"/>
        </w:rPr>
        <w:t xml:space="preserve"> </w:t>
      </w:r>
      <w:proofErr w:type="spellStart"/>
      <w:r w:rsidRPr="00622753">
        <w:rPr>
          <w:bCs/>
          <w:i/>
          <w:kern w:val="36"/>
          <w:sz w:val="24"/>
          <w:szCs w:val="24"/>
          <w:lang w:eastAsia="id-ID"/>
        </w:rPr>
        <w:t>Perkembangannya</w:t>
      </w:r>
      <w:proofErr w:type="spellEnd"/>
      <w:r w:rsidRPr="00622753">
        <w:rPr>
          <w:bCs/>
          <w:kern w:val="36"/>
          <w:sz w:val="24"/>
          <w:szCs w:val="24"/>
          <w:lang w:eastAsia="id-ID"/>
        </w:rPr>
        <w:t xml:space="preserve">, Yogyakarta : </w:t>
      </w:r>
      <w:proofErr w:type="spellStart"/>
      <w:r w:rsidRPr="00622753">
        <w:rPr>
          <w:bCs/>
          <w:kern w:val="36"/>
          <w:sz w:val="24"/>
          <w:szCs w:val="24"/>
          <w:lang w:eastAsia="id-ID"/>
        </w:rPr>
        <w:t>Andi</w:t>
      </w:r>
      <w:proofErr w:type="spellEnd"/>
      <w:r w:rsidRPr="00622753">
        <w:rPr>
          <w:bCs/>
          <w:kern w:val="36"/>
          <w:sz w:val="24"/>
          <w:szCs w:val="24"/>
          <w:lang w:eastAsia="id-ID"/>
        </w:rPr>
        <w:t xml:space="preserve"> Offset</w:t>
      </w:r>
    </w:p>
    <w:p w:rsidR="00622753" w:rsidRPr="00622753" w:rsidRDefault="00622753" w:rsidP="00622753">
      <w:pPr>
        <w:keepNext/>
        <w:keepLines/>
        <w:widowControl/>
        <w:autoSpaceDE/>
        <w:autoSpaceDN/>
        <w:ind w:left="851" w:hanging="851"/>
        <w:jc w:val="both"/>
        <w:outlineLvl w:val="0"/>
        <w:rPr>
          <w:rFonts w:ascii="Cambria" w:hAnsi="Cambria"/>
          <w:bCs/>
          <w:color w:val="365F91"/>
          <w:sz w:val="24"/>
          <w:szCs w:val="24"/>
          <w:lang w:eastAsia="ko-KR"/>
        </w:rPr>
      </w:pPr>
    </w:p>
    <w:p w:rsidR="00622753" w:rsidRPr="00622753" w:rsidRDefault="00622753" w:rsidP="00622753">
      <w:pPr>
        <w:widowControl/>
        <w:autoSpaceDE/>
        <w:autoSpaceDN/>
        <w:ind w:left="851" w:hanging="851"/>
        <w:jc w:val="both"/>
        <w:rPr>
          <w:sz w:val="24"/>
          <w:szCs w:val="24"/>
          <w:lang w:val="id-ID" w:eastAsia="ko-KR"/>
        </w:rPr>
      </w:pPr>
      <w:proofErr w:type="spellStart"/>
      <w:r w:rsidRPr="00622753">
        <w:rPr>
          <w:sz w:val="24"/>
          <w:szCs w:val="24"/>
          <w:lang w:eastAsia="ko-KR"/>
        </w:rPr>
        <w:t>Utaminingsih</w:t>
      </w:r>
      <w:proofErr w:type="spellEnd"/>
      <w:r w:rsidRPr="00622753">
        <w:rPr>
          <w:sz w:val="24"/>
          <w:szCs w:val="24"/>
          <w:lang w:eastAsia="ko-KR"/>
        </w:rPr>
        <w:t xml:space="preserve">, </w:t>
      </w:r>
      <w:proofErr w:type="spellStart"/>
      <w:r w:rsidRPr="00622753">
        <w:rPr>
          <w:sz w:val="24"/>
          <w:szCs w:val="24"/>
          <w:lang w:eastAsia="ko-KR"/>
        </w:rPr>
        <w:t>Alifulahtin</w:t>
      </w:r>
      <w:proofErr w:type="spellEnd"/>
      <w:r w:rsidRPr="00622753">
        <w:rPr>
          <w:sz w:val="24"/>
          <w:szCs w:val="24"/>
          <w:lang w:eastAsia="ko-KR"/>
        </w:rPr>
        <w:t xml:space="preserve">, 2014, </w:t>
      </w:r>
      <w:proofErr w:type="spellStart"/>
      <w:r w:rsidRPr="00622753">
        <w:rPr>
          <w:i/>
          <w:sz w:val="24"/>
          <w:szCs w:val="24"/>
          <w:lang w:eastAsia="ko-KR"/>
        </w:rPr>
        <w:t>Perilaku</w:t>
      </w:r>
      <w:proofErr w:type="spellEnd"/>
      <w:r w:rsidRPr="00622753">
        <w:rPr>
          <w:i/>
          <w:sz w:val="24"/>
          <w:szCs w:val="24"/>
          <w:lang w:eastAsia="ko-KR"/>
        </w:rPr>
        <w:t xml:space="preserve"> </w:t>
      </w:r>
      <w:proofErr w:type="spellStart"/>
      <w:proofErr w:type="gramStart"/>
      <w:r w:rsidRPr="00622753">
        <w:rPr>
          <w:i/>
          <w:sz w:val="24"/>
          <w:szCs w:val="24"/>
          <w:lang w:eastAsia="ko-KR"/>
        </w:rPr>
        <w:t>Organisasi</w:t>
      </w:r>
      <w:proofErr w:type="spellEnd"/>
      <w:r w:rsidRPr="00622753">
        <w:rPr>
          <w:i/>
          <w:sz w:val="24"/>
          <w:szCs w:val="24"/>
          <w:lang w:eastAsia="ko-KR"/>
        </w:rPr>
        <w:t xml:space="preserve"> :</w:t>
      </w:r>
      <w:proofErr w:type="gramEnd"/>
      <w:r w:rsidRPr="00622753">
        <w:rPr>
          <w:i/>
          <w:sz w:val="24"/>
          <w:szCs w:val="24"/>
          <w:lang w:eastAsia="ko-KR"/>
        </w:rPr>
        <w:t xml:space="preserve"> </w:t>
      </w:r>
      <w:proofErr w:type="spellStart"/>
      <w:r w:rsidRPr="00622753">
        <w:rPr>
          <w:i/>
          <w:sz w:val="24"/>
          <w:szCs w:val="24"/>
          <w:lang w:eastAsia="ko-KR"/>
        </w:rPr>
        <w:t>Kajian</w:t>
      </w:r>
      <w:proofErr w:type="spellEnd"/>
      <w:r w:rsidRPr="00622753">
        <w:rPr>
          <w:i/>
          <w:sz w:val="24"/>
          <w:szCs w:val="24"/>
          <w:lang w:eastAsia="ko-KR"/>
        </w:rPr>
        <w:t xml:space="preserve"> </w:t>
      </w:r>
      <w:proofErr w:type="spellStart"/>
      <w:r w:rsidRPr="00622753">
        <w:rPr>
          <w:i/>
          <w:sz w:val="24"/>
          <w:szCs w:val="24"/>
          <w:lang w:eastAsia="ko-KR"/>
        </w:rPr>
        <w:t>Teoritik</w:t>
      </w:r>
      <w:proofErr w:type="spellEnd"/>
      <w:r w:rsidRPr="00622753">
        <w:rPr>
          <w:i/>
          <w:sz w:val="24"/>
          <w:szCs w:val="24"/>
          <w:lang w:eastAsia="ko-KR"/>
        </w:rPr>
        <w:t xml:space="preserve"> </w:t>
      </w:r>
      <w:proofErr w:type="spellStart"/>
      <w:r w:rsidRPr="00622753">
        <w:rPr>
          <w:i/>
          <w:sz w:val="24"/>
          <w:szCs w:val="24"/>
          <w:lang w:eastAsia="ko-KR"/>
        </w:rPr>
        <w:t>dan</w:t>
      </w:r>
      <w:proofErr w:type="spellEnd"/>
      <w:r w:rsidRPr="00622753">
        <w:rPr>
          <w:i/>
          <w:sz w:val="24"/>
          <w:szCs w:val="24"/>
          <w:lang w:eastAsia="ko-KR"/>
        </w:rPr>
        <w:t xml:space="preserve"> </w:t>
      </w:r>
      <w:proofErr w:type="spellStart"/>
      <w:r w:rsidRPr="00622753">
        <w:rPr>
          <w:i/>
          <w:sz w:val="24"/>
          <w:szCs w:val="24"/>
          <w:lang w:eastAsia="ko-KR"/>
        </w:rPr>
        <w:t>Empirik</w:t>
      </w:r>
      <w:proofErr w:type="spellEnd"/>
      <w:r w:rsidRPr="00622753">
        <w:rPr>
          <w:i/>
          <w:sz w:val="24"/>
          <w:szCs w:val="24"/>
          <w:lang w:eastAsia="ko-KR"/>
        </w:rPr>
        <w:t xml:space="preserve"> </w:t>
      </w:r>
      <w:proofErr w:type="spellStart"/>
      <w:r w:rsidRPr="00622753">
        <w:rPr>
          <w:i/>
          <w:sz w:val="24"/>
          <w:szCs w:val="24"/>
          <w:lang w:eastAsia="ko-KR"/>
        </w:rPr>
        <w:t>Terhadap</w:t>
      </w:r>
      <w:proofErr w:type="spellEnd"/>
      <w:r w:rsidRPr="00622753">
        <w:rPr>
          <w:i/>
          <w:sz w:val="24"/>
          <w:szCs w:val="24"/>
          <w:lang w:eastAsia="ko-KR"/>
        </w:rPr>
        <w:t xml:space="preserve"> </w:t>
      </w:r>
      <w:proofErr w:type="spellStart"/>
      <w:r w:rsidRPr="00622753">
        <w:rPr>
          <w:i/>
          <w:sz w:val="24"/>
          <w:szCs w:val="24"/>
          <w:lang w:eastAsia="ko-KR"/>
        </w:rPr>
        <w:t>Budaya</w:t>
      </w:r>
      <w:proofErr w:type="spellEnd"/>
      <w:r w:rsidRPr="00622753">
        <w:rPr>
          <w:i/>
          <w:sz w:val="24"/>
          <w:szCs w:val="24"/>
          <w:lang w:eastAsia="ko-KR"/>
        </w:rPr>
        <w:t xml:space="preserve"> </w:t>
      </w:r>
      <w:proofErr w:type="spellStart"/>
      <w:r w:rsidRPr="00622753">
        <w:rPr>
          <w:i/>
          <w:sz w:val="24"/>
          <w:szCs w:val="24"/>
          <w:lang w:eastAsia="ko-KR"/>
        </w:rPr>
        <w:t>Organisasi</w:t>
      </w:r>
      <w:proofErr w:type="spellEnd"/>
      <w:r w:rsidRPr="00622753">
        <w:rPr>
          <w:i/>
          <w:sz w:val="24"/>
          <w:szCs w:val="24"/>
          <w:lang w:eastAsia="ko-KR"/>
        </w:rPr>
        <w:t xml:space="preserve">, Gaya </w:t>
      </w:r>
      <w:proofErr w:type="spellStart"/>
      <w:r w:rsidRPr="00622753">
        <w:rPr>
          <w:i/>
          <w:sz w:val="24"/>
          <w:szCs w:val="24"/>
          <w:lang w:eastAsia="ko-KR"/>
        </w:rPr>
        <w:t>Kepemimpinan</w:t>
      </w:r>
      <w:proofErr w:type="spellEnd"/>
      <w:r w:rsidRPr="00622753">
        <w:rPr>
          <w:i/>
          <w:sz w:val="24"/>
          <w:szCs w:val="24"/>
          <w:lang w:eastAsia="ko-KR"/>
        </w:rPr>
        <w:t xml:space="preserve">, </w:t>
      </w:r>
      <w:proofErr w:type="spellStart"/>
      <w:r w:rsidRPr="00622753">
        <w:rPr>
          <w:i/>
          <w:sz w:val="24"/>
          <w:szCs w:val="24"/>
          <w:lang w:eastAsia="ko-KR"/>
        </w:rPr>
        <w:t>Kepercayaan</w:t>
      </w:r>
      <w:proofErr w:type="spellEnd"/>
      <w:r w:rsidRPr="00622753">
        <w:rPr>
          <w:i/>
          <w:sz w:val="24"/>
          <w:szCs w:val="24"/>
          <w:lang w:eastAsia="ko-KR"/>
        </w:rPr>
        <w:t xml:space="preserve"> </w:t>
      </w:r>
      <w:proofErr w:type="spellStart"/>
      <w:r w:rsidRPr="00622753">
        <w:rPr>
          <w:i/>
          <w:sz w:val="24"/>
          <w:szCs w:val="24"/>
          <w:lang w:eastAsia="ko-KR"/>
        </w:rPr>
        <w:t>dan</w:t>
      </w:r>
      <w:proofErr w:type="spellEnd"/>
      <w:r w:rsidRPr="00622753">
        <w:rPr>
          <w:i/>
          <w:sz w:val="24"/>
          <w:szCs w:val="24"/>
          <w:lang w:eastAsia="ko-KR"/>
        </w:rPr>
        <w:t xml:space="preserve"> </w:t>
      </w:r>
      <w:proofErr w:type="spellStart"/>
      <w:r w:rsidRPr="00622753">
        <w:rPr>
          <w:i/>
          <w:sz w:val="24"/>
          <w:szCs w:val="24"/>
          <w:lang w:eastAsia="ko-KR"/>
        </w:rPr>
        <w:t>Komitmen</w:t>
      </w:r>
      <w:proofErr w:type="spellEnd"/>
      <w:r w:rsidRPr="00622753">
        <w:rPr>
          <w:sz w:val="24"/>
          <w:szCs w:val="24"/>
          <w:lang w:eastAsia="ko-KR"/>
        </w:rPr>
        <w:t>, Malang, UB Press</w:t>
      </w:r>
    </w:p>
    <w:p w:rsidR="00622753" w:rsidRPr="00622753" w:rsidRDefault="00622753" w:rsidP="00622753">
      <w:pPr>
        <w:widowControl/>
        <w:autoSpaceDE/>
        <w:autoSpaceDN/>
        <w:ind w:left="851" w:hanging="851"/>
        <w:jc w:val="both"/>
        <w:rPr>
          <w:sz w:val="24"/>
          <w:szCs w:val="24"/>
          <w:lang w:val="id-ID" w:eastAsia="ko-KR"/>
        </w:rPr>
      </w:pPr>
    </w:p>
    <w:p w:rsidR="00622753" w:rsidRPr="00622753" w:rsidRDefault="00622753" w:rsidP="00622753">
      <w:pPr>
        <w:widowControl/>
        <w:autoSpaceDE/>
        <w:autoSpaceDN/>
        <w:ind w:left="851" w:hanging="851"/>
        <w:jc w:val="both"/>
        <w:rPr>
          <w:sz w:val="24"/>
          <w:szCs w:val="24"/>
          <w:lang w:eastAsia="ko-KR"/>
        </w:rPr>
      </w:pPr>
      <w:proofErr w:type="spellStart"/>
      <w:r w:rsidRPr="00622753">
        <w:rPr>
          <w:sz w:val="24"/>
          <w:szCs w:val="24"/>
          <w:lang w:eastAsia="ko-KR"/>
        </w:rPr>
        <w:t>Wijono</w:t>
      </w:r>
      <w:proofErr w:type="spellEnd"/>
      <w:r w:rsidRPr="00622753">
        <w:rPr>
          <w:sz w:val="24"/>
          <w:szCs w:val="24"/>
          <w:lang w:eastAsia="ko-KR"/>
        </w:rPr>
        <w:t xml:space="preserve">, </w:t>
      </w:r>
      <w:proofErr w:type="spellStart"/>
      <w:r w:rsidRPr="00622753">
        <w:rPr>
          <w:sz w:val="24"/>
          <w:szCs w:val="24"/>
          <w:lang w:eastAsia="ko-KR"/>
        </w:rPr>
        <w:t>Sutarto</w:t>
      </w:r>
      <w:proofErr w:type="spellEnd"/>
      <w:r w:rsidRPr="00622753">
        <w:rPr>
          <w:sz w:val="24"/>
          <w:szCs w:val="24"/>
          <w:lang w:eastAsia="ko-KR"/>
        </w:rPr>
        <w:t xml:space="preserve">, 2018, </w:t>
      </w:r>
      <w:proofErr w:type="spellStart"/>
      <w:r w:rsidRPr="00622753">
        <w:rPr>
          <w:i/>
          <w:sz w:val="24"/>
          <w:szCs w:val="24"/>
          <w:lang w:eastAsia="ko-KR"/>
        </w:rPr>
        <w:t>Kepemimpinan</w:t>
      </w:r>
      <w:proofErr w:type="spellEnd"/>
      <w:r w:rsidRPr="00622753">
        <w:rPr>
          <w:i/>
          <w:sz w:val="24"/>
          <w:szCs w:val="24"/>
          <w:lang w:eastAsia="ko-KR"/>
        </w:rPr>
        <w:t xml:space="preserve"> </w:t>
      </w:r>
      <w:proofErr w:type="spellStart"/>
      <w:r w:rsidRPr="00622753">
        <w:rPr>
          <w:i/>
          <w:sz w:val="24"/>
          <w:szCs w:val="24"/>
          <w:lang w:eastAsia="ko-KR"/>
        </w:rPr>
        <w:t>Dalam</w:t>
      </w:r>
      <w:proofErr w:type="spellEnd"/>
      <w:r w:rsidRPr="00622753">
        <w:rPr>
          <w:i/>
          <w:sz w:val="24"/>
          <w:szCs w:val="24"/>
          <w:lang w:eastAsia="ko-KR"/>
        </w:rPr>
        <w:t xml:space="preserve"> </w:t>
      </w:r>
      <w:proofErr w:type="spellStart"/>
      <w:r w:rsidRPr="00622753">
        <w:rPr>
          <w:i/>
          <w:sz w:val="24"/>
          <w:szCs w:val="24"/>
          <w:lang w:eastAsia="ko-KR"/>
        </w:rPr>
        <w:t>Perspektif</w:t>
      </w:r>
      <w:proofErr w:type="spellEnd"/>
      <w:r w:rsidRPr="00622753">
        <w:rPr>
          <w:i/>
          <w:sz w:val="24"/>
          <w:szCs w:val="24"/>
          <w:lang w:eastAsia="ko-KR"/>
        </w:rPr>
        <w:t xml:space="preserve"> </w:t>
      </w:r>
      <w:proofErr w:type="spellStart"/>
      <w:r w:rsidRPr="00622753">
        <w:rPr>
          <w:i/>
          <w:sz w:val="24"/>
          <w:szCs w:val="24"/>
          <w:lang w:eastAsia="ko-KR"/>
        </w:rPr>
        <w:t>Organisasi</w:t>
      </w:r>
      <w:proofErr w:type="spellEnd"/>
      <w:r w:rsidRPr="00622753">
        <w:rPr>
          <w:sz w:val="24"/>
          <w:szCs w:val="24"/>
          <w:lang w:eastAsia="ko-KR"/>
        </w:rPr>
        <w:t xml:space="preserve">, </w:t>
      </w:r>
      <w:proofErr w:type="gramStart"/>
      <w:r w:rsidRPr="00622753">
        <w:rPr>
          <w:sz w:val="24"/>
          <w:szCs w:val="24"/>
          <w:lang w:eastAsia="ko-KR"/>
        </w:rPr>
        <w:t>Jakarta :</w:t>
      </w:r>
      <w:proofErr w:type="gramEnd"/>
      <w:r w:rsidRPr="00622753">
        <w:rPr>
          <w:sz w:val="24"/>
          <w:szCs w:val="24"/>
          <w:lang w:eastAsia="ko-KR"/>
        </w:rPr>
        <w:t xml:space="preserve"> </w:t>
      </w:r>
      <w:proofErr w:type="spellStart"/>
      <w:r w:rsidRPr="00622753">
        <w:rPr>
          <w:sz w:val="24"/>
          <w:szCs w:val="24"/>
          <w:lang w:eastAsia="ko-KR"/>
        </w:rPr>
        <w:t>Prenamedia</w:t>
      </w:r>
      <w:proofErr w:type="spellEnd"/>
      <w:r w:rsidRPr="00622753">
        <w:rPr>
          <w:sz w:val="24"/>
          <w:szCs w:val="24"/>
          <w:lang w:eastAsia="ko-KR"/>
        </w:rPr>
        <w:t xml:space="preserve"> </w:t>
      </w:r>
    </w:p>
    <w:p w:rsidR="00622753" w:rsidRPr="00622753" w:rsidRDefault="00622753" w:rsidP="00622753">
      <w:pPr>
        <w:keepNext/>
        <w:keepLines/>
        <w:widowControl/>
        <w:autoSpaceDE/>
        <w:autoSpaceDN/>
        <w:ind w:left="851" w:hanging="851"/>
        <w:jc w:val="both"/>
        <w:outlineLvl w:val="0"/>
        <w:rPr>
          <w:rFonts w:ascii="Cambria" w:hAnsi="Cambria"/>
          <w:bCs/>
          <w:color w:val="365F91"/>
          <w:sz w:val="24"/>
          <w:szCs w:val="24"/>
          <w:lang w:eastAsia="ko-KR"/>
        </w:rPr>
      </w:pPr>
    </w:p>
    <w:sectPr w:rsidR="00622753" w:rsidRPr="00622753">
      <w:pgSz w:w="11910" w:h="16850"/>
      <w:pgMar w:top="1180" w:right="1580" w:bottom="940" w:left="1680" w:header="73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CF1" w:rsidRDefault="00374CF1">
      <w:r>
        <w:separator/>
      </w:r>
    </w:p>
  </w:endnote>
  <w:endnote w:type="continuationSeparator" w:id="0">
    <w:p w:rsidR="00374CF1" w:rsidRDefault="0037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CF1" w:rsidRDefault="00374CF1">
      <w:r>
        <w:separator/>
      </w:r>
    </w:p>
  </w:footnote>
  <w:footnote w:type="continuationSeparator" w:id="0">
    <w:p w:rsidR="00374CF1" w:rsidRDefault="00374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CC0"/>
    <w:multiLevelType w:val="hybridMultilevel"/>
    <w:tmpl w:val="CA8E1D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B345D1"/>
    <w:multiLevelType w:val="multilevel"/>
    <w:tmpl w:val="2048E192"/>
    <w:lvl w:ilvl="0">
      <w:start w:val="1"/>
      <w:numFmt w:val="decimal"/>
      <w:lvlText w:val="%1"/>
      <w:lvlJc w:val="left"/>
      <w:pPr>
        <w:ind w:left="1068" w:hanging="480"/>
        <w:jc w:val="left"/>
      </w:pPr>
      <w:rPr>
        <w:rFonts w:hint="default"/>
        <w:lang w:eastAsia="en-US" w:bidi="ar-SA"/>
      </w:rPr>
    </w:lvl>
    <w:lvl w:ilvl="1">
      <w:numFmt w:val="decimalZero"/>
      <w:lvlText w:val="%1.%2"/>
      <w:lvlJc w:val="left"/>
      <w:pPr>
        <w:ind w:left="1068" w:hanging="480"/>
        <w:jc w:val="left"/>
      </w:pPr>
      <w:rPr>
        <w:rFonts w:ascii="Times New Roman" w:eastAsia="Times New Roman" w:hAnsi="Times New Roman" w:cs="Times New Roman" w:hint="default"/>
        <w:spacing w:val="-2"/>
        <w:w w:val="99"/>
        <w:sz w:val="24"/>
        <w:szCs w:val="24"/>
        <w:lang w:eastAsia="en-US" w:bidi="ar-SA"/>
      </w:rPr>
    </w:lvl>
    <w:lvl w:ilvl="2">
      <w:start w:val="1"/>
      <w:numFmt w:val="lowerLetter"/>
      <w:lvlText w:val="%3."/>
      <w:lvlJc w:val="left"/>
      <w:pPr>
        <w:ind w:left="1308" w:hanging="360"/>
        <w:jc w:val="left"/>
      </w:pPr>
      <w:rPr>
        <w:rFonts w:ascii="Arial" w:eastAsia="Arial" w:hAnsi="Arial" w:cs="Arial" w:hint="default"/>
        <w:spacing w:val="-1"/>
        <w:w w:val="88"/>
        <w:sz w:val="22"/>
        <w:szCs w:val="22"/>
        <w:lang w:eastAsia="en-US" w:bidi="ar-SA"/>
      </w:rPr>
    </w:lvl>
    <w:lvl w:ilvl="3">
      <w:numFmt w:val="bullet"/>
      <w:lvlText w:val="•"/>
      <w:lvlJc w:val="left"/>
      <w:pPr>
        <w:ind w:left="2932" w:hanging="360"/>
      </w:pPr>
      <w:rPr>
        <w:rFonts w:hint="default"/>
        <w:lang w:eastAsia="en-US" w:bidi="ar-SA"/>
      </w:rPr>
    </w:lvl>
    <w:lvl w:ilvl="4">
      <w:numFmt w:val="bullet"/>
      <w:lvlText w:val="•"/>
      <w:lvlJc w:val="left"/>
      <w:pPr>
        <w:ind w:left="3748" w:hanging="360"/>
      </w:pPr>
      <w:rPr>
        <w:rFonts w:hint="default"/>
        <w:lang w:eastAsia="en-US" w:bidi="ar-SA"/>
      </w:rPr>
    </w:lvl>
    <w:lvl w:ilvl="5">
      <w:numFmt w:val="bullet"/>
      <w:lvlText w:val="•"/>
      <w:lvlJc w:val="left"/>
      <w:pPr>
        <w:ind w:left="4565" w:hanging="360"/>
      </w:pPr>
      <w:rPr>
        <w:rFonts w:hint="default"/>
        <w:lang w:eastAsia="en-US" w:bidi="ar-SA"/>
      </w:rPr>
    </w:lvl>
    <w:lvl w:ilvl="6">
      <w:numFmt w:val="bullet"/>
      <w:lvlText w:val="•"/>
      <w:lvlJc w:val="left"/>
      <w:pPr>
        <w:ind w:left="5381" w:hanging="360"/>
      </w:pPr>
      <w:rPr>
        <w:rFonts w:hint="default"/>
        <w:lang w:eastAsia="en-US" w:bidi="ar-SA"/>
      </w:rPr>
    </w:lvl>
    <w:lvl w:ilvl="7">
      <w:numFmt w:val="bullet"/>
      <w:lvlText w:val="•"/>
      <w:lvlJc w:val="left"/>
      <w:pPr>
        <w:ind w:left="6197" w:hanging="360"/>
      </w:pPr>
      <w:rPr>
        <w:rFonts w:hint="default"/>
        <w:lang w:eastAsia="en-US" w:bidi="ar-SA"/>
      </w:rPr>
    </w:lvl>
    <w:lvl w:ilvl="8">
      <w:numFmt w:val="bullet"/>
      <w:lvlText w:val="•"/>
      <w:lvlJc w:val="left"/>
      <w:pPr>
        <w:ind w:left="7013" w:hanging="360"/>
      </w:pPr>
      <w:rPr>
        <w:rFonts w:hint="default"/>
        <w:lang w:eastAsia="en-US" w:bidi="ar-SA"/>
      </w:rPr>
    </w:lvl>
  </w:abstractNum>
  <w:abstractNum w:abstractNumId="2">
    <w:nsid w:val="0A156FFE"/>
    <w:multiLevelType w:val="hybridMultilevel"/>
    <w:tmpl w:val="9C201782"/>
    <w:lvl w:ilvl="0" w:tplc="E22EA82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7A247BB4"/>
    <w:multiLevelType w:val="hybridMultilevel"/>
    <w:tmpl w:val="D24AE57C"/>
    <w:lvl w:ilvl="0" w:tplc="72521C08">
      <w:start w:val="1"/>
      <w:numFmt w:val="upperLetter"/>
      <w:lvlText w:val="%1."/>
      <w:lvlJc w:val="left"/>
      <w:pPr>
        <w:ind w:left="1154" w:hanging="567"/>
        <w:jc w:val="left"/>
      </w:pPr>
      <w:rPr>
        <w:rFonts w:ascii="Carlito" w:eastAsia="Carlito" w:hAnsi="Carlito" w:cs="Carlito" w:hint="default"/>
        <w:b/>
        <w:bCs/>
        <w:spacing w:val="-2"/>
        <w:w w:val="100"/>
        <w:sz w:val="24"/>
        <w:szCs w:val="24"/>
        <w:lang w:eastAsia="en-US" w:bidi="ar-SA"/>
      </w:rPr>
    </w:lvl>
    <w:lvl w:ilvl="1" w:tplc="A4B6626E">
      <w:start w:val="1"/>
      <w:numFmt w:val="decimal"/>
      <w:lvlText w:val="%2."/>
      <w:lvlJc w:val="left"/>
      <w:pPr>
        <w:ind w:left="1721" w:hanging="567"/>
        <w:jc w:val="left"/>
      </w:pPr>
      <w:rPr>
        <w:rFonts w:ascii="Carlito" w:eastAsia="Carlito" w:hAnsi="Carlito" w:cs="Carlito" w:hint="default"/>
        <w:spacing w:val="-3"/>
        <w:w w:val="100"/>
        <w:sz w:val="24"/>
        <w:szCs w:val="24"/>
        <w:lang w:eastAsia="en-US" w:bidi="ar-SA"/>
      </w:rPr>
    </w:lvl>
    <w:lvl w:ilvl="2" w:tplc="69D0E9FE">
      <w:numFmt w:val="bullet"/>
      <w:lvlText w:val="•"/>
      <w:lvlJc w:val="left"/>
      <w:pPr>
        <w:ind w:left="1720" w:hanging="567"/>
      </w:pPr>
      <w:rPr>
        <w:rFonts w:hint="default"/>
        <w:lang w:eastAsia="en-US" w:bidi="ar-SA"/>
      </w:rPr>
    </w:lvl>
    <w:lvl w:ilvl="3" w:tplc="57CA4604">
      <w:numFmt w:val="bullet"/>
      <w:lvlText w:val="•"/>
      <w:lvlJc w:val="left"/>
      <w:pPr>
        <w:ind w:left="2585" w:hanging="567"/>
      </w:pPr>
      <w:rPr>
        <w:rFonts w:hint="default"/>
        <w:lang w:eastAsia="en-US" w:bidi="ar-SA"/>
      </w:rPr>
    </w:lvl>
    <w:lvl w:ilvl="4" w:tplc="53288F22">
      <w:numFmt w:val="bullet"/>
      <w:lvlText w:val="•"/>
      <w:lvlJc w:val="left"/>
      <w:pPr>
        <w:ind w:left="3451" w:hanging="567"/>
      </w:pPr>
      <w:rPr>
        <w:rFonts w:hint="default"/>
        <w:lang w:eastAsia="en-US" w:bidi="ar-SA"/>
      </w:rPr>
    </w:lvl>
    <w:lvl w:ilvl="5" w:tplc="9DAEA118">
      <w:numFmt w:val="bullet"/>
      <w:lvlText w:val="•"/>
      <w:lvlJc w:val="left"/>
      <w:pPr>
        <w:ind w:left="4317" w:hanging="567"/>
      </w:pPr>
      <w:rPr>
        <w:rFonts w:hint="default"/>
        <w:lang w:eastAsia="en-US" w:bidi="ar-SA"/>
      </w:rPr>
    </w:lvl>
    <w:lvl w:ilvl="6" w:tplc="B2AE5BD0">
      <w:numFmt w:val="bullet"/>
      <w:lvlText w:val="•"/>
      <w:lvlJc w:val="left"/>
      <w:pPr>
        <w:ind w:left="5183" w:hanging="567"/>
      </w:pPr>
      <w:rPr>
        <w:rFonts w:hint="default"/>
        <w:lang w:eastAsia="en-US" w:bidi="ar-SA"/>
      </w:rPr>
    </w:lvl>
    <w:lvl w:ilvl="7" w:tplc="91DC10EE">
      <w:numFmt w:val="bullet"/>
      <w:lvlText w:val="•"/>
      <w:lvlJc w:val="left"/>
      <w:pPr>
        <w:ind w:left="6049" w:hanging="567"/>
      </w:pPr>
      <w:rPr>
        <w:rFonts w:hint="default"/>
        <w:lang w:eastAsia="en-US" w:bidi="ar-SA"/>
      </w:rPr>
    </w:lvl>
    <w:lvl w:ilvl="8" w:tplc="FEE2F258">
      <w:numFmt w:val="bullet"/>
      <w:lvlText w:val="•"/>
      <w:lvlJc w:val="left"/>
      <w:pPr>
        <w:ind w:left="6914" w:hanging="567"/>
      </w:pPr>
      <w:rPr>
        <w:rFonts w:hint="default"/>
        <w:lang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22"/>
    <w:rsid w:val="00053D58"/>
    <w:rsid w:val="000802F1"/>
    <w:rsid w:val="00167735"/>
    <w:rsid w:val="00222B1A"/>
    <w:rsid w:val="00374CF1"/>
    <w:rsid w:val="00375E27"/>
    <w:rsid w:val="004557B0"/>
    <w:rsid w:val="004713CB"/>
    <w:rsid w:val="00500F72"/>
    <w:rsid w:val="00556768"/>
    <w:rsid w:val="005874FC"/>
    <w:rsid w:val="00622753"/>
    <w:rsid w:val="006977CD"/>
    <w:rsid w:val="00757AEC"/>
    <w:rsid w:val="007852BB"/>
    <w:rsid w:val="007B3DAB"/>
    <w:rsid w:val="00897D22"/>
    <w:rsid w:val="008F0653"/>
    <w:rsid w:val="009963CC"/>
    <w:rsid w:val="009B4C63"/>
    <w:rsid w:val="009D6DBA"/>
    <w:rsid w:val="00A64700"/>
    <w:rsid w:val="00AC1B1D"/>
    <w:rsid w:val="00BE6209"/>
    <w:rsid w:val="00BF7704"/>
    <w:rsid w:val="00C00081"/>
    <w:rsid w:val="00C10088"/>
    <w:rsid w:val="00DD18A4"/>
    <w:rsid w:val="00E9722C"/>
    <w:rsid w:val="00FF2CB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2" w:hanging="432"/>
      <w:outlineLvl w:val="0"/>
    </w:pPr>
    <w:rPr>
      <w:b/>
      <w:bCs/>
      <w:sz w:val="40"/>
      <w:szCs w:val="40"/>
    </w:rPr>
  </w:style>
  <w:style w:type="paragraph" w:styleId="Heading2">
    <w:name w:val="heading 2"/>
    <w:basedOn w:val="Normal"/>
    <w:uiPriority w:val="1"/>
    <w:qFormat/>
    <w:pPr>
      <w:spacing w:before="89"/>
      <w:ind w:left="588" w:hanging="8"/>
      <w:jc w:val="center"/>
      <w:outlineLvl w:val="1"/>
    </w:pPr>
    <w:rPr>
      <w:b/>
      <w:bCs/>
      <w:sz w:val="28"/>
      <w:szCs w:val="28"/>
    </w:rPr>
  </w:style>
  <w:style w:type="paragraph" w:styleId="Heading3">
    <w:name w:val="heading 3"/>
    <w:basedOn w:val="Normal"/>
    <w:uiPriority w:val="1"/>
    <w:qFormat/>
    <w:pPr>
      <w:ind w:left="58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1" w:hanging="567"/>
      <w:jc w:val="both"/>
    </w:pPr>
    <w:rPr>
      <w:rFonts w:ascii="Carlito" w:eastAsia="Carlito" w:hAnsi="Carlito" w:cs="Carlito"/>
    </w:r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C00081"/>
    <w:pPr>
      <w:tabs>
        <w:tab w:val="center" w:pos="4513"/>
        <w:tab w:val="right" w:pos="9026"/>
      </w:tabs>
    </w:pPr>
  </w:style>
  <w:style w:type="character" w:customStyle="1" w:styleId="HeaderChar">
    <w:name w:val="Header Char"/>
    <w:basedOn w:val="DefaultParagraphFont"/>
    <w:link w:val="Header"/>
    <w:uiPriority w:val="99"/>
    <w:rsid w:val="00C00081"/>
    <w:rPr>
      <w:rFonts w:ascii="Times New Roman" w:eastAsia="Times New Roman" w:hAnsi="Times New Roman" w:cs="Times New Roman"/>
    </w:rPr>
  </w:style>
  <w:style w:type="paragraph" w:styleId="Footer">
    <w:name w:val="footer"/>
    <w:basedOn w:val="Normal"/>
    <w:link w:val="FooterChar"/>
    <w:uiPriority w:val="99"/>
    <w:unhideWhenUsed/>
    <w:rsid w:val="00C00081"/>
    <w:pPr>
      <w:tabs>
        <w:tab w:val="center" w:pos="4513"/>
        <w:tab w:val="right" w:pos="9026"/>
      </w:tabs>
    </w:pPr>
  </w:style>
  <w:style w:type="character" w:customStyle="1" w:styleId="FooterChar">
    <w:name w:val="Footer Char"/>
    <w:basedOn w:val="DefaultParagraphFont"/>
    <w:link w:val="Footer"/>
    <w:uiPriority w:val="99"/>
    <w:rsid w:val="00C0008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00081"/>
    <w:rPr>
      <w:rFonts w:ascii="Tahoma" w:hAnsi="Tahoma" w:cs="Tahoma"/>
      <w:sz w:val="16"/>
      <w:szCs w:val="16"/>
    </w:rPr>
  </w:style>
  <w:style w:type="character" w:customStyle="1" w:styleId="BalloonTextChar">
    <w:name w:val="Balloon Text Char"/>
    <w:basedOn w:val="DefaultParagraphFont"/>
    <w:link w:val="BalloonText"/>
    <w:uiPriority w:val="99"/>
    <w:semiHidden/>
    <w:rsid w:val="00C00081"/>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22753"/>
    <w:pPr>
      <w:spacing w:after="120"/>
      <w:ind w:left="283"/>
    </w:pPr>
  </w:style>
  <w:style w:type="character" w:customStyle="1" w:styleId="BodyTextIndentChar">
    <w:name w:val="Body Text Indent Char"/>
    <w:basedOn w:val="DefaultParagraphFont"/>
    <w:link w:val="BodyTextIndent"/>
    <w:uiPriority w:val="99"/>
    <w:semiHidden/>
    <w:rsid w:val="00622753"/>
    <w:rPr>
      <w:rFonts w:ascii="Times New Roman" w:eastAsia="Times New Roman" w:hAnsi="Times New Roman" w:cs="Times New Roman"/>
    </w:rPr>
  </w:style>
  <w:style w:type="character" w:customStyle="1" w:styleId="jlqj4b">
    <w:name w:val="jlqj4b"/>
    <w:basedOn w:val="DefaultParagraphFont"/>
    <w:rsid w:val="00FF2C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2" w:hanging="432"/>
      <w:outlineLvl w:val="0"/>
    </w:pPr>
    <w:rPr>
      <w:b/>
      <w:bCs/>
      <w:sz w:val="40"/>
      <w:szCs w:val="40"/>
    </w:rPr>
  </w:style>
  <w:style w:type="paragraph" w:styleId="Heading2">
    <w:name w:val="heading 2"/>
    <w:basedOn w:val="Normal"/>
    <w:uiPriority w:val="1"/>
    <w:qFormat/>
    <w:pPr>
      <w:spacing w:before="89"/>
      <w:ind w:left="588" w:hanging="8"/>
      <w:jc w:val="center"/>
      <w:outlineLvl w:val="1"/>
    </w:pPr>
    <w:rPr>
      <w:b/>
      <w:bCs/>
      <w:sz w:val="28"/>
      <w:szCs w:val="28"/>
    </w:rPr>
  </w:style>
  <w:style w:type="paragraph" w:styleId="Heading3">
    <w:name w:val="heading 3"/>
    <w:basedOn w:val="Normal"/>
    <w:uiPriority w:val="1"/>
    <w:qFormat/>
    <w:pPr>
      <w:ind w:left="58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1" w:hanging="567"/>
      <w:jc w:val="both"/>
    </w:pPr>
    <w:rPr>
      <w:rFonts w:ascii="Carlito" w:eastAsia="Carlito" w:hAnsi="Carlito" w:cs="Carlito"/>
    </w:r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C00081"/>
    <w:pPr>
      <w:tabs>
        <w:tab w:val="center" w:pos="4513"/>
        <w:tab w:val="right" w:pos="9026"/>
      </w:tabs>
    </w:pPr>
  </w:style>
  <w:style w:type="character" w:customStyle="1" w:styleId="HeaderChar">
    <w:name w:val="Header Char"/>
    <w:basedOn w:val="DefaultParagraphFont"/>
    <w:link w:val="Header"/>
    <w:uiPriority w:val="99"/>
    <w:rsid w:val="00C00081"/>
    <w:rPr>
      <w:rFonts w:ascii="Times New Roman" w:eastAsia="Times New Roman" w:hAnsi="Times New Roman" w:cs="Times New Roman"/>
    </w:rPr>
  </w:style>
  <w:style w:type="paragraph" w:styleId="Footer">
    <w:name w:val="footer"/>
    <w:basedOn w:val="Normal"/>
    <w:link w:val="FooterChar"/>
    <w:uiPriority w:val="99"/>
    <w:unhideWhenUsed/>
    <w:rsid w:val="00C00081"/>
    <w:pPr>
      <w:tabs>
        <w:tab w:val="center" w:pos="4513"/>
        <w:tab w:val="right" w:pos="9026"/>
      </w:tabs>
    </w:pPr>
  </w:style>
  <w:style w:type="character" w:customStyle="1" w:styleId="FooterChar">
    <w:name w:val="Footer Char"/>
    <w:basedOn w:val="DefaultParagraphFont"/>
    <w:link w:val="Footer"/>
    <w:uiPriority w:val="99"/>
    <w:rsid w:val="00C0008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00081"/>
    <w:rPr>
      <w:rFonts w:ascii="Tahoma" w:hAnsi="Tahoma" w:cs="Tahoma"/>
      <w:sz w:val="16"/>
      <w:szCs w:val="16"/>
    </w:rPr>
  </w:style>
  <w:style w:type="character" w:customStyle="1" w:styleId="BalloonTextChar">
    <w:name w:val="Balloon Text Char"/>
    <w:basedOn w:val="DefaultParagraphFont"/>
    <w:link w:val="BalloonText"/>
    <w:uiPriority w:val="99"/>
    <w:semiHidden/>
    <w:rsid w:val="00C00081"/>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22753"/>
    <w:pPr>
      <w:spacing w:after="120"/>
      <w:ind w:left="283"/>
    </w:pPr>
  </w:style>
  <w:style w:type="character" w:customStyle="1" w:styleId="BodyTextIndentChar">
    <w:name w:val="Body Text Indent Char"/>
    <w:basedOn w:val="DefaultParagraphFont"/>
    <w:link w:val="BodyTextIndent"/>
    <w:uiPriority w:val="99"/>
    <w:semiHidden/>
    <w:rsid w:val="00622753"/>
    <w:rPr>
      <w:rFonts w:ascii="Times New Roman" w:eastAsia="Times New Roman" w:hAnsi="Times New Roman" w:cs="Times New Roman"/>
    </w:rPr>
  </w:style>
  <w:style w:type="character" w:customStyle="1" w:styleId="jlqj4b">
    <w:name w:val="jlqj4b"/>
    <w:basedOn w:val="DefaultParagraphFont"/>
    <w:rsid w:val="00FF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2021-09-23T02:41:00Z</dcterms:created>
  <dcterms:modified xsi:type="dcterms:W3CDTF">2021-09-23T02:41:00Z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2021-09-01T00:00:00Z</vt:filetime>
  </property>
</Properties>
</file>